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CD6" w:rsidRDefault="00B16F3C" w:rsidP="005B7CD6">
      <w:pPr>
        <w:spacing w:before="86"/>
        <w:ind w:right="398"/>
        <w:rPr>
          <w:rFonts w:ascii="Trebuchet MS"/>
          <w:b/>
          <w:sz w:val="16"/>
        </w:rPr>
      </w:pPr>
      <w:bookmarkStart w:id="0" w:name="_Hlk132589827"/>
      <w:r w:rsidRPr="00B16F3C">
        <w:rPr>
          <w:rFonts w:ascii="Arial" w:hAnsi="Arial" w:cs="Arial"/>
          <w:b/>
          <w:bCs/>
          <w:i/>
          <w:noProof/>
          <w:sz w:val="28"/>
          <w:szCs w:val="30"/>
          <w:lang w:eastAsia="fr-FR"/>
        </w:rPr>
        <w:pict>
          <v:shapetype id="_x0000_t202" coordsize="21600,21600" o:spt="202" path="m,l,21600r21600,l21600,xe">
            <v:stroke joinstyle="miter"/>
            <v:path gradientshapeok="t" o:connecttype="rect"/>
          </v:shapetype>
          <v:shape id="Text Box 10" o:spid="_x0000_s1026" type="#_x0000_t202" style="position:absolute;margin-left:-11.5pt;margin-top:-.5pt;width:175.25pt;height:139.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0dhAIAABE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" stroked="f">
            <v:textbox>
              <w:txbxContent>
                <w:p w:rsidR="00225F20" w:rsidRPr="00D228EF" w:rsidRDefault="00225F20" w:rsidP="005B7CD6">
                  <w:pPr>
                    <w:jc w:val="center"/>
                    <w:rPr>
                      <w:b/>
                      <w:sz w:val="16"/>
                      <w:szCs w:val="16"/>
                    </w:rPr>
                  </w:pPr>
                  <w:r w:rsidRPr="00D228EF">
                    <w:rPr>
                      <w:b/>
                      <w:sz w:val="16"/>
                      <w:szCs w:val="16"/>
                    </w:rPr>
                    <w:t>REPUBLIQUE DU CAMEROUN</w:t>
                  </w:r>
                </w:p>
                <w:p w:rsidR="00225F20" w:rsidRPr="00D228EF" w:rsidRDefault="00225F20" w:rsidP="005B7CD6">
                  <w:pPr>
                    <w:jc w:val="center"/>
                    <w:rPr>
                      <w:b/>
                      <w:sz w:val="16"/>
                      <w:szCs w:val="16"/>
                    </w:rPr>
                  </w:pPr>
                  <w:r w:rsidRPr="00D228EF">
                    <w:rPr>
                      <w:b/>
                      <w:sz w:val="16"/>
                      <w:szCs w:val="16"/>
                    </w:rPr>
                    <w:t>PAIX-TRAVAIL-PATRIE</w:t>
                  </w:r>
                </w:p>
                <w:p w:rsidR="00225F20" w:rsidRPr="00D228EF" w:rsidRDefault="00225F20" w:rsidP="005B7CD6">
                  <w:pPr>
                    <w:jc w:val="center"/>
                    <w:rPr>
                      <w:b/>
                      <w:sz w:val="16"/>
                      <w:szCs w:val="16"/>
                    </w:rPr>
                  </w:pPr>
                  <w:r w:rsidRPr="00D228EF">
                    <w:rPr>
                      <w:b/>
                      <w:sz w:val="16"/>
                      <w:szCs w:val="16"/>
                    </w:rPr>
                    <w:t>***********</w:t>
                  </w:r>
                </w:p>
                <w:p w:rsidR="00225F20" w:rsidRPr="00D228EF" w:rsidRDefault="00225F20" w:rsidP="005B7CD6">
                  <w:pPr>
                    <w:jc w:val="center"/>
                    <w:rPr>
                      <w:b/>
                      <w:sz w:val="16"/>
                      <w:szCs w:val="16"/>
                    </w:rPr>
                  </w:pPr>
                  <w:r w:rsidRPr="00D228EF">
                    <w:rPr>
                      <w:b/>
                      <w:sz w:val="16"/>
                      <w:szCs w:val="16"/>
                    </w:rPr>
                    <w:t>REGION DU SUD</w:t>
                  </w:r>
                </w:p>
                <w:p w:rsidR="00225F20" w:rsidRPr="00D228EF" w:rsidRDefault="00225F20" w:rsidP="005B7CD6">
                  <w:pPr>
                    <w:jc w:val="center"/>
                    <w:rPr>
                      <w:b/>
                      <w:sz w:val="16"/>
                      <w:szCs w:val="16"/>
                    </w:rPr>
                  </w:pPr>
                  <w:r w:rsidRPr="00D228EF">
                    <w:rPr>
                      <w:b/>
                      <w:sz w:val="16"/>
                      <w:szCs w:val="16"/>
                    </w:rPr>
                    <w:t>***********</w:t>
                  </w:r>
                </w:p>
                <w:p w:rsidR="00225F20" w:rsidRPr="00D228EF" w:rsidRDefault="00225F20" w:rsidP="005B7CD6">
                  <w:pPr>
                    <w:jc w:val="center"/>
                    <w:rPr>
                      <w:b/>
                      <w:sz w:val="16"/>
                      <w:szCs w:val="16"/>
                    </w:rPr>
                  </w:pPr>
                  <w:r w:rsidRPr="00D228EF">
                    <w:rPr>
                      <w:b/>
                      <w:sz w:val="16"/>
                      <w:szCs w:val="16"/>
                    </w:rPr>
                    <w:t>DEPARTEMENT DU DJA ET LOBO</w:t>
                  </w:r>
                </w:p>
                <w:p w:rsidR="00225F20" w:rsidRPr="00D228EF" w:rsidRDefault="00225F20" w:rsidP="005B7CD6">
                  <w:pPr>
                    <w:jc w:val="center"/>
                    <w:rPr>
                      <w:b/>
                      <w:sz w:val="16"/>
                      <w:szCs w:val="16"/>
                    </w:rPr>
                  </w:pPr>
                  <w:r w:rsidRPr="00D228EF">
                    <w:rPr>
                      <w:b/>
                      <w:sz w:val="16"/>
                      <w:szCs w:val="16"/>
                    </w:rPr>
                    <w:t>***********</w:t>
                  </w:r>
                </w:p>
                <w:p w:rsidR="00225F20" w:rsidRPr="00D228EF" w:rsidRDefault="00225F20" w:rsidP="005B7CD6">
                  <w:pPr>
                    <w:jc w:val="center"/>
                    <w:rPr>
                      <w:b/>
                      <w:sz w:val="16"/>
                      <w:szCs w:val="16"/>
                    </w:rPr>
                  </w:pPr>
                  <w:r w:rsidRPr="00D228EF">
                    <w:rPr>
                      <w:b/>
                      <w:sz w:val="16"/>
                      <w:szCs w:val="16"/>
                    </w:rPr>
                    <w:t>COMMUNE D’OVENG</w:t>
                  </w:r>
                </w:p>
                <w:p w:rsidR="00225F20" w:rsidRPr="00D228EF" w:rsidRDefault="00225F20" w:rsidP="005B7CD6">
                  <w:pPr>
                    <w:jc w:val="center"/>
                    <w:rPr>
                      <w:b/>
                      <w:sz w:val="16"/>
                      <w:szCs w:val="16"/>
                    </w:rPr>
                  </w:pPr>
                  <w:r w:rsidRPr="00D228EF">
                    <w:rPr>
                      <w:b/>
                      <w:sz w:val="16"/>
                      <w:szCs w:val="16"/>
                    </w:rPr>
                    <w:t>***********</w:t>
                  </w:r>
                </w:p>
                <w:p w:rsidR="00225F20" w:rsidRPr="00D228EF" w:rsidRDefault="00225F20" w:rsidP="005B7CD6">
                  <w:pPr>
                    <w:jc w:val="center"/>
                    <w:rPr>
                      <w:b/>
                      <w:sz w:val="16"/>
                      <w:szCs w:val="16"/>
                    </w:rPr>
                  </w:pPr>
                  <w:r w:rsidRPr="00D228EF">
                    <w:rPr>
                      <w:b/>
                      <w:sz w:val="16"/>
                      <w:szCs w:val="16"/>
                    </w:rPr>
                    <w:t>SECRETARIAT GENERAL</w:t>
                  </w:r>
                </w:p>
                <w:p w:rsidR="00225F20" w:rsidRPr="00D228EF" w:rsidRDefault="00225F20" w:rsidP="005B7CD6">
                  <w:pPr>
                    <w:jc w:val="center"/>
                    <w:rPr>
                      <w:b/>
                      <w:sz w:val="16"/>
                      <w:szCs w:val="16"/>
                    </w:rPr>
                  </w:pPr>
                  <w:r w:rsidRPr="00D228EF">
                    <w:rPr>
                      <w:b/>
                      <w:sz w:val="16"/>
                      <w:szCs w:val="16"/>
                    </w:rPr>
                    <w:t>******</w:t>
                  </w:r>
                </w:p>
                <w:p w:rsidR="00225F20" w:rsidRPr="00D228EF" w:rsidRDefault="00225F20" w:rsidP="005B7CD6">
                  <w:pPr>
                    <w:jc w:val="center"/>
                    <w:rPr>
                      <w:b/>
                      <w:sz w:val="16"/>
                      <w:szCs w:val="16"/>
                    </w:rPr>
                  </w:pPr>
                  <w:r w:rsidRPr="00D228EF">
                    <w:rPr>
                      <w:b/>
                      <w:sz w:val="16"/>
                      <w:szCs w:val="16"/>
                    </w:rPr>
                    <w:t>COMMISSION INTERNE DE PASSATION DES MARCHÉS</w:t>
                  </w:r>
                </w:p>
                <w:p w:rsidR="00225F20" w:rsidRPr="00D228EF" w:rsidRDefault="00225F20" w:rsidP="005B7CD6">
                  <w:pPr>
                    <w:jc w:val="center"/>
                    <w:rPr>
                      <w:b/>
                      <w:sz w:val="16"/>
                      <w:szCs w:val="16"/>
                    </w:rPr>
                  </w:pPr>
                  <w:r w:rsidRPr="00D228EF">
                    <w:rPr>
                      <w:b/>
                      <w:sz w:val="16"/>
                      <w:szCs w:val="16"/>
                    </w:rPr>
                    <w:t>*****</w:t>
                  </w:r>
                </w:p>
                <w:p w:rsidR="00225F20" w:rsidRPr="00585401" w:rsidRDefault="00225F20" w:rsidP="005B7CD6">
                  <w:pPr>
                    <w:jc w:val="center"/>
                    <w:rPr>
                      <w:sz w:val="18"/>
                      <w:szCs w:val="20"/>
                    </w:rPr>
                  </w:pPr>
                </w:p>
              </w:txbxContent>
            </v:textbox>
          </v:shape>
        </w:pict>
      </w:r>
      <w:r w:rsidRPr="00B16F3C">
        <w:rPr>
          <w:rFonts w:ascii="Arial" w:hAnsi="Arial" w:cs="Arial"/>
          <w:b/>
          <w:bCs/>
          <w:i/>
          <w:noProof/>
          <w:sz w:val="28"/>
          <w:szCs w:val="30"/>
          <w:lang w:eastAsia="fr-FR"/>
        </w:rPr>
        <w:pict>
          <v:shape id="Zone de texte 16" o:spid="_x0000_s1027" type="#_x0000_t202" style="position:absolute;margin-left:349.25pt;margin-top:-2pt;width:182.05pt;height:134.2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" stroked="f">
            <v:textbox>
              <w:txbxContent>
                <w:p w:rsidR="00225F20" w:rsidRPr="00B05BA6" w:rsidRDefault="00225F20" w:rsidP="005B7CD6">
                  <w:pPr>
                    <w:jc w:val="center"/>
                    <w:rPr>
                      <w:b/>
                      <w:sz w:val="16"/>
                      <w:szCs w:val="18"/>
                      <w:lang w:val="en-US"/>
                    </w:rPr>
                  </w:pPr>
                  <w:r w:rsidRPr="00B05BA6">
                    <w:rPr>
                      <w:b/>
                      <w:sz w:val="16"/>
                      <w:szCs w:val="18"/>
                      <w:lang w:val="en-US"/>
                    </w:rPr>
                    <w:t>REPUBLIC OF CAMEROON</w:t>
                  </w:r>
                </w:p>
                <w:p w:rsidR="00225F20" w:rsidRPr="00B05BA6" w:rsidRDefault="00225F20" w:rsidP="005B7CD6">
                  <w:pPr>
                    <w:jc w:val="center"/>
                    <w:rPr>
                      <w:b/>
                      <w:sz w:val="16"/>
                      <w:szCs w:val="18"/>
                      <w:lang w:val="en-US"/>
                    </w:rPr>
                  </w:pPr>
                  <w:r w:rsidRPr="00B05BA6">
                    <w:rPr>
                      <w:b/>
                      <w:sz w:val="16"/>
                      <w:szCs w:val="18"/>
                      <w:lang w:val="en-US"/>
                    </w:rPr>
                    <w:t>**************</w:t>
                  </w:r>
                </w:p>
                <w:p w:rsidR="00225F20" w:rsidRPr="00B05BA6" w:rsidRDefault="00225F20" w:rsidP="005B7CD6">
                  <w:pPr>
                    <w:jc w:val="center"/>
                    <w:rPr>
                      <w:b/>
                      <w:sz w:val="16"/>
                      <w:szCs w:val="18"/>
                      <w:lang w:val="en-US"/>
                    </w:rPr>
                  </w:pPr>
                  <w:r w:rsidRPr="00B05BA6">
                    <w:rPr>
                      <w:b/>
                      <w:sz w:val="16"/>
                      <w:szCs w:val="18"/>
                      <w:lang w:val="en-US"/>
                    </w:rPr>
                    <w:t>PEACE –WORK-FATHERLAND</w:t>
                  </w:r>
                </w:p>
                <w:p w:rsidR="00225F20" w:rsidRPr="00B05BA6" w:rsidRDefault="00225F20" w:rsidP="005B7CD6">
                  <w:pPr>
                    <w:jc w:val="center"/>
                    <w:rPr>
                      <w:b/>
                      <w:sz w:val="16"/>
                      <w:szCs w:val="18"/>
                      <w:lang w:val="en-US"/>
                    </w:rPr>
                  </w:pPr>
                  <w:r w:rsidRPr="00B05BA6">
                    <w:rPr>
                      <w:b/>
                      <w:sz w:val="16"/>
                      <w:szCs w:val="18"/>
                      <w:lang w:val="en-US"/>
                    </w:rPr>
                    <w:t>*********</w:t>
                  </w:r>
                </w:p>
                <w:p w:rsidR="00225F20" w:rsidRPr="00B05BA6" w:rsidRDefault="00225F20" w:rsidP="005B7CD6">
                  <w:pPr>
                    <w:jc w:val="center"/>
                    <w:rPr>
                      <w:b/>
                      <w:sz w:val="16"/>
                      <w:szCs w:val="18"/>
                      <w:lang w:val="en-US"/>
                    </w:rPr>
                  </w:pPr>
                  <w:r w:rsidRPr="00B05BA6">
                    <w:rPr>
                      <w:b/>
                      <w:sz w:val="16"/>
                      <w:szCs w:val="18"/>
                      <w:lang w:val="en-US"/>
                    </w:rPr>
                    <w:t>SOUTH REGION</w:t>
                  </w:r>
                </w:p>
                <w:p w:rsidR="00225F20" w:rsidRPr="00B05BA6" w:rsidRDefault="00225F20" w:rsidP="005B7CD6">
                  <w:pPr>
                    <w:jc w:val="center"/>
                    <w:rPr>
                      <w:b/>
                      <w:sz w:val="16"/>
                      <w:szCs w:val="18"/>
                      <w:lang w:val="en-US"/>
                    </w:rPr>
                  </w:pPr>
                  <w:r w:rsidRPr="00B05BA6">
                    <w:rPr>
                      <w:b/>
                      <w:sz w:val="16"/>
                      <w:szCs w:val="18"/>
                      <w:lang w:val="en-US"/>
                    </w:rPr>
                    <w:t>*******</w:t>
                  </w:r>
                </w:p>
                <w:p w:rsidR="00225F20" w:rsidRPr="00B05BA6" w:rsidRDefault="00225F20" w:rsidP="005B7CD6">
                  <w:pPr>
                    <w:jc w:val="center"/>
                    <w:rPr>
                      <w:b/>
                      <w:sz w:val="16"/>
                      <w:szCs w:val="18"/>
                      <w:lang w:val="en-US"/>
                    </w:rPr>
                  </w:pPr>
                  <w:r w:rsidRPr="00B05BA6">
                    <w:rPr>
                      <w:b/>
                      <w:sz w:val="16"/>
                      <w:szCs w:val="18"/>
                      <w:lang w:val="en-US"/>
                    </w:rPr>
                    <w:t>DJA AND LOBO DIVISION</w:t>
                  </w:r>
                </w:p>
                <w:p w:rsidR="00225F20" w:rsidRPr="00B05BA6" w:rsidRDefault="00225F20" w:rsidP="005B7CD6">
                  <w:pPr>
                    <w:jc w:val="center"/>
                    <w:rPr>
                      <w:b/>
                      <w:sz w:val="16"/>
                      <w:szCs w:val="18"/>
                      <w:lang w:val="en-US"/>
                    </w:rPr>
                  </w:pPr>
                  <w:r w:rsidRPr="00B05BA6">
                    <w:rPr>
                      <w:b/>
                      <w:sz w:val="16"/>
                      <w:szCs w:val="18"/>
                      <w:lang w:val="en-US"/>
                    </w:rPr>
                    <w:t>***********</w:t>
                  </w:r>
                </w:p>
                <w:p w:rsidR="00225F20" w:rsidRPr="00B05BA6" w:rsidRDefault="00225F20" w:rsidP="005B7CD6">
                  <w:pPr>
                    <w:jc w:val="center"/>
                    <w:rPr>
                      <w:b/>
                      <w:sz w:val="16"/>
                      <w:szCs w:val="18"/>
                      <w:lang w:val="en-US"/>
                    </w:rPr>
                  </w:pPr>
                  <w:r w:rsidRPr="00B05BA6">
                    <w:rPr>
                      <w:b/>
                      <w:sz w:val="16"/>
                      <w:szCs w:val="18"/>
                      <w:lang w:val="en-US"/>
                    </w:rPr>
                    <w:t>OVENG COUNCIL</w:t>
                  </w:r>
                </w:p>
                <w:p w:rsidR="00225F20" w:rsidRPr="00B05BA6" w:rsidRDefault="00225F20" w:rsidP="005B7CD6">
                  <w:pPr>
                    <w:jc w:val="center"/>
                    <w:rPr>
                      <w:b/>
                      <w:sz w:val="16"/>
                      <w:szCs w:val="18"/>
                      <w:lang w:val="en-US"/>
                    </w:rPr>
                  </w:pPr>
                  <w:r w:rsidRPr="00B05BA6">
                    <w:rPr>
                      <w:b/>
                      <w:sz w:val="16"/>
                      <w:szCs w:val="18"/>
                      <w:lang w:val="en-US"/>
                    </w:rPr>
                    <w:t>***********</w:t>
                  </w:r>
                </w:p>
                <w:p w:rsidR="00225F20" w:rsidRPr="00B05BA6" w:rsidRDefault="00225F20" w:rsidP="005B7CD6">
                  <w:pPr>
                    <w:jc w:val="center"/>
                    <w:rPr>
                      <w:b/>
                      <w:sz w:val="16"/>
                      <w:szCs w:val="18"/>
                      <w:lang w:val="en-US"/>
                    </w:rPr>
                  </w:pPr>
                  <w:r w:rsidRPr="00B05BA6">
                    <w:rPr>
                      <w:b/>
                      <w:sz w:val="16"/>
                      <w:szCs w:val="18"/>
                      <w:lang w:val="en-US"/>
                    </w:rPr>
                    <w:t>GENERAL CECRETARIAT</w:t>
                  </w:r>
                </w:p>
                <w:p w:rsidR="00225F20" w:rsidRPr="00B05BA6" w:rsidRDefault="00225F20" w:rsidP="005B7CD6">
                  <w:pPr>
                    <w:jc w:val="center"/>
                    <w:rPr>
                      <w:b/>
                      <w:sz w:val="16"/>
                      <w:szCs w:val="18"/>
                      <w:lang w:val="en-US"/>
                    </w:rPr>
                  </w:pPr>
                  <w:r w:rsidRPr="00B05BA6">
                    <w:rPr>
                      <w:b/>
                      <w:sz w:val="16"/>
                      <w:szCs w:val="18"/>
                      <w:lang w:val="en-US"/>
                    </w:rPr>
                    <w:t>*******</w:t>
                  </w:r>
                </w:p>
                <w:p w:rsidR="00225F20" w:rsidRPr="00B05BA6" w:rsidRDefault="00225F20" w:rsidP="005B7CD6">
                  <w:pPr>
                    <w:jc w:val="center"/>
                    <w:rPr>
                      <w:b/>
                      <w:sz w:val="16"/>
                      <w:szCs w:val="18"/>
                      <w:lang w:val="en-US"/>
                    </w:rPr>
                  </w:pPr>
                  <w:r w:rsidRPr="00B05BA6">
                    <w:rPr>
                      <w:b/>
                      <w:sz w:val="16"/>
                      <w:szCs w:val="18"/>
                      <w:lang w:val="en-US"/>
                    </w:rPr>
                    <w:t>COMMUNAL TEANDER BOERS</w:t>
                  </w:r>
                </w:p>
                <w:p w:rsidR="00225F20" w:rsidRPr="00B05BA6" w:rsidRDefault="00225F20" w:rsidP="005B7CD6">
                  <w:pPr>
                    <w:jc w:val="center"/>
                    <w:rPr>
                      <w:sz w:val="16"/>
                      <w:szCs w:val="18"/>
                      <w:lang w:val="en-US"/>
                    </w:rPr>
                  </w:pPr>
                  <w:r w:rsidRPr="00B05BA6">
                    <w:rPr>
                      <w:b/>
                      <w:sz w:val="16"/>
                      <w:szCs w:val="18"/>
                      <w:lang w:val="en-US"/>
                    </w:rPr>
                    <w:t>**********</w:t>
                  </w:r>
                </w:p>
              </w:txbxContent>
            </v:textbox>
          </v:shape>
        </w:pict>
      </w:r>
      <w:r w:rsidR="005B7CD6">
        <w:rPr>
          <w:rFonts w:ascii="Arial" w:hAnsi="Arial" w:cs="Arial"/>
          <w:b/>
          <w:bCs/>
          <w:i/>
          <w:noProof/>
          <w:sz w:val="28"/>
          <w:szCs w:val="30"/>
          <w:lang w:eastAsia="fr-FR"/>
        </w:rPr>
        <w:drawing>
          <wp:anchor distT="0" distB="0" distL="114300" distR="114300" simplePos="0" relativeHeight="251636224" behindDoc="0" locked="0" layoutInCell="1" allowOverlap="1">
            <wp:simplePos x="0" y="0"/>
            <wp:positionH relativeFrom="column">
              <wp:posOffset>2453005</wp:posOffset>
            </wp:positionH>
            <wp:positionV relativeFrom="paragraph">
              <wp:posOffset>-4445</wp:posOffset>
            </wp:positionV>
            <wp:extent cx="1724660" cy="1581150"/>
            <wp:effectExtent l="0" t="0" r="8890" b="0"/>
            <wp:wrapNone/>
            <wp:docPr id="4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
                    <a:srcRect l="30023" t="26221" r="49403" b="37398"/>
                    <a:stretch>
                      <a:fillRect/>
                    </a:stretch>
                  </pic:blipFill>
                  <pic:spPr bwMode="auto">
                    <a:xfrm>
                      <a:off x="0" y="0"/>
                      <a:ext cx="1724660" cy="1581150"/>
                    </a:xfrm>
                    <a:prstGeom prst="rect">
                      <a:avLst/>
                    </a:prstGeom>
                    <a:noFill/>
                    <a:ln w="9525">
                      <a:noFill/>
                      <a:miter lim="800000"/>
                      <a:headEnd/>
                      <a:tailEnd/>
                    </a:ln>
                  </pic:spPr>
                </pic:pic>
              </a:graphicData>
            </a:graphic>
          </wp:anchor>
        </w:drawing>
      </w:r>
    </w:p>
    <w:p w:rsidR="005B7CD6" w:rsidRDefault="005B7CD6" w:rsidP="005B7CD6">
      <w:pPr>
        <w:spacing w:before="86"/>
        <w:ind w:left="1294" w:right="398"/>
        <w:jc w:val="center"/>
        <w:rPr>
          <w:rFonts w:ascii="Trebuchet MS"/>
          <w:b/>
          <w:sz w:val="16"/>
        </w:rPr>
      </w:pPr>
    </w:p>
    <w:bookmarkEnd w:id="0"/>
    <w:p w:rsidR="005B7CD6" w:rsidRDefault="005B7CD6" w:rsidP="005B7CD6">
      <w:pPr>
        <w:spacing w:before="86"/>
        <w:ind w:left="1294" w:right="398"/>
        <w:jc w:val="center"/>
        <w:rPr>
          <w:rFonts w:ascii="Trebuchet MS"/>
          <w:b/>
          <w:sz w:val="16"/>
        </w:rPr>
      </w:pPr>
    </w:p>
    <w:p w:rsidR="005B7CD6" w:rsidRDefault="005B7CD6" w:rsidP="005B7CD6">
      <w:pPr>
        <w:spacing w:before="86"/>
        <w:ind w:left="1294" w:right="398"/>
        <w:jc w:val="center"/>
        <w:rPr>
          <w:rFonts w:ascii="Trebuchet MS"/>
          <w:b/>
          <w:sz w:val="16"/>
        </w:rPr>
      </w:pPr>
    </w:p>
    <w:p w:rsidR="005B7CD6" w:rsidRDefault="005B7CD6" w:rsidP="005B7CD6">
      <w:pPr>
        <w:spacing w:before="86"/>
        <w:ind w:left="1294" w:right="398"/>
        <w:jc w:val="center"/>
        <w:rPr>
          <w:rFonts w:ascii="Trebuchet MS"/>
          <w:b/>
          <w:sz w:val="16"/>
        </w:rPr>
      </w:pPr>
    </w:p>
    <w:p w:rsidR="005B7CD6" w:rsidRDefault="005B7CD6" w:rsidP="005B7CD6">
      <w:pPr>
        <w:spacing w:before="86"/>
        <w:ind w:left="1294" w:right="398"/>
        <w:jc w:val="center"/>
        <w:rPr>
          <w:rFonts w:ascii="Trebuchet MS"/>
          <w:b/>
          <w:sz w:val="16"/>
        </w:rPr>
      </w:pPr>
    </w:p>
    <w:p w:rsidR="005B7CD6" w:rsidRDefault="005B7CD6" w:rsidP="005B7CD6">
      <w:pPr>
        <w:suppressAutoHyphens/>
        <w:rPr>
          <w:rFonts w:ascii="Arial" w:hAnsi="Arial" w:cs="Arial"/>
          <w:b/>
          <w:bCs/>
          <w:i/>
          <w:sz w:val="28"/>
          <w:szCs w:val="30"/>
        </w:rPr>
      </w:pPr>
    </w:p>
    <w:p w:rsidR="005B7CD6" w:rsidRDefault="005B7CD6" w:rsidP="005B7CD6">
      <w:pPr>
        <w:suppressAutoHyphens/>
        <w:jc w:val="center"/>
        <w:rPr>
          <w:rFonts w:ascii="Arial" w:hAnsi="Arial" w:cs="Arial"/>
          <w:b/>
          <w:bCs/>
          <w:i/>
          <w:sz w:val="28"/>
          <w:szCs w:val="30"/>
        </w:rPr>
      </w:pPr>
    </w:p>
    <w:p w:rsidR="005B7CD6" w:rsidRDefault="005B7CD6" w:rsidP="005B7CD6">
      <w:pPr>
        <w:suppressAutoHyphens/>
        <w:rPr>
          <w:rFonts w:ascii="Arial" w:hAnsi="Arial" w:cs="Arial"/>
          <w:b/>
          <w:bCs/>
          <w:i/>
          <w:sz w:val="28"/>
          <w:szCs w:val="30"/>
        </w:rPr>
      </w:pPr>
    </w:p>
    <w:p w:rsidR="00802D6E" w:rsidRPr="00A200DC" w:rsidRDefault="00802D6E">
      <w:pPr>
        <w:pStyle w:val="Corpsdetexte"/>
        <w:rPr>
          <w:sz w:val="2"/>
        </w:rPr>
      </w:pPr>
    </w:p>
    <w:p w:rsidR="005B7CD6" w:rsidRDefault="00A200DC" w:rsidP="005B7CD6">
      <w:pPr>
        <w:spacing w:before="228" w:line="278" w:lineRule="auto"/>
        <w:jc w:val="center"/>
        <w:rPr>
          <w:rFonts w:ascii="Century" w:hAnsi="Century"/>
          <w:b/>
          <w:sz w:val="24"/>
          <w:szCs w:val="28"/>
        </w:rPr>
      </w:pPr>
      <w:r w:rsidRPr="005B7CD6">
        <w:rPr>
          <w:rFonts w:ascii="Century" w:hAnsi="Century"/>
          <w:b/>
          <w:w w:val="95"/>
          <w:sz w:val="24"/>
          <w:szCs w:val="28"/>
        </w:rPr>
        <w:t>MAITRE D’OUVRAGE : LE MAIRE DE LA COMMUNE D</w:t>
      </w:r>
      <w:r w:rsidR="005B7CD6">
        <w:rPr>
          <w:rFonts w:ascii="Century" w:hAnsi="Century"/>
          <w:b/>
          <w:w w:val="95"/>
          <w:sz w:val="24"/>
          <w:szCs w:val="28"/>
        </w:rPr>
        <w:t>’OVENG</w:t>
      </w:r>
    </w:p>
    <w:p w:rsidR="005B7CD6" w:rsidRDefault="005B7CD6" w:rsidP="005B7CD6">
      <w:pPr>
        <w:spacing w:before="228" w:line="278" w:lineRule="auto"/>
        <w:rPr>
          <w:rFonts w:ascii="Century" w:hAnsi="Century"/>
          <w:sz w:val="24"/>
          <w:szCs w:val="28"/>
        </w:rPr>
      </w:pPr>
      <w:r w:rsidRPr="005B7CD6">
        <w:rPr>
          <w:rFonts w:ascii="Century" w:hAnsi="Century"/>
          <w:b/>
          <w:sz w:val="24"/>
          <w:szCs w:val="28"/>
        </w:rPr>
        <w:t xml:space="preserve">CONTRACTANTE : </w:t>
      </w:r>
      <w:r>
        <w:rPr>
          <w:rFonts w:ascii="Century" w:hAnsi="Century"/>
          <w:b/>
          <w:sz w:val="24"/>
          <w:szCs w:val="28"/>
        </w:rPr>
        <w:t xml:space="preserve">   LE </w:t>
      </w:r>
      <w:r w:rsidRPr="005B7CD6">
        <w:rPr>
          <w:rFonts w:ascii="Century" w:hAnsi="Century"/>
          <w:sz w:val="24"/>
          <w:szCs w:val="28"/>
        </w:rPr>
        <w:t>MAIRE DE LA COMMUNE D’OVENG</w:t>
      </w:r>
    </w:p>
    <w:p w:rsidR="00802D6E" w:rsidRPr="003C560E" w:rsidRDefault="005B7CD6" w:rsidP="003C560E">
      <w:pPr>
        <w:spacing w:before="228" w:line="278" w:lineRule="auto"/>
        <w:jc w:val="center"/>
        <w:rPr>
          <w:rFonts w:ascii="Century" w:hAnsi="Century"/>
          <w:b/>
          <w:sz w:val="24"/>
          <w:szCs w:val="28"/>
        </w:rPr>
      </w:pPr>
      <w:r w:rsidRPr="005B7CD6">
        <w:rPr>
          <w:rFonts w:ascii="Century" w:hAnsi="Century"/>
          <w:b/>
          <w:sz w:val="24"/>
          <w:szCs w:val="28"/>
        </w:rPr>
        <w:t>COMMISSION INTERNE DE PASSATION DES MARCHES DE LACOMMUNED’OVENG</w:t>
      </w:r>
    </w:p>
    <w:p w:rsidR="00B4790E" w:rsidRDefault="00B4790E">
      <w:pPr>
        <w:pStyle w:val="Corpsdetexte"/>
        <w:rPr>
          <w:rFonts w:ascii="Arial"/>
          <w:b/>
          <w:sz w:val="34"/>
        </w:rPr>
      </w:pPr>
    </w:p>
    <w:p w:rsidR="004810F4" w:rsidRDefault="004810F4">
      <w:pPr>
        <w:pStyle w:val="Corpsdetexte"/>
        <w:rPr>
          <w:rFonts w:ascii="Arial"/>
          <w:b/>
          <w:sz w:val="34"/>
        </w:rPr>
      </w:pPr>
    </w:p>
    <w:p w:rsidR="004810F4" w:rsidRDefault="004810F4">
      <w:pPr>
        <w:pStyle w:val="Corpsdetexte"/>
        <w:rPr>
          <w:rFonts w:ascii="Arial"/>
          <w:b/>
          <w:sz w:val="34"/>
        </w:rPr>
      </w:pPr>
    </w:p>
    <w:p w:rsidR="004810F4" w:rsidRDefault="00B16F3C">
      <w:pPr>
        <w:pStyle w:val="Corpsdetexte"/>
        <w:rPr>
          <w:rFonts w:ascii="Arial"/>
          <w:b/>
          <w:sz w:val="34"/>
        </w:rPr>
      </w:pPr>
      <w:r w:rsidRPr="00B16F3C">
        <w:rPr>
          <w:noProof/>
        </w:rPr>
        <w:pict>
          <v:shape id="Text Box 165" o:spid="_x0000_s1028" type="#_x0000_t202" style="position:absolute;margin-left:28.45pt;margin-top:8.7pt;width:506.5pt;height:177.1pt;z-index:2516659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OtwIAALU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" filled="f" stroked="f">
            <v:textbox inset="0,0,0,0">
              <w:txbxContent>
                <w:p w:rsidR="004810F4" w:rsidRDefault="004810F4" w:rsidP="004810F4">
                  <w:pPr>
                    <w:spacing w:line="266" w:lineRule="exact"/>
                    <w:ind w:left="163" w:right="178"/>
                    <w:jc w:val="center"/>
                    <w:rPr>
                      <w:rFonts w:ascii="Arial" w:hAnsi="Arial"/>
                      <w:b/>
                    </w:rPr>
                  </w:pPr>
                  <w:r>
                    <w:rPr>
                      <w:b/>
                      <w:sz w:val="24"/>
                    </w:rPr>
                    <w:t>PROJETD’APPELD’OFFRES</w:t>
                  </w:r>
                  <w:r>
                    <w:rPr>
                      <w:rFonts w:ascii="Arial" w:hAnsi="Arial"/>
                      <w:b/>
                    </w:rPr>
                    <w:t>NATIONALOUVERT</w:t>
                  </w:r>
                </w:p>
                <w:p w:rsidR="004810F4" w:rsidRDefault="004810F4" w:rsidP="004810F4">
                  <w:pPr>
                    <w:tabs>
                      <w:tab w:val="left" w:pos="1601"/>
                      <w:tab w:val="left" w:pos="6011"/>
                    </w:tabs>
                    <w:spacing w:before="17" w:line="259" w:lineRule="auto"/>
                    <w:ind w:right="18" w:firstLine="129"/>
                    <w:jc w:val="center"/>
                    <w:rPr>
                      <w:rFonts w:ascii="Arial" w:hAnsi="Arial"/>
                      <w:b/>
                    </w:rPr>
                  </w:pPr>
                  <w:r>
                    <w:rPr>
                      <w:rFonts w:ascii="Arial" w:hAnsi="Arial"/>
                      <w:b/>
                    </w:rPr>
                    <w:t>N°</w:t>
                  </w:r>
                  <w:r w:rsidR="00C8774A">
                    <w:rPr>
                      <w:rFonts w:ascii="Arial" w:hAnsi="Arial"/>
                      <w:b/>
                      <w:u w:val="single"/>
                    </w:rPr>
                    <w:t>003</w:t>
                  </w:r>
                  <w:r>
                    <w:rPr>
                      <w:rFonts w:ascii="Arial" w:hAnsi="Arial"/>
                      <w:b/>
                    </w:rPr>
                    <w:t>/AONO/RS/DDL/C.OV/CIPM-OV/2023 DU</w:t>
                  </w:r>
                  <w:r w:rsidR="00C8774A">
                    <w:rPr>
                      <w:rFonts w:ascii="Arial" w:hAnsi="Arial"/>
                      <w:b/>
                    </w:rPr>
                    <w:t>11/05/2023</w:t>
                  </w:r>
                </w:p>
                <w:p w:rsidR="004810F4" w:rsidRDefault="004810F4" w:rsidP="00C8774A">
                  <w:pPr>
                    <w:tabs>
                      <w:tab w:val="left" w:pos="1601"/>
                      <w:tab w:val="left" w:pos="6011"/>
                    </w:tabs>
                    <w:spacing w:before="17" w:line="259" w:lineRule="auto"/>
                    <w:ind w:right="18" w:firstLine="129"/>
                    <w:jc w:val="center"/>
                    <w:rPr>
                      <w:rFonts w:ascii="Arial" w:hAnsi="Arial"/>
                      <w:b/>
                    </w:rPr>
                  </w:pPr>
                  <w:r>
                    <w:rPr>
                      <w:rFonts w:ascii="Arial" w:hAnsi="Arial"/>
                      <w:b/>
                    </w:rPr>
                    <w:t>POUR</w:t>
                  </w:r>
                  <w:r w:rsidR="00C8774A">
                    <w:rPr>
                      <w:rFonts w:ascii="Arial" w:hAnsi="Arial"/>
                      <w:b/>
                    </w:rPr>
                    <w:t xml:space="preserve"> </w:t>
                  </w:r>
                  <w:r>
                    <w:rPr>
                      <w:rFonts w:ascii="Arial" w:hAnsi="Arial"/>
                      <w:b/>
                    </w:rPr>
                    <w:t>L’EXECUTION</w:t>
                  </w:r>
                  <w:r w:rsidR="00C8774A">
                    <w:rPr>
                      <w:rFonts w:ascii="Arial" w:hAnsi="Arial"/>
                      <w:b/>
                    </w:rPr>
                    <w:t xml:space="preserve"> </w:t>
                  </w:r>
                  <w:r>
                    <w:rPr>
                      <w:rFonts w:ascii="Arial" w:hAnsi="Arial"/>
                      <w:b/>
                    </w:rPr>
                    <w:t>DES</w:t>
                  </w:r>
                  <w:r w:rsidR="00C8774A">
                    <w:rPr>
                      <w:rFonts w:ascii="Arial" w:hAnsi="Arial"/>
                      <w:b/>
                    </w:rPr>
                    <w:t xml:space="preserve"> </w:t>
                  </w:r>
                  <w:r>
                    <w:rPr>
                      <w:rFonts w:ascii="Arial" w:hAnsi="Arial"/>
                      <w:b/>
                    </w:rPr>
                    <w:t>TRAVAUX</w:t>
                  </w:r>
                  <w:r w:rsidR="00C8774A">
                    <w:rPr>
                      <w:rFonts w:ascii="Arial" w:hAnsi="Arial"/>
                      <w:b/>
                    </w:rPr>
                    <w:t xml:space="preserve"> </w:t>
                  </w:r>
                  <w:r>
                    <w:rPr>
                      <w:rFonts w:ascii="Arial" w:hAnsi="Arial"/>
                      <w:b/>
                    </w:rPr>
                    <w:t>D’ENTRETIEN</w:t>
                  </w:r>
                  <w:r w:rsidR="00C8774A">
                    <w:rPr>
                      <w:rFonts w:ascii="Arial" w:hAnsi="Arial"/>
                      <w:b/>
                    </w:rPr>
                    <w:t xml:space="preserve"> </w:t>
                  </w:r>
                  <w:r>
                    <w:rPr>
                      <w:rFonts w:ascii="Arial" w:hAnsi="Arial"/>
                      <w:b/>
                    </w:rPr>
                    <w:t>(EN02 PHASES) DES TRONÇONS DE ROUTES BIFOT-FEE OSE (4KM),</w:t>
                  </w:r>
                  <w:r w:rsidR="00C8774A">
                    <w:rPr>
                      <w:rFonts w:ascii="Arial" w:hAnsi="Arial"/>
                      <w:b/>
                    </w:rPr>
                    <w:t xml:space="preserve"> </w:t>
                  </w:r>
                  <w:r>
                    <w:rPr>
                      <w:rFonts w:ascii="Arial" w:hAnsi="Arial"/>
                      <w:b/>
                    </w:rPr>
                    <w:t>NKOLVAN-MEFO (3,5 KM) ET ABOULOU VILLAGE-ELIG ABOULOU (5KM)DANS</w:t>
                  </w:r>
                  <w:r w:rsidR="00C8774A">
                    <w:rPr>
                      <w:rFonts w:ascii="Arial" w:hAnsi="Arial"/>
                      <w:b/>
                    </w:rPr>
                    <w:t xml:space="preserve"> </w:t>
                  </w:r>
                  <w:r>
                    <w:rPr>
                      <w:rFonts w:ascii="Arial" w:hAnsi="Arial"/>
                      <w:b/>
                    </w:rPr>
                    <w:t>LA</w:t>
                  </w:r>
                  <w:r w:rsidR="00C8774A">
                    <w:rPr>
                      <w:rFonts w:ascii="Arial" w:hAnsi="Arial"/>
                      <w:b/>
                    </w:rPr>
                    <w:t xml:space="preserve"> </w:t>
                  </w:r>
                  <w:r>
                    <w:rPr>
                      <w:rFonts w:ascii="Arial" w:hAnsi="Arial"/>
                      <w:b/>
                    </w:rPr>
                    <w:t>COMMUNE</w:t>
                  </w:r>
                  <w:r w:rsidR="00C8774A">
                    <w:rPr>
                      <w:rFonts w:ascii="Arial" w:hAnsi="Arial"/>
                      <w:b/>
                    </w:rPr>
                    <w:t xml:space="preserve"> </w:t>
                  </w:r>
                  <w:r>
                    <w:rPr>
                      <w:rFonts w:ascii="Arial" w:hAnsi="Arial"/>
                      <w:b/>
                    </w:rPr>
                    <w:t>D’OVENG,</w:t>
                  </w:r>
                  <w:r w:rsidR="00C8774A">
                    <w:rPr>
                      <w:rFonts w:ascii="Arial" w:hAnsi="Arial"/>
                      <w:b/>
                    </w:rPr>
                    <w:t xml:space="preserve"> </w:t>
                  </w:r>
                  <w:r>
                    <w:rPr>
                      <w:rFonts w:ascii="Arial" w:hAnsi="Arial"/>
                      <w:b/>
                    </w:rPr>
                    <w:t>DEPARTEMENTDEDJAETLOBO,REGIONDUSUD«EN</w:t>
                  </w:r>
                </w:p>
                <w:p w:rsidR="004810F4" w:rsidRDefault="004810F4" w:rsidP="004810F4">
                  <w:pPr>
                    <w:spacing w:before="21"/>
                    <w:ind w:left="163" w:right="181"/>
                    <w:jc w:val="center"/>
                    <w:rPr>
                      <w:rFonts w:ascii="Arial" w:hAnsi="Arial"/>
                      <w:b/>
                    </w:rPr>
                  </w:pPr>
                  <w:r>
                    <w:rPr>
                      <w:rFonts w:ascii="Arial" w:hAnsi="Arial"/>
                      <w:b/>
                    </w:rPr>
                    <w:t>PROCEDURED’URGENCE».</w:t>
                  </w:r>
                </w:p>
                <w:p w:rsidR="004810F4" w:rsidRDefault="004810F4" w:rsidP="004810F4">
                  <w:pPr>
                    <w:spacing w:before="51" w:line="410" w:lineRule="atLeast"/>
                    <w:ind w:left="2885" w:right="57" w:hanging="2519"/>
                    <w:jc w:val="center"/>
                    <w:rPr>
                      <w:b/>
                      <w:sz w:val="24"/>
                    </w:rPr>
                  </w:pPr>
                  <w:r>
                    <w:rPr>
                      <w:b/>
                      <w:spacing w:val="-17"/>
                      <w:sz w:val="24"/>
                    </w:rPr>
                    <w:t>Financement</w:t>
                  </w:r>
                  <w:r>
                    <w:rPr>
                      <w:b/>
                      <w:spacing w:val="-16"/>
                      <w:sz w:val="24"/>
                    </w:rPr>
                    <w:t xml:space="preserve"> : BIP-MINTP (Ligne Fonds Routier Programme pluriannuel</w:t>
                  </w:r>
                  <w:r>
                    <w:rPr>
                      <w:b/>
                      <w:sz w:val="24"/>
                    </w:rPr>
                    <w:t>2023-2024)</w:t>
                  </w:r>
                </w:p>
              </w:txbxContent>
            </v:textbox>
          </v:shape>
        </w:pict>
      </w:r>
    </w:p>
    <w:p w:rsidR="004810F4" w:rsidRDefault="004810F4">
      <w:pPr>
        <w:pStyle w:val="Corpsdetexte"/>
        <w:rPr>
          <w:rFonts w:ascii="Arial"/>
          <w:b/>
          <w:sz w:val="34"/>
        </w:rPr>
      </w:pPr>
    </w:p>
    <w:p w:rsidR="004810F4" w:rsidRDefault="004810F4">
      <w:pPr>
        <w:pStyle w:val="Corpsdetexte"/>
        <w:rPr>
          <w:rFonts w:ascii="Arial"/>
          <w:b/>
          <w:sz w:val="34"/>
        </w:rPr>
      </w:pPr>
    </w:p>
    <w:p w:rsidR="004810F4" w:rsidRDefault="004810F4">
      <w:pPr>
        <w:pStyle w:val="Corpsdetexte"/>
        <w:rPr>
          <w:rFonts w:ascii="Arial"/>
          <w:b/>
          <w:sz w:val="34"/>
        </w:rPr>
      </w:pPr>
    </w:p>
    <w:p w:rsidR="004810F4" w:rsidRDefault="004810F4">
      <w:pPr>
        <w:pStyle w:val="Corpsdetexte"/>
        <w:rPr>
          <w:rFonts w:ascii="Arial"/>
          <w:b/>
          <w:sz w:val="34"/>
        </w:rPr>
      </w:pPr>
    </w:p>
    <w:p w:rsidR="004810F4" w:rsidRDefault="004810F4">
      <w:pPr>
        <w:pStyle w:val="Corpsdetexte"/>
        <w:rPr>
          <w:rFonts w:ascii="Arial"/>
          <w:b/>
          <w:sz w:val="34"/>
        </w:rPr>
      </w:pPr>
    </w:p>
    <w:p w:rsidR="004810F4" w:rsidRDefault="004810F4">
      <w:pPr>
        <w:pStyle w:val="Corpsdetexte"/>
        <w:rPr>
          <w:rFonts w:ascii="Arial"/>
          <w:b/>
          <w:sz w:val="34"/>
        </w:rPr>
      </w:pPr>
    </w:p>
    <w:p w:rsidR="00802D6E" w:rsidRDefault="00802D6E">
      <w:pPr>
        <w:pStyle w:val="Corpsdetexte"/>
        <w:rPr>
          <w:rFonts w:ascii="Arial"/>
          <w:b/>
          <w:sz w:val="34"/>
        </w:rPr>
      </w:pPr>
    </w:p>
    <w:p w:rsidR="00802D6E" w:rsidRDefault="00802D6E">
      <w:pPr>
        <w:pStyle w:val="Corpsdetexte"/>
        <w:rPr>
          <w:rFonts w:ascii="Arial"/>
          <w:b/>
          <w:sz w:val="34"/>
        </w:rPr>
      </w:pPr>
    </w:p>
    <w:p w:rsidR="004810F4" w:rsidRDefault="004810F4">
      <w:pPr>
        <w:pStyle w:val="Titre2"/>
        <w:spacing w:before="201"/>
        <w:ind w:left="492" w:right="560"/>
      </w:pPr>
    </w:p>
    <w:p w:rsidR="004810F4" w:rsidRDefault="004810F4">
      <w:pPr>
        <w:pStyle w:val="Titre2"/>
        <w:spacing w:before="201"/>
        <w:ind w:left="492" w:right="560"/>
      </w:pPr>
    </w:p>
    <w:p w:rsidR="004810F4" w:rsidRDefault="004810F4">
      <w:pPr>
        <w:pStyle w:val="Titre2"/>
        <w:spacing w:before="201"/>
        <w:ind w:left="492" w:right="560"/>
      </w:pPr>
    </w:p>
    <w:p w:rsidR="00802D6E" w:rsidRDefault="00A200DC">
      <w:pPr>
        <w:pStyle w:val="Titre2"/>
        <w:spacing w:before="201"/>
        <w:ind w:left="492" w:right="560"/>
      </w:pPr>
      <w:r>
        <w:t>PROJETDEDOSSIERD’APPELD’OFFRES</w:t>
      </w:r>
    </w:p>
    <w:p w:rsidR="00802D6E" w:rsidRDefault="00802D6E">
      <w:pPr>
        <w:pStyle w:val="Corpsdetexte"/>
        <w:rPr>
          <w:b/>
          <w:sz w:val="44"/>
        </w:rPr>
      </w:pPr>
    </w:p>
    <w:p w:rsidR="00802D6E" w:rsidRDefault="00802D6E">
      <w:pPr>
        <w:pStyle w:val="Corpsdetexte"/>
        <w:rPr>
          <w:b/>
          <w:sz w:val="44"/>
        </w:rPr>
      </w:pPr>
    </w:p>
    <w:p w:rsidR="00802D6E" w:rsidRDefault="00802D6E">
      <w:pPr>
        <w:pStyle w:val="Corpsdetexte"/>
        <w:spacing w:before="1"/>
        <w:rPr>
          <w:b/>
          <w:sz w:val="43"/>
        </w:rPr>
      </w:pPr>
    </w:p>
    <w:p w:rsidR="00802D6E" w:rsidRDefault="00B16F3C">
      <w:pPr>
        <w:ind w:right="991"/>
        <w:jc w:val="right"/>
        <w:rPr>
          <w:b/>
          <w:i/>
          <w:sz w:val="28"/>
        </w:rPr>
      </w:pPr>
      <w:r w:rsidRPr="00B16F3C">
        <w:rPr>
          <w:noProof/>
        </w:rPr>
        <w:pict>
          <v:group id="Group 159" o:spid="_x0000_s1029" style="position:absolute;left:0;text-align:left;margin-left:561.65pt;margin-top:87.25pt;width:29.25pt;height:21.85pt;z-index:251650560;mso-position-horizontal-relative:page" coordorigin="11233,1745" coordsize="58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 o:spid="_x0000_s1030" type="#_x0000_t75" style="position:absolute;left:11614;top:2030;width:201;height: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">
              <v:imagedata r:id="rId8" o:title=""/>
            </v:shape>
            <v:shape id="AutoShape 161" o:spid="_x0000_s1031" style="position:absolute;left:11235;top:1747;width:580;height:432;visibility:visible" coordsize="580,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" adj="0,,0" path="m,l,432r380,l580,283,580,,,xm380,432l431,288r22,12l485,304r43,-6l580,283e" filled="f" strokecolor="gray" strokeweight=".25pt">
              <v:stroke joinstyle="round"/>
              <v:formulas/>
              <v:path arrowok="t" o:connecttype="custom" o:connectlocs="0,1748;0,2180;380,2180;580,2031;580,1748;0,1748;380,2180;431,2036;453,2048;485,2052;528,2046;580,2031" o:connectangles="0,0,0,0,0,0,0,0,0,0,0,0"/>
            </v:shape>
            <v:shape id="Text Box 160" o:spid="_x0000_s1032" type="#_x0000_t202" style="position:absolute;left:11232;top:1745;width:585;height: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225F20" w:rsidRDefault="00225F20">
                    <w:pPr>
                      <w:spacing w:before="77"/>
                      <w:ind w:left="9"/>
                      <w:jc w:val="center"/>
                      <w:rPr>
                        <w:rFonts w:ascii="Calibri"/>
                        <w:sz w:val="16"/>
                      </w:rPr>
                    </w:pPr>
                    <w:r>
                      <w:rPr>
                        <w:rFonts w:ascii="Calibri"/>
                        <w:sz w:val="16"/>
                      </w:rPr>
                      <w:t>1</w:t>
                    </w:r>
                  </w:p>
                </w:txbxContent>
              </v:textbox>
            </v:shape>
            <w10:wrap anchorx="page"/>
          </v:group>
        </w:pict>
      </w:r>
      <w:r w:rsidR="00A200DC">
        <w:rPr>
          <w:b/>
          <w:i/>
          <w:sz w:val="28"/>
        </w:rPr>
        <w:t>Avril2023</w:t>
      </w:r>
    </w:p>
    <w:p w:rsidR="00802D6E" w:rsidRDefault="00802D6E">
      <w:pPr>
        <w:jc w:val="right"/>
        <w:rPr>
          <w:sz w:val="28"/>
        </w:rPr>
        <w:sectPr w:rsidR="00802D6E">
          <w:footerReference w:type="default" r:id="rId9"/>
          <w:type w:val="continuous"/>
          <w:pgSz w:w="11900" w:h="16820"/>
          <w:pgMar w:top="760" w:right="220" w:bottom="280" w:left="620" w:header="720" w:footer="720" w:gutter="0"/>
          <w:cols w:space="720"/>
        </w:sectPr>
      </w:pPr>
    </w:p>
    <w:p w:rsidR="00802D6E" w:rsidRDefault="00A200DC">
      <w:pPr>
        <w:pStyle w:val="Titre"/>
      </w:pPr>
      <w:r>
        <w:rPr>
          <w:spacing w:val="29"/>
          <w:w w:val="80"/>
        </w:rPr>
        <w:lastRenderedPageBreak/>
        <w:t>Table</w:t>
      </w:r>
      <w:r>
        <w:rPr>
          <w:spacing w:val="24"/>
          <w:w w:val="80"/>
        </w:rPr>
        <w:t>des</w:t>
      </w:r>
      <w:r>
        <w:rPr>
          <w:spacing w:val="32"/>
          <w:w w:val="80"/>
        </w:rPr>
        <w:t>matières</w:t>
      </w:r>
    </w:p>
    <w:p w:rsidR="00802D6E" w:rsidRDefault="00A200DC">
      <w:pPr>
        <w:pStyle w:val="Titre7"/>
        <w:tabs>
          <w:tab w:val="left" w:leader="dot" w:pos="10340"/>
        </w:tabs>
        <w:spacing w:before="836"/>
        <w:ind w:left="686"/>
        <w:rPr>
          <w:sz w:val="32"/>
        </w:rPr>
      </w:pPr>
      <w:r>
        <w:t>Piècesn°01:AvisD’appelD’offres</w:t>
      </w:r>
      <w:r>
        <w:tab/>
      </w:r>
      <w:r>
        <w:rPr>
          <w:sz w:val="32"/>
        </w:rPr>
        <w:t>5</w:t>
      </w:r>
    </w:p>
    <w:p w:rsidR="00802D6E" w:rsidRDefault="00A200DC">
      <w:pPr>
        <w:pStyle w:val="Titre7"/>
        <w:tabs>
          <w:tab w:val="left" w:leader="dot" w:pos="10124"/>
        </w:tabs>
        <w:spacing w:before="62"/>
        <w:ind w:left="686"/>
        <w:rPr>
          <w:sz w:val="32"/>
        </w:rPr>
      </w:pPr>
      <w:r>
        <w:t>Piècen°2:RèglementGénéraldel’Appel d’Offres(RGAO)</w:t>
      </w:r>
      <w:r>
        <w:tab/>
      </w:r>
      <w:r>
        <w:rPr>
          <w:sz w:val="32"/>
        </w:rPr>
        <w:t>10</w:t>
      </w:r>
    </w:p>
    <w:p w:rsidR="00802D6E" w:rsidRDefault="00A200DC">
      <w:pPr>
        <w:pStyle w:val="Titre7"/>
        <w:tabs>
          <w:tab w:val="left" w:leader="dot" w:pos="10182"/>
        </w:tabs>
        <w:spacing w:before="304"/>
        <w:ind w:left="686"/>
        <w:rPr>
          <w:sz w:val="32"/>
        </w:rPr>
      </w:pPr>
      <w:r>
        <w:t>Piècen°3:RèglementParticulierdel’Appeld’Offres(RPAO)</w:t>
      </w:r>
      <w:r>
        <w:tab/>
      </w:r>
      <w:r>
        <w:rPr>
          <w:sz w:val="32"/>
        </w:rPr>
        <w:t>28</w:t>
      </w:r>
    </w:p>
    <w:p w:rsidR="00802D6E" w:rsidRDefault="00A200DC">
      <w:pPr>
        <w:pStyle w:val="Titre7"/>
        <w:tabs>
          <w:tab w:val="left" w:leader="dot" w:pos="10263"/>
        </w:tabs>
        <w:spacing w:before="318"/>
        <w:ind w:left="686"/>
        <w:rPr>
          <w:sz w:val="32"/>
        </w:rPr>
      </w:pPr>
      <w:r>
        <w:t>Piècen°4:CahierdesClausesAdministrativesParticulières(CCAP)</w:t>
      </w:r>
      <w:r>
        <w:tab/>
      </w:r>
      <w:r>
        <w:rPr>
          <w:sz w:val="32"/>
        </w:rPr>
        <w:t>33</w:t>
      </w:r>
    </w:p>
    <w:p w:rsidR="00802D6E" w:rsidRDefault="00A200DC">
      <w:pPr>
        <w:pStyle w:val="Titre7"/>
        <w:tabs>
          <w:tab w:val="left" w:leader="dot" w:pos="10247"/>
        </w:tabs>
        <w:spacing w:before="305"/>
        <w:ind w:left="686"/>
        <w:rPr>
          <w:sz w:val="32"/>
        </w:rPr>
      </w:pPr>
      <w:r>
        <w:t>Piècen°5:CahierdesClausesTechniquesParticulières(CCTP)</w:t>
      </w:r>
      <w:r>
        <w:rPr>
          <w:sz w:val="12"/>
        </w:rPr>
        <w:t>.………//////…</w:t>
      </w:r>
      <w:r>
        <w:rPr>
          <w:sz w:val="12"/>
        </w:rPr>
        <w:tab/>
      </w:r>
      <w:r>
        <w:rPr>
          <w:sz w:val="32"/>
        </w:rPr>
        <w:t>46</w:t>
      </w:r>
    </w:p>
    <w:p w:rsidR="00802D6E" w:rsidRDefault="00A200DC">
      <w:pPr>
        <w:pStyle w:val="Titre7"/>
        <w:tabs>
          <w:tab w:val="left" w:leader="dot" w:pos="10271"/>
        </w:tabs>
        <w:spacing w:before="299"/>
        <w:ind w:left="686"/>
        <w:rPr>
          <w:sz w:val="32"/>
        </w:rPr>
      </w:pPr>
      <w:r>
        <w:t>Piècen°6:Bordereaudesprixunitaires</w:t>
      </w:r>
      <w:r>
        <w:tab/>
      </w:r>
      <w:r>
        <w:rPr>
          <w:sz w:val="32"/>
        </w:rPr>
        <w:t>48</w:t>
      </w:r>
    </w:p>
    <w:p w:rsidR="00802D6E" w:rsidRDefault="00A200DC">
      <w:pPr>
        <w:pStyle w:val="Titre7"/>
        <w:tabs>
          <w:tab w:val="left" w:leader="dot" w:pos="10230"/>
        </w:tabs>
        <w:spacing w:before="304"/>
        <w:ind w:left="686"/>
        <w:rPr>
          <w:sz w:val="32"/>
        </w:rPr>
      </w:pPr>
      <w:r>
        <w:t>Piècen°7:Détailquantitatifetestimatif</w:t>
      </w:r>
      <w:r>
        <w:tab/>
      </w:r>
      <w:r>
        <w:rPr>
          <w:sz w:val="32"/>
        </w:rPr>
        <w:t>50</w:t>
      </w:r>
    </w:p>
    <w:p w:rsidR="00802D6E" w:rsidRDefault="00A200DC">
      <w:pPr>
        <w:pStyle w:val="Titre7"/>
        <w:tabs>
          <w:tab w:val="left" w:leader="dot" w:pos="10367"/>
        </w:tabs>
        <w:spacing w:before="304"/>
        <w:ind w:left="686"/>
        <w:rPr>
          <w:sz w:val="32"/>
        </w:rPr>
      </w:pPr>
      <w:r>
        <w:t>Piècen°8:Lecadredusous-détaildesprix</w:t>
      </w:r>
      <w:r>
        <w:tab/>
      </w:r>
      <w:r>
        <w:rPr>
          <w:sz w:val="32"/>
        </w:rPr>
        <w:t>53</w:t>
      </w:r>
    </w:p>
    <w:p w:rsidR="00802D6E" w:rsidRDefault="00A200DC">
      <w:pPr>
        <w:pStyle w:val="Titre7"/>
        <w:tabs>
          <w:tab w:val="left" w:leader="dot" w:pos="10350"/>
        </w:tabs>
        <w:spacing w:before="304"/>
        <w:ind w:left="686"/>
        <w:rPr>
          <w:sz w:val="32"/>
        </w:rPr>
      </w:pPr>
      <w:r>
        <w:t>Piècen°9:ModèledeMarché…</w:t>
      </w:r>
      <w:r>
        <w:tab/>
      </w:r>
      <w:r>
        <w:rPr>
          <w:sz w:val="32"/>
        </w:rPr>
        <w:t>55</w:t>
      </w:r>
    </w:p>
    <w:p w:rsidR="00802D6E" w:rsidRDefault="00A200DC">
      <w:pPr>
        <w:pStyle w:val="Titre7"/>
        <w:tabs>
          <w:tab w:val="left" w:leader="dot" w:pos="10352"/>
        </w:tabs>
        <w:spacing w:before="305"/>
        <w:ind w:left="686"/>
        <w:rPr>
          <w:sz w:val="32"/>
        </w:rPr>
      </w:pPr>
      <w:r>
        <w:rPr>
          <w:spacing w:val="-1"/>
        </w:rPr>
        <w:t>Piècen°10</w:t>
      </w:r>
      <w:r>
        <w:t>:</w:t>
      </w:r>
      <w:r>
        <w:rPr>
          <w:spacing w:val="-1"/>
        </w:rPr>
        <w:t>Modèles</w:t>
      </w:r>
      <w:r>
        <w:t>à</w:t>
      </w:r>
      <w:r>
        <w:rPr>
          <w:spacing w:val="-1"/>
        </w:rPr>
        <w:t>utiliser</w:t>
      </w:r>
      <w:r>
        <w:rPr>
          <w:spacing w:val="-23"/>
        </w:rPr>
        <w:t>parles</w:t>
      </w:r>
      <w:r>
        <w:rPr>
          <w:spacing w:val="-32"/>
        </w:rPr>
        <w:t>soumissionnaires</w:t>
      </w:r>
      <w:r>
        <w:rPr>
          <w:spacing w:val="-32"/>
        </w:rPr>
        <w:tab/>
      </w:r>
      <w:r>
        <w:rPr>
          <w:spacing w:val="-2"/>
          <w:sz w:val="32"/>
        </w:rPr>
        <w:t>60</w:t>
      </w:r>
    </w:p>
    <w:p w:rsidR="00802D6E" w:rsidRDefault="00A200DC">
      <w:pPr>
        <w:pStyle w:val="Titre7"/>
        <w:tabs>
          <w:tab w:val="left" w:leader="dot" w:pos="10407"/>
        </w:tabs>
        <w:spacing w:before="304"/>
        <w:ind w:left="686"/>
        <w:rPr>
          <w:sz w:val="32"/>
        </w:rPr>
      </w:pPr>
      <w:r>
        <w:t>Piècen°11:Grilled’évaluation</w:t>
      </w:r>
      <w:r>
        <w:tab/>
      </w:r>
      <w:r>
        <w:rPr>
          <w:sz w:val="32"/>
        </w:rPr>
        <w:t>68</w:t>
      </w:r>
    </w:p>
    <w:p w:rsidR="00802D6E" w:rsidRDefault="00A200DC">
      <w:pPr>
        <w:pStyle w:val="Titre7"/>
        <w:spacing w:before="317"/>
        <w:ind w:left="801"/>
      </w:pPr>
      <w:r>
        <w:t>Piècen°12:Planstypesdel’ouvrage</w:t>
      </w:r>
    </w:p>
    <w:p w:rsidR="00802D6E" w:rsidRDefault="00A200DC">
      <w:pPr>
        <w:pStyle w:val="Titre7"/>
        <w:tabs>
          <w:tab w:val="left" w:leader="dot" w:pos="9711"/>
        </w:tabs>
        <w:spacing w:before="74" w:line="249" w:lineRule="auto"/>
        <w:ind w:left="801" w:right="1067"/>
      </w:pPr>
      <w:r>
        <w:t>Piècen°13:ListedesétablissementsbancairesetorganismesfinanciersautorisésàémettredescautionsdanslecadredesMarchésPublics</w:t>
      </w:r>
      <w:r>
        <w:tab/>
      </w:r>
      <w:r>
        <w:rPr>
          <w:spacing w:val="-3"/>
        </w:rPr>
        <w:t>94</w:t>
      </w: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b/>
          <w:sz w:val="16"/>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spacing w:before="8" w:after="1"/>
        <w:rPr>
          <w:rFonts w:ascii="Calibri"/>
          <w:sz w:val="10"/>
        </w:rPr>
      </w:pPr>
    </w:p>
    <w:p w:rsidR="00802D6E" w:rsidRDefault="00B16F3C">
      <w:pPr>
        <w:pStyle w:val="Corpsdetexte"/>
        <w:ind w:left="1550"/>
        <w:rPr>
          <w:rFonts w:ascii="Calibri"/>
          <w:sz w:val="20"/>
        </w:rPr>
      </w:pPr>
      <w:r>
        <w:rPr>
          <w:rFonts w:ascii="Calibri"/>
          <w:noProof/>
          <w:sz w:val="20"/>
        </w:rPr>
      </w:r>
      <w:r>
        <w:rPr>
          <w:rFonts w:ascii="Calibri"/>
          <w:noProof/>
          <w:sz w:val="20"/>
        </w:rPr>
        <w:pict>
          <v:shape id="Text Box 207" o:spid="_x0000_s1108" type="#_x0000_t202" style="width:408.5pt;height:8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" fillcolor="#92cddc [1944]" strokecolor="#92cddc [1944]" strokeweight="1pt">
            <v:fill color2="#daeef3 [664]" angle="135" focus="50%" type="gradient"/>
            <v:shadow on="t" color="#205867 [1608]" opacity=".5" offset="1pt"/>
            <v:textbox inset="0,0,0,0">
              <w:txbxContent>
                <w:p w:rsidR="00225F20" w:rsidRDefault="00225F20">
                  <w:pPr>
                    <w:spacing w:before="72" w:line="368" w:lineRule="exact"/>
                    <w:ind w:left="761" w:right="762"/>
                    <w:jc w:val="center"/>
                    <w:rPr>
                      <w:b/>
                      <w:sz w:val="32"/>
                    </w:rPr>
                  </w:pPr>
                  <w:r>
                    <w:rPr>
                      <w:b/>
                      <w:sz w:val="32"/>
                    </w:rPr>
                    <w:t>PIECEN°01:</w:t>
                  </w:r>
                </w:p>
                <w:p w:rsidR="00225F20" w:rsidRDefault="00225F20">
                  <w:pPr>
                    <w:spacing w:line="368" w:lineRule="exact"/>
                    <w:ind w:left="762" w:right="762"/>
                    <w:jc w:val="center"/>
                    <w:rPr>
                      <w:b/>
                      <w:sz w:val="32"/>
                    </w:rPr>
                  </w:pPr>
                  <w:r>
                    <w:rPr>
                      <w:b/>
                      <w:sz w:val="32"/>
                    </w:rPr>
                    <w:t>PROJETD’AVISD’APPELD’OFFRES(AAO)</w:t>
                  </w:r>
                </w:p>
                <w:p w:rsidR="00225F20" w:rsidRDefault="00225F20">
                  <w:pPr>
                    <w:pStyle w:val="Corpsdetexte"/>
                    <w:spacing w:before="1"/>
                    <w:rPr>
                      <w:b/>
                      <w:sz w:val="32"/>
                    </w:rPr>
                  </w:pPr>
                </w:p>
                <w:p w:rsidR="00225F20" w:rsidRDefault="00225F20">
                  <w:pPr>
                    <w:ind w:left="760" w:right="762"/>
                    <w:jc w:val="center"/>
                    <w:rPr>
                      <w:b/>
                      <w:sz w:val="32"/>
                    </w:rPr>
                  </w:pPr>
                  <w:r>
                    <w:rPr>
                      <w:b/>
                      <w:sz w:val="32"/>
                    </w:rPr>
                    <w:t>(VERSIONLANGUEFRANÇAISE)</w:t>
                  </w:r>
                </w:p>
              </w:txbxContent>
            </v:textbox>
            <w10:wrap type="none"/>
            <w10:anchorlock/>
          </v:shape>
        </w:pict>
      </w: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rPr>
          <w:rFonts w:ascii="Calibri"/>
          <w:sz w:val="20"/>
        </w:rPr>
      </w:pPr>
    </w:p>
    <w:p w:rsidR="006F10D6" w:rsidRDefault="006F10D6">
      <w:pPr>
        <w:pStyle w:val="Corpsdetexte"/>
        <w:rPr>
          <w:rFonts w:ascii="Calibri"/>
          <w:sz w:val="20"/>
        </w:rPr>
      </w:pPr>
    </w:p>
    <w:p w:rsidR="006F10D6" w:rsidRDefault="006F10D6">
      <w:pPr>
        <w:pStyle w:val="Corpsdetexte"/>
        <w:rPr>
          <w:rFonts w:ascii="Calibri"/>
          <w:sz w:val="20"/>
        </w:rPr>
      </w:pPr>
    </w:p>
    <w:p w:rsidR="006F10D6" w:rsidRDefault="006F10D6">
      <w:pPr>
        <w:pStyle w:val="Corpsdetexte"/>
        <w:rPr>
          <w:rFonts w:ascii="Calibri"/>
          <w:sz w:val="20"/>
        </w:rPr>
      </w:pPr>
    </w:p>
    <w:p w:rsidR="00802D6E" w:rsidRDefault="00B16F3C">
      <w:pPr>
        <w:pStyle w:val="Corpsdetexte"/>
        <w:spacing w:before="7"/>
        <w:rPr>
          <w:rFonts w:ascii="Calibri"/>
          <w:sz w:val="27"/>
        </w:rPr>
      </w:pPr>
      <w:r w:rsidRPr="00B16F3C">
        <w:rPr>
          <w:rFonts w:ascii="Arial" w:hAnsi="Arial" w:cs="Arial"/>
          <w:b/>
          <w:bCs/>
          <w:i/>
          <w:noProof/>
          <w:sz w:val="28"/>
          <w:szCs w:val="30"/>
          <w:lang w:eastAsia="fr-FR"/>
        </w:rPr>
        <w:lastRenderedPageBreak/>
        <w:pict>
          <v:shape id="_x0000_s1034" type="#_x0000_t202" style="position:absolute;margin-left:354.95pt;margin-top:-18.75pt;width:186.25pt;height:147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" stroked="f">
            <v:textbox>
              <w:txbxContent>
                <w:p w:rsidR="00225F20" w:rsidRPr="00B05BA6" w:rsidRDefault="00225F20" w:rsidP="006125D7">
                  <w:pPr>
                    <w:jc w:val="center"/>
                    <w:rPr>
                      <w:b/>
                      <w:sz w:val="16"/>
                      <w:szCs w:val="18"/>
                      <w:lang w:val="en-US"/>
                    </w:rPr>
                  </w:pPr>
                  <w:r w:rsidRPr="00B05BA6">
                    <w:rPr>
                      <w:b/>
                      <w:sz w:val="16"/>
                      <w:szCs w:val="18"/>
                      <w:lang w:val="en-US"/>
                    </w:rPr>
                    <w:t>REPUBLIC OF CAMEROON</w:t>
                  </w:r>
                </w:p>
                <w:p w:rsidR="00225F20" w:rsidRPr="00B05BA6" w:rsidRDefault="00225F20" w:rsidP="006125D7">
                  <w:pPr>
                    <w:jc w:val="center"/>
                    <w:rPr>
                      <w:b/>
                      <w:sz w:val="16"/>
                      <w:szCs w:val="18"/>
                      <w:lang w:val="en-US"/>
                    </w:rPr>
                  </w:pPr>
                  <w:r w:rsidRPr="00B05BA6">
                    <w:rPr>
                      <w:b/>
                      <w:sz w:val="16"/>
                      <w:szCs w:val="18"/>
                      <w:lang w:val="en-US"/>
                    </w:rPr>
                    <w:t>**************</w:t>
                  </w:r>
                </w:p>
                <w:p w:rsidR="00225F20" w:rsidRPr="00B05BA6" w:rsidRDefault="00225F20" w:rsidP="006125D7">
                  <w:pPr>
                    <w:jc w:val="center"/>
                    <w:rPr>
                      <w:b/>
                      <w:sz w:val="16"/>
                      <w:szCs w:val="18"/>
                      <w:lang w:val="en-US"/>
                    </w:rPr>
                  </w:pPr>
                  <w:r w:rsidRPr="00B05BA6">
                    <w:rPr>
                      <w:b/>
                      <w:sz w:val="16"/>
                      <w:szCs w:val="18"/>
                      <w:lang w:val="en-US"/>
                    </w:rPr>
                    <w:t>PEACE –WORK-FATHERLAND</w:t>
                  </w:r>
                </w:p>
                <w:p w:rsidR="00225F20" w:rsidRPr="00B05BA6" w:rsidRDefault="00225F20" w:rsidP="006125D7">
                  <w:pPr>
                    <w:jc w:val="center"/>
                    <w:rPr>
                      <w:b/>
                      <w:sz w:val="16"/>
                      <w:szCs w:val="18"/>
                      <w:lang w:val="en-US"/>
                    </w:rPr>
                  </w:pPr>
                  <w:r w:rsidRPr="00B05BA6">
                    <w:rPr>
                      <w:b/>
                      <w:sz w:val="16"/>
                      <w:szCs w:val="18"/>
                      <w:lang w:val="en-US"/>
                    </w:rPr>
                    <w:t>*********</w:t>
                  </w:r>
                </w:p>
                <w:p w:rsidR="00225F20" w:rsidRPr="00B05BA6" w:rsidRDefault="00225F20" w:rsidP="006125D7">
                  <w:pPr>
                    <w:jc w:val="center"/>
                    <w:rPr>
                      <w:b/>
                      <w:sz w:val="16"/>
                      <w:szCs w:val="18"/>
                      <w:lang w:val="en-US"/>
                    </w:rPr>
                  </w:pPr>
                  <w:r w:rsidRPr="00B05BA6">
                    <w:rPr>
                      <w:b/>
                      <w:sz w:val="16"/>
                      <w:szCs w:val="18"/>
                      <w:lang w:val="en-US"/>
                    </w:rPr>
                    <w:t>SOUTH REGION</w:t>
                  </w:r>
                </w:p>
                <w:p w:rsidR="00225F20" w:rsidRPr="00B05BA6" w:rsidRDefault="00225F20" w:rsidP="006125D7">
                  <w:pPr>
                    <w:jc w:val="center"/>
                    <w:rPr>
                      <w:b/>
                      <w:sz w:val="16"/>
                      <w:szCs w:val="18"/>
                      <w:lang w:val="en-US"/>
                    </w:rPr>
                  </w:pPr>
                  <w:r w:rsidRPr="00B05BA6">
                    <w:rPr>
                      <w:b/>
                      <w:sz w:val="16"/>
                      <w:szCs w:val="18"/>
                      <w:lang w:val="en-US"/>
                    </w:rPr>
                    <w:t>*******</w:t>
                  </w:r>
                </w:p>
                <w:p w:rsidR="00225F20" w:rsidRPr="00B05BA6" w:rsidRDefault="00225F20" w:rsidP="006125D7">
                  <w:pPr>
                    <w:jc w:val="center"/>
                    <w:rPr>
                      <w:b/>
                      <w:sz w:val="16"/>
                      <w:szCs w:val="18"/>
                      <w:lang w:val="en-US"/>
                    </w:rPr>
                  </w:pPr>
                  <w:r w:rsidRPr="00B05BA6">
                    <w:rPr>
                      <w:b/>
                      <w:sz w:val="16"/>
                      <w:szCs w:val="18"/>
                      <w:lang w:val="en-US"/>
                    </w:rPr>
                    <w:t>DJA AND LOBO DIVISION</w:t>
                  </w:r>
                </w:p>
                <w:p w:rsidR="00225F20" w:rsidRPr="00B05BA6" w:rsidRDefault="00225F20" w:rsidP="006125D7">
                  <w:pPr>
                    <w:jc w:val="center"/>
                    <w:rPr>
                      <w:b/>
                      <w:sz w:val="16"/>
                      <w:szCs w:val="18"/>
                      <w:lang w:val="en-US"/>
                    </w:rPr>
                  </w:pPr>
                  <w:r w:rsidRPr="00B05BA6">
                    <w:rPr>
                      <w:b/>
                      <w:sz w:val="16"/>
                      <w:szCs w:val="18"/>
                      <w:lang w:val="en-US"/>
                    </w:rPr>
                    <w:t>***********</w:t>
                  </w:r>
                </w:p>
                <w:p w:rsidR="00225F20" w:rsidRPr="00B05BA6" w:rsidRDefault="00225F20" w:rsidP="006125D7">
                  <w:pPr>
                    <w:jc w:val="center"/>
                    <w:rPr>
                      <w:b/>
                      <w:sz w:val="16"/>
                      <w:szCs w:val="18"/>
                      <w:lang w:val="en-US"/>
                    </w:rPr>
                  </w:pPr>
                  <w:r w:rsidRPr="00B05BA6">
                    <w:rPr>
                      <w:b/>
                      <w:sz w:val="16"/>
                      <w:szCs w:val="18"/>
                      <w:lang w:val="en-US"/>
                    </w:rPr>
                    <w:t>OVENG COUNCIL</w:t>
                  </w:r>
                </w:p>
                <w:p w:rsidR="00225F20" w:rsidRPr="00B05BA6" w:rsidRDefault="00225F20" w:rsidP="006125D7">
                  <w:pPr>
                    <w:jc w:val="center"/>
                    <w:rPr>
                      <w:b/>
                      <w:sz w:val="16"/>
                      <w:szCs w:val="18"/>
                      <w:lang w:val="en-US"/>
                    </w:rPr>
                  </w:pPr>
                  <w:r w:rsidRPr="00B05BA6">
                    <w:rPr>
                      <w:b/>
                      <w:sz w:val="16"/>
                      <w:szCs w:val="18"/>
                      <w:lang w:val="en-US"/>
                    </w:rPr>
                    <w:t>***********</w:t>
                  </w:r>
                </w:p>
                <w:p w:rsidR="00225F20" w:rsidRPr="00B05BA6" w:rsidRDefault="00225F20" w:rsidP="006125D7">
                  <w:pPr>
                    <w:jc w:val="center"/>
                    <w:rPr>
                      <w:b/>
                      <w:sz w:val="16"/>
                      <w:szCs w:val="18"/>
                      <w:lang w:val="en-US"/>
                    </w:rPr>
                  </w:pPr>
                  <w:r w:rsidRPr="00B05BA6">
                    <w:rPr>
                      <w:b/>
                      <w:sz w:val="16"/>
                      <w:szCs w:val="18"/>
                      <w:lang w:val="en-US"/>
                    </w:rPr>
                    <w:t>GENERAL CECRETARIAT</w:t>
                  </w:r>
                </w:p>
                <w:p w:rsidR="00225F20" w:rsidRPr="00B05BA6" w:rsidRDefault="00225F20" w:rsidP="006125D7">
                  <w:pPr>
                    <w:jc w:val="center"/>
                    <w:rPr>
                      <w:b/>
                      <w:sz w:val="16"/>
                      <w:szCs w:val="18"/>
                      <w:lang w:val="en-US"/>
                    </w:rPr>
                  </w:pPr>
                  <w:r w:rsidRPr="00B05BA6">
                    <w:rPr>
                      <w:b/>
                      <w:sz w:val="16"/>
                      <w:szCs w:val="18"/>
                      <w:lang w:val="en-US"/>
                    </w:rPr>
                    <w:t>*******</w:t>
                  </w:r>
                </w:p>
                <w:p w:rsidR="00225F20" w:rsidRPr="00B05BA6" w:rsidRDefault="00225F20" w:rsidP="006125D7">
                  <w:pPr>
                    <w:jc w:val="center"/>
                    <w:rPr>
                      <w:b/>
                      <w:sz w:val="16"/>
                      <w:szCs w:val="18"/>
                      <w:lang w:val="en-US"/>
                    </w:rPr>
                  </w:pPr>
                  <w:r w:rsidRPr="00B05BA6">
                    <w:rPr>
                      <w:b/>
                      <w:sz w:val="16"/>
                      <w:szCs w:val="18"/>
                      <w:lang w:val="en-US"/>
                    </w:rPr>
                    <w:t>COMMUNAL TEANDER BOERS</w:t>
                  </w:r>
                </w:p>
                <w:p w:rsidR="00225F20" w:rsidRPr="00B05BA6" w:rsidRDefault="00225F20" w:rsidP="006125D7">
                  <w:pPr>
                    <w:jc w:val="center"/>
                    <w:rPr>
                      <w:sz w:val="16"/>
                      <w:szCs w:val="18"/>
                      <w:lang w:val="en-US"/>
                    </w:rPr>
                  </w:pPr>
                  <w:r w:rsidRPr="00B05BA6">
                    <w:rPr>
                      <w:b/>
                      <w:sz w:val="16"/>
                      <w:szCs w:val="18"/>
                      <w:lang w:val="en-US"/>
                    </w:rPr>
                    <w:t>**********</w:t>
                  </w:r>
                </w:p>
              </w:txbxContent>
            </v:textbox>
          </v:shape>
        </w:pict>
      </w:r>
      <w:r w:rsidR="006125D7">
        <w:rPr>
          <w:rFonts w:ascii="Arial" w:hAnsi="Arial" w:cs="Arial"/>
          <w:b/>
          <w:bCs/>
          <w:i/>
          <w:noProof/>
          <w:sz w:val="28"/>
          <w:szCs w:val="30"/>
          <w:lang w:eastAsia="fr-FR"/>
        </w:rPr>
        <w:drawing>
          <wp:anchor distT="0" distB="0" distL="114300" distR="114300" simplePos="0" relativeHeight="251635200" behindDoc="0" locked="0" layoutInCell="1" allowOverlap="1">
            <wp:simplePos x="0" y="0"/>
            <wp:positionH relativeFrom="column">
              <wp:posOffset>2592705</wp:posOffset>
            </wp:positionH>
            <wp:positionV relativeFrom="paragraph">
              <wp:posOffset>-329565</wp:posOffset>
            </wp:positionV>
            <wp:extent cx="1724660" cy="1581150"/>
            <wp:effectExtent l="0" t="0" r="8890" b="0"/>
            <wp:wrapNone/>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
                    <a:srcRect l="30023" t="26221" r="49403" b="37398"/>
                    <a:stretch>
                      <a:fillRect/>
                    </a:stretch>
                  </pic:blipFill>
                  <pic:spPr bwMode="auto">
                    <a:xfrm>
                      <a:off x="0" y="0"/>
                      <a:ext cx="1724660" cy="1581150"/>
                    </a:xfrm>
                    <a:prstGeom prst="rect">
                      <a:avLst/>
                    </a:prstGeom>
                    <a:noFill/>
                    <a:ln w="9525">
                      <a:noFill/>
                      <a:miter lim="800000"/>
                      <a:headEnd/>
                      <a:tailEnd/>
                    </a:ln>
                  </pic:spPr>
                </pic:pic>
              </a:graphicData>
            </a:graphic>
          </wp:anchor>
        </w:drawing>
      </w:r>
    </w:p>
    <w:p w:rsidR="006125D7" w:rsidRDefault="006125D7">
      <w:pPr>
        <w:pStyle w:val="Corpsdetexte"/>
        <w:spacing w:before="7"/>
        <w:rPr>
          <w:rFonts w:ascii="Calibri"/>
          <w:sz w:val="27"/>
        </w:rPr>
      </w:pPr>
    </w:p>
    <w:p w:rsidR="006125D7" w:rsidRDefault="00B16F3C" w:rsidP="006125D7">
      <w:pPr>
        <w:spacing w:before="86"/>
        <w:ind w:right="398"/>
        <w:rPr>
          <w:rFonts w:ascii="Trebuchet MS"/>
          <w:b/>
          <w:sz w:val="16"/>
        </w:rPr>
      </w:pPr>
      <w:r w:rsidRPr="00B16F3C">
        <w:rPr>
          <w:rFonts w:ascii="Arial" w:hAnsi="Arial" w:cs="Arial"/>
          <w:b/>
          <w:bCs/>
          <w:i/>
          <w:noProof/>
          <w:sz w:val="28"/>
          <w:szCs w:val="30"/>
          <w:lang w:eastAsia="fr-FR"/>
        </w:rPr>
        <w:pict>
          <v:shape id="_x0000_s1035" type="#_x0000_t202" style="position:absolute;margin-left:28.8pt;margin-top:-44pt;width:175.25pt;height:134.2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XkhAIAABg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" stroked="f">
            <v:textbox>
              <w:txbxContent>
                <w:p w:rsidR="00225F20" w:rsidRPr="00D228EF" w:rsidRDefault="00225F20" w:rsidP="006125D7">
                  <w:pPr>
                    <w:jc w:val="center"/>
                    <w:rPr>
                      <w:b/>
                      <w:sz w:val="16"/>
                      <w:szCs w:val="16"/>
                    </w:rPr>
                  </w:pPr>
                  <w:r w:rsidRPr="00D228EF">
                    <w:rPr>
                      <w:b/>
                      <w:sz w:val="16"/>
                      <w:szCs w:val="16"/>
                    </w:rPr>
                    <w:t>REPUBLIQUE DU CAMEROUN</w:t>
                  </w:r>
                </w:p>
                <w:p w:rsidR="00225F20" w:rsidRPr="00D228EF" w:rsidRDefault="00225F20" w:rsidP="006125D7">
                  <w:pPr>
                    <w:jc w:val="center"/>
                    <w:rPr>
                      <w:b/>
                      <w:sz w:val="16"/>
                      <w:szCs w:val="16"/>
                    </w:rPr>
                  </w:pPr>
                  <w:r w:rsidRPr="00D228EF">
                    <w:rPr>
                      <w:b/>
                      <w:sz w:val="16"/>
                      <w:szCs w:val="16"/>
                    </w:rPr>
                    <w:t>PAIX-TRAVAIL-PATRIE</w:t>
                  </w:r>
                </w:p>
                <w:p w:rsidR="00225F20" w:rsidRPr="00D228EF" w:rsidRDefault="00225F20" w:rsidP="006125D7">
                  <w:pPr>
                    <w:jc w:val="center"/>
                    <w:rPr>
                      <w:b/>
                      <w:sz w:val="16"/>
                      <w:szCs w:val="16"/>
                    </w:rPr>
                  </w:pPr>
                  <w:r w:rsidRPr="00D228EF">
                    <w:rPr>
                      <w:b/>
                      <w:sz w:val="16"/>
                      <w:szCs w:val="16"/>
                    </w:rPr>
                    <w:t>***********</w:t>
                  </w:r>
                </w:p>
                <w:p w:rsidR="00225F20" w:rsidRPr="00D228EF" w:rsidRDefault="00225F20" w:rsidP="006125D7">
                  <w:pPr>
                    <w:jc w:val="center"/>
                    <w:rPr>
                      <w:b/>
                      <w:sz w:val="16"/>
                      <w:szCs w:val="16"/>
                    </w:rPr>
                  </w:pPr>
                  <w:r w:rsidRPr="00D228EF">
                    <w:rPr>
                      <w:b/>
                      <w:sz w:val="16"/>
                      <w:szCs w:val="16"/>
                    </w:rPr>
                    <w:t>REGION DU SUD</w:t>
                  </w:r>
                </w:p>
                <w:p w:rsidR="00225F20" w:rsidRPr="00D228EF" w:rsidRDefault="00225F20" w:rsidP="006125D7">
                  <w:pPr>
                    <w:jc w:val="center"/>
                    <w:rPr>
                      <w:b/>
                      <w:sz w:val="16"/>
                      <w:szCs w:val="16"/>
                    </w:rPr>
                  </w:pPr>
                  <w:r w:rsidRPr="00D228EF">
                    <w:rPr>
                      <w:b/>
                      <w:sz w:val="16"/>
                      <w:szCs w:val="16"/>
                    </w:rPr>
                    <w:t>***********</w:t>
                  </w:r>
                </w:p>
                <w:p w:rsidR="00225F20" w:rsidRPr="00D228EF" w:rsidRDefault="00225F20" w:rsidP="006125D7">
                  <w:pPr>
                    <w:jc w:val="center"/>
                    <w:rPr>
                      <w:b/>
                      <w:sz w:val="16"/>
                      <w:szCs w:val="16"/>
                    </w:rPr>
                  </w:pPr>
                  <w:r w:rsidRPr="00D228EF">
                    <w:rPr>
                      <w:b/>
                      <w:sz w:val="16"/>
                      <w:szCs w:val="16"/>
                    </w:rPr>
                    <w:t>DEPARTEMENT DU DJA ET LOBO</w:t>
                  </w:r>
                </w:p>
                <w:p w:rsidR="00225F20" w:rsidRPr="00D228EF" w:rsidRDefault="00225F20" w:rsidP="006125D7">
                  <w:pPr>
                    <w:jc w:val="center"/>
                    <w:rPr>
                      <w:b/>
                      <w:sz w:val="16"/>
                      <w:szCs w:val="16"/>
                    </w:rPr>
                  </w:pPr>
                  <w:r w:rsidRPr="00D228EF">
                    <w:rPr>
                      <w:b/>
                      <w:sz w:val="16"/>
                      <w:szCs w:val="16"/>
                    </w:rPr>
                    <w:t>***********</w:t>
                  </w:r>
                </w:p>
                <w:p w:rsidR="00225F20" w:rsidRPr="00D228EF" w:rsidRDefault="00225F20" w:rsidP="006125D7">
                  <w:pPr>
                    <w:jc w:val="center"/>
                    <w:rPr>
                      <w:b/>
                      <w:sz w:val="16"/>
                      <w:szCs w:val="16"/>
                    </w:rPr>
                  </w:pPr>
                  <w:r w:rsidRPr="00D228EF">
                    <w:rPr>
                      <w:b/>
                      <w:sz w:val="16"/>
                      <w:szCs w:val="16"/>
                    </w:rPr>
                    <w:t>COMMUNE D’OVENG</w:t>
                  </w:r>
                </w:p>
                <w:p w:rsidR="00225F20" w:rsidRPr="00D228EF" w:rsidRDefault="00225F20" w:rsidP="006125D7">
                  <w:pPr>
                    <w:jc w:val="center"/>
                    <w:rPr>
                      <w:b/>
                      <w:sz w:val="16"/>
                      <w:szCs w:val="16"/>
                    </w:rPr>
                  </w:pPr>
                  <w:r w:rsidRPr="00D228EF">
                    <w:rPr>
                      <w:b/>
                      <w:sz w:val="16"/>
                      <w:szCs w:val="16"/>
                    </w:rPr>
                    <w:t>***********</w:t>
                  </w:r>
                </w:p>
                <w:p w:rsidR="00225F20" w:rsidRPr="00D228EF" w:rsidRDefault="00225F20" w:rsidP="006125D7">
                  <w:pPr>
                    <w:jc w:val="center"/>
                    <w:rPr>
                      <w:b/>
                      <w:sz w:val="16"/>
                      <w:szCs w:val="16"/>
                    </w:rPr>
                  </w:pPr>
                  <w:r w:rsidRPr="00D228EF">
                    <w:rPr>
                      <w:b/>
                      <w:sz w:val="16"/>
                      <w:szCs w:val="16"/>
                    </w:rPr>
                    <w:t>SECRETARIAT GENERAL</w:t>
                  </w:r>
                </w:p>
                <w:p w:rsidR="00225F20" w:rsidRPr="00D228EF" w:rsidRDefault="00225F20" w:rsidP="006125D7">
                  <w:pPr>
                    <w:jc w:val="center"/>
                    <w:rPr>
                      <w:b/>
                      <w:sz w:val="16"/>
                      <w:szCs w:val="16"/>
                    </w:rPr>
                  </w:pPr>
                  <w:r w:rsidRPr="00D228EF">
                    <w:rPr>
                      <w:b/>
                      <w:sz w:val="16"/>
                      <w:szCs w:val="16"/>
                    </w:rPr>
                    <w:t>******</w:t>
                  </w:r>
                </w:p>
                <w:p w:rsidR="00225F20" w:rsidRPr="00D228EF" w:rsidRDefault="00225F20" w:rsidP="006125D7">
                  <w:pPr>
                    <w:jc w:val="center"/>
                    <w:rPr>
                      <w:b/>
                      <w:sz w:val="16"/>
                      <w:szCs w:val="16"/>
                    </w:rPr>
                  </w:pPr>
                  <w:r w:rsidRPr="00D228EF">
                    <w:rPr>
                      <w:b/>
                      <w:sz w:val="16"/>
                      <w:szCs w:val="16"/>
                    </w:rPr>
                    <w:t>COMMISSION INTERNE DE PASSATION DES MARCHÉS</w:t>
                  </w:r>
                </w:p>
                <w:p w:rsidR="00225F20" w:rsidRPr="00585401" w:rsidRDefault="00225F20" w:rsidP="006125D7">
                  <w:pPr>
                    <w:jc w:val="center"/>
                    <w:rPr>
                      <w:b/>
                      <w:sz w:val="18"/>
                      <w:szCs w:val="20"/>
                    </w:rPr>
                  </w:pPr>
                  <w:r w:rsidRPr="00585401">
                    <w:rPr>
                      <w:b/>
                      <w:sz w:val="18"/>
                      <w:szCs w:val="20"/>
                    </w:rPr>
                    <w:t>*****</w:t>
                  </w:r>
                </w:p>
                <w:p w:rsidR="00225F20" w:rsidRPr="00585401" w:rsidRDefault="00225F20" w:rsidP="006125D7">
                  <w:pPr>
                    <w:jc w:val="center"/>
                    <w:rPr>
                      <w:sz w:val="18"/>
                      <w:szCs w:val="20"/>
                    </w:rPr>
                  </w:pPr>
                </w:p>
              </w:txbxContent>
            </v:textbox>
          </v:shape>
        </w:pict>
      </w:r>
    </w:p>
    <w:p w:rsidR="006125D7" w:rsidRDefault="006125D7" w:rsidP="006125D7">
      <w:pPr>
        <w:spacing w:before="86"/>
        <w:ind w:left="1294" w:right="398"/>
        <w:jc w:val="center"/>
        <w:rPr>
          <w:rFonts w:ascii="Trebuchet MS"/>
          <w:b/>
          <w:sz w:val="16"/>
        </w:rPr>
      </w:pPr>
    </w:p>
    <w:p w:rsidR="006125D7" w:rsidRDefault="006125D7" w:rsidP="006125D7">
      <w:pPr>
        <w:spacing w:before="86"/>
        <w:ind w:left="1294" w:right="398"/>
        <w:jc w:val="center"/>
        <w:rPr>
          <w:rFonts w:ascii="Trebuchet MS"/>
          <w:b/>
          <w:sz w:val="16"/>
        </w:rPr>
      </w:pPr>
    </w:p>
    <w:p w:rsidR="006125D7" w:rsidRDefault="006125D7" w:rsidP="006125D7">
      <w:pPr>
        <w:spacing w:before="86"/>
        <w:ind w:left="1294" w:right="398"/>
        <w:jc w:val="center"/>
        <w:rPr>
          <w:rFonts w:ascii="Trebuchet MS"/>
          <w:b/>
          <w:sz w:val="16"/>
        </w:rPr>
      </w:pPr>
    </w:p>
    <w:p w:rsidR="006125D7" w:rsidRDefault="006125D7">
      <w:pPr>
        <w:pStyle w:val="Corpsdetexte"/>
        <w:spacing w:before="7"/>
        <w:rPr>
          <w:rFonts w:ascii="Calibri"/>
          <w:sz w:val="27"/>
        </w:rPr>
      </w:pPr>
    </w:p>
    <w:p w:rsidR="006125D7" w:rsidRDefault="006125D7">
      <w:pPr>
        <w:pStyle w:val="Corpsdetexte"/>
        <w:spacing w:before="7"/>
        <w:rPr>
          <w:rFonts w:ascii="Calibri"/>
          <w:sz w:val="27"/>
        </w:rPr>
      </w:pPr>
    </w:p>
    <w:p w:rsidR="00802D6E" w:rsidRDefault="00802D6E">
      <w:pPr>
        <w:tabs>
          <w:tab w:val="left" w:pos="7032"/>
        </w:tabs>
        <w:spacing w:before="91"/>
        <w:ind w:left="226"/>
        <w:jc w:val="center"/>
        <w:rPr>
          <w:b/>
          <w:sz w:val="20"/>
        </w:rPr>
      </w:pPr>
    </w:p>
    <w:p w:rsidR="00693FCB" w:rsidRDefault="00693FCB" w:rsidP="00693FCB">
      <w:pPr>
        <w:spacing w:line="266" w:lineRule="exact"/>
        <w:ind w:left="163" w:right="178"/>
        <w:jc w:val="center"/>
        <w:rPr>
          <w:rFonts w:ascii="Arial" w:hAnsi="Arial"/>
          <w:b/>
        </w:rPr>
      </w:pPr>
      <w:r>
        <w:rPr>
          <w:b/>
          <w:sz w:val="24"/>
        </w:rPr>
        <w:t>PROJETD’APPELD’OFFRES</w:t>
      </w:r>
      <w:r>
        <w:rPr>
          <w:rFonts w:ascii="Arial" w:hAnsi="Arial"/>
          <w:b/>
        </w:rPr>
        <w:t>NATIONALOUVERT</w:t>
      </w:r>
    </w:p>
    <w:p w:rsidR="00693FCB" w:rsidRDefault="00693FCB" w:rsidP="00693FCB">
      <w:pPr>
        <w:tabs>
          <w:tab w:val="left" w:pos="1601"/>
          <w:tab w:val="left" w:pos="6011"/>
        </w:tabs>
        <w:spacing w:before="17" w:line="259" w:lineRule="auto"/>
        <w:ind w:right="18" w:firstLine="129"/>
        <w:jc w:val="center"/>
        <w:rPr>
          <w:rFonts w:ascii="Arial" w:hAnsi="Arial"/>
          <w:b/>
        </w:rPr>
      </w:pPr>
      <w:bookmarkStart w:id="1" w:name="_Hlk132458749"/>
      <w:r>
        <w:rPr>
          <w:rFonts w:ascii="Arial" w:hAnsi="Arial"/>
          <w:b/>
        </w:rPr>
        <w:t>N°</w:t>
      </w:r>
      <w:r w:rsidR="00A81439">
        <w:rPr>
          <w:rFonts w:ascii="Arial" w:hAnsi="Arial"/>
          <w:b/>
          <w:u w:val="single"/>
        </w:rPr>
        <w:t>003</w:t>
      </w:r>
      <w:r>
        <w:rPr>
          <w:rFonts w:ascii="Arial" w:hAnsi="Arial"/>
          <w:b/>
        </w:rPr>
        <w:t>/AONO/RS/DDL/C.OV/CIPM-OV/</w:t>
      </w:r>
      <w:r w:rsidR="00FC5D9F">
        <w:rPr>
          <w:rFonts w:ascii="Arial" w:hAnsi="Arial"/>
          <w:b/>
        </w:rPr>
        <w:t>MTR/</w:t>
      </w:r>
      <w:r>
        <w:rPr>
          <w:rFonts w:ascii="Arial" w:hAnsi="Arial"/>
          <w:b/>
        </w:rPr>
        <w:t>202</w:t>
      </w:r>
      <w:r w:rsidR="00225F20">
        <w:rPr>
          <w:rFonts w:ascii="Arial" w:hAnsi="Arial"/>
          <w:b/>
        </w:rPr>
        <w:t>3</w:t>
      </w:r>
      <w:r w:rsidR="004810F4">
        <w:rPr>
          <w:rFonts w:ascii="Arial" w:hAnsi="Arial"/>
          <w:b/>
        </w:rPr>
        <w:t xml:space="preserve"> DU</w:t>
      </w:r>
      <w:r w:rsidR="00A81439">
        <w:rPr>
          <w:rFonts w:ascii="Arial" w:hAnsi="Arial"/>
          <w:b/>
        </w:rPr>
        <w:t xml:space="preserve"> 11/05/2023</w:t>
      </w:r>
    </w:p>
    <w:p w:rsidR="00693FCB" w:rsidRDefault="00693FCB" w:rsidP="00693FCB">
      <w:pPr>
        <w:tabs>
          <w:tab w:val="left" w:pos="1601"/>
          <w:tab w:val="left" w:pos="6011"/>
        </w:tabs>
        <w:spacing w:before="17" w:line="259" w:lineRule="auto"/>
        <w:ind w:right="18" w:firstLine="129"/>
        <w:jc w:val="center"/>
        <w:rPr>
          <w:rFonts w:ascii="Arial" w:hAnsi="Arial"/>
          <w:b/>
        </w:rPr>
      </w:pPr>
      <w:r>
        <w:rPr>
          <w:rFonts w:ascii="Arial" w:hAnsi="Arial"/>
          <w:b/>
        </w:rPr>
        <w:t>POUR</w:t>
      </w:r>
      <w:r w:rsidR="00A81439">
        <w:rPr>
          <w:rFonts w:ascii="Arial" w:hAnsi="Arial"/>
          <w:b/>
        </w:rPr>
        <w:t xml:space="preserve"> </w:t>
      </w:r>
      <w:r>
        <w:rPr>
          <w:rFonts w:ascii="Arial" w:hAnsi="Arial"/>
          <w:b/>
        </w:rPr>
        <w:t>L’EXECUTIONDESTRAVAUXD’ENTRETIEN(EN02 PHASES) DES TRONÇONS DE ROUTES BIFOT-FEE OSE (4KM),NKOLVAN-MEFO (3,5 KM) ET ABOULOU VILLAGE-ELIG ABOULOU (5KM)DANSLACOMMUNED’OVENG,</w:t>
      </w:r>
    </w:p>
    <w:p w:rsidR="00693FCB" w:rsidRDefault="00693FCB" w:rsidP="00693FCB">
      <w:pPr>
        <w:spacing w:line="251" w:lineRule="exact"/>
        <w:ind w:left="163" w:right="180"/>
        <w:jc w:val="center"/>
        <w:rPr>
          <w:rFonts w:ascii="Arial" w:hAnsi="Arial"/>
          <w:b/>
        </w:rPr>
      </w:pPr>
      <w:r>
        <w:rPr>
          <w:rFonts w:ascii="Arial" w:hAnsi="Arial"/>
          <w:b/>
        </w:rPr>
        <w:t>DEPARTEMENTDEDJAETLOBO,REGIONDUSUD</w:t>
      </w:r>
    </w:p>
    <w:p w:rsidR="00802D6E" w:rsidRPr="00693FCB" w:rsidRDefault="00693FCB" w:rsidP="00693FCB">
      <w:pPr>
        <w:spacing w:line="251" w:lineRule="exact"/>
        <w:ind w:left="163" w:right="180"/>
        <w:jc w:val="center"/>
        <w:rPr>
          <w:rFonts w:ascii="Arial" w:hAnsi="Arial"/>
          <w:b/>
        </w:rPr>
      </w:pPr>
      <w:r>
        <w:rPr>
          <w:rFonts w:ascii="Arial" w:hAnsi="Arial"/>
          <w:b/>
        </w:rPr>
        <w:t>«EN PROCEDURED’URGENCE</w:t>
      </w:r>
      <w:r w:rsidR="00A200DC">
        <w:rPr>
          <w:b/>
          <w:sz w:val="20"/>
        </w:rPr>
        <w:t>».</w:t>
      </w:r>
      <w:bookmarkEnd w:id="1"/>
    </w:p>
    <w:p w:rsidR="00802D6E" w:rsidRDefault="00A200DC">
      <w:pPr>
        <w:spacing w:before="160"/>
        <w:ind w:left="787" w:right="560"/>
        <w:jc w:val="center"/>
        <w:rPr>
          <w:b/>
          <w:sz w:val="20"/>
        </w:rPr>
      </w:pPr>
      <w:r>
        <w:rPr>
          <w:b/>
          <w:sz w:val="20"/>
        </w:rPr>
        <w:t>Financement:BIP-MINTP(LigneFondsRoutierProgrammepluriannuel2023-2024)</w:t>
      </w:r>
    </w:p>
    <w:p w:rsidR="00693FCB" w:rsidRDefault="00A200DC" w:rsidP="00364FCC">
      <w:pPr>
        <w:tabs>
          <w:tab w:val="left" w:pos="1601"/>
          <w:tab w:val="left" w:pos="6011"/>
        </w:tabs>
        <w:spacing w:before="17" w:line="259" w:lineRule="auto"/>
        <w:ind w:right="18" w:firstLine="129"/>
        <w:jc w:val="both"/>
        <w:rPr>
          <w:sz w:val="20"/>
        </w:rPr>
      </w:pPr>
      <w:r>
        <w:t>Danslecadredel’exécutionduBudgetd’InvestissementPublic(BIP)exercice2023etsur</w:t>
      </w:r>
      <w:r>
        <w:rPr>
          <w:b/>
        </w:rPr>
        <w:t xml:space="preserve">LettreN°2547/L/MINTP/SG/DEGET/DPPN/CP/CEA1/IE2 DU 31 MARS 2023 </w:t>
      </w:r>
      <w:r>
        <w:t xml:space="preserve">notifiant l’accord de financement au Maire dela Commune </w:t>
      </w:r>
      <w:r w:rsidR="00693FCB">
        <w:t>d’OVENG</w:t>
      </w:r>
      <w:r>
        <w:t xml:space="preserve"> en qualité de Maître d’Ouvrage, lance à cet effet pour le </w:t>
      </w:r>
      <w:r w:rsidRPr="00693FCB">
        <w:t xml:space="preserve">compte du Ministère des Travaux Publics(MINTP), un projet d’Avis d’Offres National Ouvert pour l’exécution des travaux </w:t>
      </w:r>
      <w:r w:rsidR="00693FCB" w:rsidRPr="00693FCB">
        <w:t xml:space="preserve">d’entretien </w:t>
      </w:r>
      <w:r w:rsidR="00693FCB" w:rsidRPr="00364FCC">
        <w:t xml:space="preserve">(en02 phases) des tronçons de routes </w:t>
      </w:r>
      <w:r w:rsidR="00364FCC" w:rsidRPr="00364FCC">
        <w:t xml:space="preserve">BIFOT-FEE OSE </w:t>
      </w:r>
      <w:r w:rsidR="00693FCB" w:rsidRPr="00364FCC">
        <w:t>(4km),</w:t>
      </w:r>
      <w:r w:rsidR="00364FCC" w:rsidRPr="00364FCC">
        <w:t xml:space="preserve">NKOLVAN-MEFO </w:t>
      </w:r>
      <w:r w:rsidR="00693FCB" w:rsidRPr="00364FCC">
        <w:t xml:space="preserve">(3,5 km) et </w:t>
      </w:r>
      <w:r w:rsidR="00364FCC" w:rsidRPr="00364FCC">
        <w:t xml:space="preserve">ABOULOU VILLAGE-ELIG ABOULOU </w:t>
      </w:r>
      <w:r w:rsidR="00693FCB" w:rsidRPr="00364FCC">
        <w:t>(5km)danslacommuned’</w:t>
      </w:r>
      <w:r w:rsidR="00364FCC" w:rsidRPr="00364FCC">
        <w:t>OVENG</w:t>
      </w:r>
      <w:r w:rsidR="00693FCB" w:rsidRPr="00364FCC">
        <w:t>,</w:t>
      </w:r>
      <w:r w:rsidR="00364FCC" w:rsidRPr="00364FCC">
        <w:t xml:space="preserve"> Dé</w:t>
      </w:r>
      <w:r w:rsidR="00693FCB" w:rsidRPr="00364FCC">
        <w:t>partementde</w:t>
      </w:r>
      <w:r w:rsidR="00364FCC" w:rsidRPr="00364FCC">
        <w:t>D</w:t>
      </w:r>
      <w:r w:rsidR="00693FCB" w:rsidRPr="00364FCC">
        <w:t>jaet</w:t>
      </w:r>
      <w:r w:rsidR="00364FCC" w:rsidRPr="00364FCC">
        <w:t>L</w:t>
      </w:r>
      <w:r w:rsidR="00693FCB" w:rsidRPr="00364FCC">
        <w:t>obo,</w:t>
      </w:r>
      <w:r w:rsidR="00364FCC" w:rsidRPr="00364FCC">
        <w:t>Ré</w:t>
      </w:r>
      <w:r w:rsidR="00693FCB" w:rsidRPr="00364FCC">
        <w:t>giondu</w:t>
      </w:r>
      <w:r w:rsidR="00364FCC" w:rsidRPr="00364FCC">
        <w:t>S</w:t>
      </w:r>
      <w:r w:rsidR="00693FCB" w:rsidRPr="00364FCC">
        <w:t>ud</w:t>
      </w:r>
      <w:r w:rsidR="00364FCC" w:rsidRPr="00364FCC">
        <w:t>.E</w:t>
      </w:r>
      <w:r w:rsidR="00693FCB" w:rsidRPr="00364FCC">
        <w:t xml:space="preserve">n </w:t>
      </w:r>
      <w:r w:rsidR="00364FCC" w:rsidRPr="00364FCC">
        <w:t>procédure</w:t>
      </w:r>
      <w:r w:rsidR="00693FCB" w:rsidRPr="00364FCC">
        <w:t>d’urgence</w:t>
      </w:r>
      <w:r w:rsidR="00693FCB" w:rsidRPr="00364FCC">
        <w:rPr>
          <w:sz w:val="20"/>
        </w:rPr>
        <w:t>.</w:t>
      </w:r>
    </w:p>
    <w:p w:rsidR="00364FCC" w:rsidRPr="00364FCC" w:rsidRDefault="00364FCC" w:rsidP="00364FCC">
      <w:pPr>
        <w:tabs>
          <w:tab w:val="left" w:pos="1601"/>
          <w:tab w:val="left" w:pos="6011"/>
        </w:tabs>
        <w:spacing w:before="17" w:line="259" w:lineRule="auto"/>
        <w:ind w:right="18" w:firstLine="129"/>
        <w:jc w:val="both"/>
        <w:rPr>
          <w:sz w:val="14"/>
        </w:rPr>
      </w:pPr>
    </w:p>
    <w:p w:rsidR="00693FCB" w:rsidRDefault="00A200DC" w:rsidP="00693FCB">
      <w:pPr>
        <w:rPr>
          <w:b/>
          <w:spacing w:val="-47"/>
        </w:rPr>
      </w:pPr>
      <w:r w:rsidRPr="00693FCB">
        <w:t>Financement : BIP-MINTP (Ligne Fonds Routier Programme pluriannuel 2023-2024)</w:t>
      </w:r>
    </w:p>
    <w:p w:rsidR="00802D6E" w:rsidRDefault="00A200DC" w:rsidP="00693FCB">
      <w:pPr>
        <w:rPr>
          <w:b/>
        </w:rPr>
      </w:pPr>
      <w:r>
        <w:rPr>
          <w:b/>
        </w:rPr>
        <w:t>1.OBJETDEL’APPELD’OFFRES</w:t>
      </w:r>
    </w:p>
    <w:p w:rsidR="00364FCC" w:rsidRPr="00364FCC" w:rsidRDefault="00A200DC" w:rsidP="00364FCC">
      <w:pPr>
        <w:tabs>
          <w:tab w:val="left" w:pos="1601"/>
          <w:tab w:val="left" w:pos="6011"/>
        </w:tabs>
        <w:spacing w:before="17" w:line="259" w:lineRule="auto"/>
        <w:ind w:right="18" w:firstLine="129"/>
        <w:jc w:val="both"/>
        <w:rPr>
          <w:rFonts w:ascii="Arial" w:hAnsi="Arial"/>
          <w:b/>
        </w:rPr>
      </w:pPr>
      <w:r>
        <w:rPr>
          <w:sz w:val="20"/>
        </w:rPr>
        <w:t xml:space="preserve">Le présent projet d’Avis d’Appel d’Offres a pour objet, </w:t>
      </w:r>
      <w:r w:rsidRPr="00364FCC">
        <w:t xml:space="preserve">l’exécution des travaux d’entretien </w:t>
      </w:r>
      <w:r w:rsidR="00364FCC" w:rsidRPr="00364FCC">
        <w:t>(en02 phases) des tronçons de routes BIFOT-FEE OSE (4km),NKOLVAN-MEFO (3,5 km) et ABOULOU VILLAGE-ELIG ABOULOU (5km)danslacommuned’OVENG, DépartementdeDjaetLobo,RégionduSud.En procédured’urgence</w:t>
      </w:r>
      <w:r w:rsidR="00364FCC">
        <w:rPr>
          <w:b/>
          <w:sz w:val="20"/>
        </w:rPr>
        <w:t>.</w:t>
      </w:r>
    </w:p>
    <w:p w:rsidR="00802D6E" w:rsidRDefault="00A200DC" w:rsidP="00364FCC">
      <w:pPr>
        <w:spacing w:line="259" w:lineRule="auto"/>
        <w:ind w:left="686" w:right="451"/>
        <w:jc w:val="both"/>
        <w:rPr>
          <w:b/>
          <w:sz w:val="20"/>
        </w:rPr>
      </w:pPr>
      <w:r>
        <w:rPr>
          <w:b/>
          <w:sz w:val="20"/>
        </w:rPr>
        <w:t>FINANCEMENT</w:t>
      </w:r>
    </w:p>
    <w:p w:rsidR="00802D6E" w:rsidRDefault="00A200DC">
      <w:pPr>
        <w:spacing w:before="173" w:line="261" w:lineRule="auto"/>
        <w:ind w:left="686" w:right="454"/>
        <w:jc w:val="both"/>
        <w:rPr>
          <w:b/>
          <w:sz w:val="20"/>
        </w:rPr>
      </w:pPr>
      <w:r>
        <w:rPr>
          <w:sz w:val="20"/>
        </w:rPr>
        <w:t>Les travaux objets du présent projet d’Avis d’Appel d’Offres sont financés par le Budget d’Investissement Public (BIP) duMINTP</w:t>
      </w:r>
      <w:r>
        <w:rPr>
          <w:b/>
          <w:sz w:val="20"/>
        </w:rPr>
        <w:t>(LigneFondsRoutierProgrammepluriannuel2023-2024)</w:t>
      </w:r>
      <w:r>
        <w:rPr>
          <w:sz w:val="20"/>
        </w:rPr>
        <w:t>,surLettred’accorddefinancement</w:t>
      </w:r>
      <w:r>
        <w:rPr>
          <w:b/>
          <w:sz w:val="20"/>
        </w:rPr>
        <w:t>N°2547/L/MINTP/SG/DEGET/DPPN/CP/CEA1/IE2 DU 31MARS 2023.</w:t>
      </w:r>
    </w:p>
    <w:p w:rsidR="00802D6E" w:rsidRDefault="00A200DC">
      <w:pPr>
        <w:pStyle w:val="Paragraphedeliste"/>
        <w:numPr>
          <w:ilvl w:val="0"/>
          <w:numId w:val="99"/>
        </w:numPr>
        <w:tabs>
          <w:tab w:val="left" w:pos="888"/>
        </w:tabs>
        <w:spacing w:before="158"/>
        <w:ind w:hanging="202"/>
        <w:rPr>
          <w:b/>
          <w:sz w:val="20"/>
        </w:rPr>
      </w:pPr>
      <w:r>
        <w:rPr>
          <w:b/>
          <w:sz w:val="20"/>
        </w:rPr>
        <w:t>BUDGETPREVISIONNEL</w:t>
      </w:r>
    </w:p>
    <w:p w:rsidR="00802D6E" w:rsidRDefault="00B16F3C">
      <w:pPr>
        <w:spacing w:before="173" w:line="252" w:lineRule="auto"/>
        <w:ind w:left="686" w:right="438"/>
        <w:jc w:val="both"/>
        <w:rPr>
          <w:b/>
          <w:sz w:val="20"/>
        </w:rPr>
      </w:pPr>
      <w:r w:rsidRPr="00B16F3C">
        <w:rPr>
          <w:noProof/>
        </w:rPr>
        <w:pict>
          <v:rect id="Rectangle 144" o:spid="_x0000_s1107" style="position:absolute;left:0;text-align:left;margin-left:37.2pt;margin-top:112.45pt;width:134.2pt;height:27.35pt;z-index:-251663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" fillcolor="yellow" stroked="f">
            <w10:wrap anchorx="page"/>
          </v:rect>
        </w:pict>
      </w:r>
      <w:r w:rsidR="00A200DC">
        <w:rPr>
          <w:sz w:val="20"/>
        </w:rPr>
        <w:t xml:space="preserve">A l’issue des études préalables, le budget prévisionnel des travaux objets du présent Avis d’Appel d’Offres est de </w:t>
      </w:r>
      <w:r w:rsidR="007E2703">
        <w:rPr>
          <w:b/>
          <w:sz w:val="20"/>
          <w:shd w:val="clear" w:color="auto" w:fill="FFFF00"/>
        </w:rPr>
        <w:t>150</w:t>
      </w:r>
      <w:r w:rsidR="00A200DC">
        <w:rPr>
          <w:b/>
          <w:sz w:val="20"/>
          <w:shd w:val="clear" w:color="auto" w:fill="FFFF00"/>
        </w:rPr>
        <w:t xml:space="preserve"> 000000 (</w:t>
      </w:r>
      <w:r w:rsidR="007E2703">
        <w:rPr>
          <w:b/>
          <w:sz w:val="20"/>
          <w:shd w:val="clear" w:color="auto" w:fill="FFFF00"/>
        </w:rPr>
        <w:t xml:space="preserve">Cent cinquante </w:t>
      </w:r>
      <w:r w:rsidR="00A200DC">
        <w:rPr>
          <w:b/>
          <w:sz w:val="20"/>
          <w:shd w:val="clear" w:color="auto" w:fill="FFFF00"/>
        </w:rPr>
        <w:t xml:space="preserve">Millions) de Francs CFA programmé sur </w:t>
      </w:r>
      <w:r w:rsidR="007E2703">
        <w:rPr>
          <w:b/>
          <w:sz w:val="20"/>
          <w:shd w:val="clear" w:color="auto" w:fill="FFFF00"/>
        </w:rPr>
        <w:t>deux</w:t>
      </w:r>
      <w:r w:rsidR="00A200DC">
        <w:rPr>
          <w:b/>
          <w:sz w:val="20"/>
          <w:shd w:val="clear" w:color="auto" w:fill="FFFF00"/>
        </w:rPr>
        <w:t xml:space="preserve"> (0</w:t>
      </w:r>
      <w:r w:rsidR="007E2703">
        <w:rPr>
          <w:b/>
          <w:sz w:val="20"/>
          <w:shd w:val="clear" w:color="auto" w:fill="FFFF00"/>
        </w:rPr>
        <w:t>2</w:t>
      </w:r>
      <w:r w:rsidR="00A200DC">
        <w:rPr>
          <w:b/>
          <w:sz w:val="20"/>
          <w:shd w:val="clear" w:color="auto" w:fill="FFFF00"/>
        </w:rPr>
        <w:t>) phases à tranche conditionnelle et à tranchesfermespour chaque annéeainsiqu’ilsuit</w:t>
      </w:r>
      <w:r w:rsidR="00A200DC">
        <w:rPr>
          <w:b/>
          <w:sz w:val="20"/>
        </w:rPr>
        <w:t>:</w:t>
      </w:r>
    </w:p>
    <w:p w:rsidR="00802D6E" w:rsidRPr="00934CF5" w:rsidRDefault="00802D6E">
      <w:pPr>
        <w:pStyle w:val="Corpsdetexte"/>
        <w:rPr>
          <w:b/>
          <w:sz w:val="2"/>
        </w:rPr>
      </w:pPr>
    </w:p>
    <w:p w:rsidR="00802D6E" w:rsidRDefault="00802D6E">
      <w:pPr>
        <w:pStyle w:val="Corpsdetexte"/>
        <w:spacing w:before="9" w:after="1"/>
        <w:rPr>
          <w:b/>
          <w:sz w:val="23"/>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2694"/>
        <w:gridCol w:w="4842"/>
        <w:gridCol w:w="163"/>
      </w:tblGrid>
      <w:tr w:rsidR="00802D6E" w:rsidTr="00BE3241">
        <w:trPr>
          <w:trHeight w:val="828"/>
        </w:trPr>
        <w:tc>
          <w:tcPr>
            <w:tcW w:w="10392" w:type="dxa"/>
            <w:gridSpan w:val="4"/>
            <w:tcBorders>
              <w:bottom w:val="nil"/>
            </w:tcBorders>
          </w:tcPr>
          <w:p w:rsidR="00802D6E" w:rsidRDefault="00A200DC">
            <w:pPr>
              <w:pStyle w:val="TableParagraph"/>
              <w:spacing w:line="249" w:lineRule="auto"/>
              <w:ind w:left="119" w:right="103"/>
              <w:jc w:val="center"/>
              <w:rPr>
                <w:b/>
              </w:rPr>
            </w:pPr>
            <w:r>
              <w:rPr>
                <w:b/>
              </w:rPr>
              <w:t>COUTPREVISIONNELTOUTESTAXESCOMPRISESDESTRAVAUXD’ENTRETIEN</w:t>
            </w:r>
            <w:r w:rsidR="00934CF5" w:rsidRPr="00364FCC">
              <w:t>en</w:t>
            </w:r>
            <w:r w:rsidR="00934CF5">
              <w:rPr>
                <w:spacing w:val="-6"/>
              </w:rPr>
              <w:t>(</w:t>
            </w:r>
            <w:r w:rsidR="00934CF5" w:rsidRPr="00364FCC">
              <w:t>02 phases) des tronçons de routes BIFOT-FEE OSE (4km),NKOLVAN-MEFO (3,5 km) et ABOULOU VILLAGE-ELIG ABOULOU (5km)</w:t>
            </w:r>
            <w:r>
              <w:rPr>
                <w:b/>
              </w:rPr>
              <w:t>-en</w:t>
            </w:r>
          </w:p>
          <w:p w:rsidR="00802D6E" w:rsidRDefault="00A200DC">
            <w:pPr>
              <w:pStyle w:val="TableParagraph"/>
              <w:ind w:left="119" w:right="98"/>
              <w:jc w:val="center"/>
              <w:rPr>
                <w:b/>
              </w:rPr>
            </w:pPr>
            <w:r>
              <w:rPr>
                <w:b/>
              </w:rPr>
              <w:t>FrancsCFA</w:t>
            </w:r>
          </w:p>
        </w:tc>
      </w:tr>
      <w:tr w:rsidR="00BE3241" w:rsidTr="00BE3241">
        <w:trPr>
          <w:trHeight w:val="546"/>
        </w:trPr>
        <w:tc>
          <w:tcPr>
            <w:tcW w:w="2693" w:type="dxa"/>
            <w:shd w:val="clear" w:color="auto" w:fill="FFFF00"/>
          </w:tcPr>
          <w:p w:rsidR="00BE3241" w:rsidRDefault="00BE3241">
            <w:pPr>
              <w:pStyle w:val="TableParagraph"/>
              <w:spacing w:line="251" w:lineRule="exact"/>
              <w:ind w:left="878"/>
              <w:rPr>
                <w:b/>
              </w:rPr>
            </w:pPr>
            <w:r>
              <w:rPr>
                <w:b/>
              </w:rPr>
              <w:t>TOTAL</w:t>
            </w:r>
          </w:p>
        </w:tc>
        <w:tc>
          <w:tcPr>
            <w:tcW w:w="2694" w:type="dxa"/>
            <w:shd w:val="clear" w:color="auto" w:fill="D9D9D9"/>
          </w:tcPr>
          <w:p w:rsidR="00BE3241" w:rsidRDefault="00BE3241">
            <w:pPr>
              <w:pStyle w:val="TableParagraph"/>
              <w:spacing w:line="251" w:lineRule="exact"/>
              <w:ind w:left="108"/>
              <w:rPr>
                <w:b/>
              </w:rPr>
            </w:pPr>
            <w:r>
              <w:rPr>
                <w:b/>
              </w:rPr>
              <w:t>Programmation 2023</w:t>
            </w:r>
          </w:p>
        </w:tc>
        <w:tc>
          <w:tcPr>
            <w:tcW w:w="4842" w:type="dxa"/>
            <w:shd w:val="clear" w:color="auto" w:fill="FFFF00"/>
          </w:tcPr>
          <w:p w:rsidR="00BE3241" w:rsidRDefault="00BE3241">
            <w:pPr>
              <w:pStyle w:val="TableParagraph"/>
              <w:spacing w:line="251" w:lineRule="exact"/>
              <w:ind w:left="107"/>
              <w:rPr>
                <w:b/>
              </w:rPr>
            </w:pPr>
            <w:r>
              <w:rPr>
                <w:b/>
              </w:rPr>
              <w:t>Programmation 2024</w:t>
            </w:r>
          </w:p>
        </w:tc>
        <w:tc>
          <w:tcPr>
            <w:tcW w:w="163" w:type="dxa"/>
            <w:vMerge w:val="restart"/>
            <w:tcBorders>
              <w:top w:val="nil"/>
            </w:tcBorders>
            <w:shd w:val="clear" w:color="auto" w:fill="FFFF00"/>
          </w:tcPr>
          <w:p w:rsidR="00BE3241" w:rsidRPr="00BE3241" w:rsidRDefault="00BE3241" w:rsidP="00BE3241"/>
        </w:tc>
      </w:tr>
      <w:tr w:rsidR="00BE3241" w:rsidTr="00BE3241">
        <w:trPr>
          <w:trHeight w:val="815"/>
        </w:trPr>
        <w:tc>
          <w:tcPr>
            <w:tcW w:w="2693" w:type="dxa"/>
          </w:tcPr>
          <w:p w:rsidR="00BE3241" w:rsidRDefault="00BE3241">
            <w:pPr>
              <w:pStyle w:val="TableParagraph"/>
              <w:spacing w:line="251" w:lineRule="exact"/>
              <w:ind w:left="386" w:right="364"/>
              <w:jc w:val="center"/>
              <w:rPr>
                <w:b/>
              </w:rPr>
            </w:pPr>
            <w:r>
              <w:rPr>
                <w:b/>
              </w:rPr>
              <w:t>150 000 000</w:t>
            </w:r>
          </w:p>
          <w:p w:rsidR="00BE3241" w:rsidRDefault="00BE3241">
            <w:pPr>
              <w:pStyle w:val="TableParagraph"/>
              <w:spacing w:before="11"/>
              <w:ind w:left="438" w:right="364"/>
              <w:jc w:val="center"/>
              <w:rPr>
                <w:b/>
              </w:rPr>
            </w:pPr>
            <w:r>
              <w:rPr>
                <w:b/>
              </w:rPr>
              <w:t>(cent cinquantemillions)</w:t>
            </w:r>
          </w:p>
        </w:tc>
        <w:tc>
          <w:tcPr>
            <w:tcW w:w="2694" w:type="dxa"/>
            <w:shd w:val="clear" w:color="auto" w:fill="D9D9D9"/>
          </w:tcPr>
          <w:p w:rsidR="00BE3241" w:rsidRDefault="00BE3241">
            <w:pPr>
              <w:pStyle w:val="TableParagraph"/>
              <w:spacing w:line="247" w:lineRule="exact"/>
              <w:ind w:left="330" w:right="301"/>
              <w:jc w:val="center"/>
            </w:pPr>
            <w:r>
              <w:t>60 000000</w:t>
            </w:r>
          </w:p>
          <w:p w:rsidR="00BE3241" w:rsidRDefault="00BE3241">
            <w:pPr>
              <w:pStyle w:val="TableParagraph"/>
              <w:spacing w:before="11"/>
              <w:ind w:left="330" w:right="306"/>
              <w:jc w:val="center"/>
            </w:pPr>
            <w:r>
              <w:t>(soixantemillions)</w:t>
            </w:r>
          </w:p>
        </w:tc>
        <w:tc>
          <w:tcPr>
            <w:tcW w:w="4842" w:type="dxa"/>
          </w:tcPr>
          <w:p w:rsidR="00BE3241" w:rsidRDefault="00BE3241">
            <w:pPr>
              <w:pStyle w:val="TableParagraph"/>
              <w:spacing w:line="247" w:lineRule="exact"/>
              <w:ind w:left="264" w:right="239"/>
              <w:jc w:val="center"/>
            </w:pPr>
            <w:r>
              <w:t>90 000000</w:t>
            </w:r>
          </w:p>
          <w:p w:rsidR="00BE3241" w:rsidRDefault="00BE3241">
            <w:pPr>
              <w:pStyle w:val="TableParagraph"/>
              <w:spacing w:before="11"/>
              <w:ind w:left="264" w:right="241"/>
              <w:jc w:val="center"/>
            </w:pPr>
            <w:r>
              <w:t>(quatre-vingt-dixmillions)</w:t>
            </w:r>
          </w:p>
        </w:tc>
        <w:tc>
          <w:tcPr>
            <w:tcW w:w="163" w:type="dxa"/>
            <w:vMerge/>
            <w:tcBorders>
              <w:top w:val="nil"/>
            </w:tcBorders>
          </w:tcPr>
          <w:p w:rsidR="00BE3241" w:rsidRDefault="00BE3241">
            <w:pPr>
              <w:pStyle w:val="TableParagraph"/>
              <w:spacing w:line="249" w:lineRule="auto"/>
              <w:ind w:left="834" w:right="206" w:hanging="591"/>
            </w:pPr>
          </w:p>
        </w:tc>
      </w:tr>
    </w:tbl>
    <w:p w:rsidR="00802D6E" w:rsidRDefault="00802D6E">
      <w:pPr>
        <w:pStyle w:val="Corpsdetexte"/>
        <w:rPr>
          <w:b/>
          <w:sz w:val="20"/>
        </w:rPr>
      </w:pPr>
    </w:p>
    <w:p w:rsidR="00802D6E" w:rsidRPr="005F2275" w:rsidRDefault="00802D6E">
      <w:pPr>
        <w:pStyle w:val="Corpsdetexte"/>
        <w:spacing w:before="9"/>
        <w:rPr>
          <w:b/>
          <w:sz w:val="2"/>
        </w:rPr>
      </w:pPr>
    </w:p>
    <w:p w:rsidR="00802D6E" w:rsidRDefault="00B16F3C">
      <w:pPr>
        <w:spacing w:before="91" w:line="249" w:lineRule="auto"/>
        <w:ind w:left="686" w:right="380"/>
        <w:rPr>
          <w:b/>
          <w:sz w:val="20"/>
        </w:rPr>
      </w:pPr>
      <w:r w:rsidRPr="00B16F3C">
        <w:rPr>
          <w:noProof/>
        </w:rPr>
        <w:pict>
          <v:group id="Group 140" o:spid="_x0000_s1036" style="position:absolute;left:0;text-align:left;margin-left:561.65pt;margin-top:107.65pt;width:29.25pt;height:21.85pt;z-index:251651584;mso-position-horizontal-relative:page" coordorigin="11233,2153" coordsize="58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">
            <v:shape id="Picture 143" o:spid="_x0000_s1037" type="#_x0000_t75" style="position:absolute;left:11614;top:2438;width:201;height: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">
              <v:imagedata r:id="rId8" o:title=""/>
            </v:shape>
            <v:shape id="AutoShape 142" o:spid="_x0000_s1038" style="position:absolute;left:11235;top:2155;width:580;height:432;visibility:visible" coordsize="580,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" adj="0,,0" path="m,l,432r380,l580,282,580,,,xm380,432l431,287r22,13l485,304r43,-6l580,282e" filled="f" strokecolor="gray" strokeweight=".25pt">
              <v:stroke joinstyle="round"/>
              <v:formulas/>
              <v:path arrowok="t" o:connecttype="custom" o:connectlocs="0,2156;0,2588;380,2588;580,2438;580,2156;0,2156;380,2588;431,2443;453,2456;485,2460;528,2454;580,2438" o:connectangles="0,0,0,0,0,0,0,0,0,0,0,0"/>
            </v:shape>
            <v:shape id="Text Box 141" o:spid="_x0000_s1039" type="#_x0000_t202" style="position:absolute;left:11232;top:2153;width:585;height: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225F20" w:rsidRDefault="00225F20">
                    <w:pPr>
                      <w:spacing w:before="77"/>
                      <w:ind w:left="9"/>
                      <w:jc w:val="center"/>
                      <w:rPr>
                        <w:rFonts w:ascii="Calibri"/>
                        <w:sz w:val="16"/>
                      </w:rPr>
                    </w:pPr>
                    <w:r>
                      <w:rPr>
                        <w:rFonts w:ascii="Calibri"/>
                        <w:sz w:val="16"/>
                      </w:rPr>
                      <w:t>4</w:t>
                    </w:r>
                  </w:p>
                </w:txbxContent>
              </v:textbox>
            </v:shape>
            <w10:wrap anchorx="page"/>
          </v:group>
        </w:pict>
      </w:r>
      <w:r w:rsidR="00A200DC">
        <w:rPr>
          <w:b/>
          <w:position w:val="1"/>
          <w:sz w:val="20"/>
          <w:u w:val="single"/>
        </w:rPr>
        <w:t>N.B</w:t>
      </w:r>
      <w:r w:rsidR="00A200DC">
        <w:rPr>
          <w:b/>
          <w:sz w:val="13"/>
          <w:u w:val="single"/>
        </w:rPr>
        <w:t>1</w:t>
      </w:r>
      <w:r w:rsidR="00A200DC">
        <w:rPr>
          <w:b/>
          <w:position w:val="1"/>
          <w:sz w:val="20"/>
        </w:rPr>
        <w:t xml:space="preserve">: le présent Avis d’Appel d’Offres est lancé une seule fois pour les </w:t>
      </w:r>
      <w:r w:rsidR="00934CF5">
        <w:rPr>
          <w:b/>
          <w:position w:val="1"/>
          <w:sz w:val="20"/>
        </w:rPr>
        <w:t>deux</w:t>
      </w:r>
      <w:r w:rsidR="00A200DC">
        <w:rPr>
          <w:b/>
          <w:position w:val="1"/>
          <w:sz w:val="20"/>
        </w:rPr>
        <w:t xml:space="preserve"> (0</w:t>
      </w:r>
      <w:r w:rsidR="00934CF5">
        <w:rPr>
          <w:b/>
          <w:position w:val="1"/>
          <w:sz w:val="20"/>
        </w:rPr>
        <w:t>2</w:t>
      </w:r>
      <w:r w:rsidR="00A200DC">
        <w:rPr>
          <w:b/>
          <w:position w:val="1"/>
          <w:sz w:val="20"/>
        </w:rPr>
        <w:t>) phases à tranches conditionnelles.</w:t>
      </w:r>
      <w:r w:rsidR="00A200DC">
        <w:rPr>
          <w:b/>
          <w:position w:val="1"/>
          <w:sz w:val="20"/>
          <w:u w:val="single"/>
        </w:rPr>
        <w:t>N.B</w:t>
      </w:r>
      <w:r w:rsidR="00A200DC">
        <w:rPr>
          <w:b/>
          <w:sz w:val="13"/>
          <w:u w:val="single"/>
        </w:rPr>
        <w:t>2</w:t>
      </w:r>
      <w:r w:rsidR="00A200DC">
        <w:rPr>
          <w:position w:val="1"/>
          <w:sz w:val="20"/>
        </w:rPr>
        <w:t>:</w:t>
      </w:r>
      <w:r w:rsidR="00A200DC">
        <w:rPr>
          <w:b/>
          <w:position w:val="1"/>
          <w:sz w:val="20"/>
        </w:rPr>
        <w:t>Aprèssignatureetnotificationducontratàl’entrepriseadjudicatrice,unpremierOrdredeServiceluisera</w:t>
      </w:r>
      <w:r w:rsidR="00A200DC">
        <w:rPr>
          <w:b/>
          <w:sz w:val="20"/>
        </w:rPr>
        <w:t>toutsimplementnotifiépourl’exécutiondestravauxobjetsdelapremièretrancheferme.Concernantl</w:t>
      </w:r>
      <w:r w:rsidR="00934CF5">
        <w:rPr>
          <w:b/>
          <w:sz w:val="20"/>
        </w:rPr>
        <w:t>’</w:t>
      </w:r>
      <w:r w:rsidR="00934CF5">
        <w:rPr>
          <w:b/>
          <w:spacing w:val="23"/>
          <w:sz w:val="20"/>
        </w:rPr>
        <w:t xml:space="preserve">autre </w:t>
      </w:r>
      <w:r w:rsidR="00A200DC">
        <w:rPr>
          <w:b/>
          <w:sz w:val="20"/>
        </w:rPr>
        <w:t>tranche,unsecondOrdredeServiceluiseranotifiépourl’exécutiondestravauxdeladeuxièmephaseàconditionquelestravau</w:t>
      </w:r>
      <w:r w:rsidR="00A200DC">
        <w:rPr>
          <w:b/>
          <w:sz w:val="20"/>
        </w:rPr>
        <w:lastRenderedPageBreak/>
        <w:t>xdelapremièrephaseaientétéexécutésselonlesdispositionscontractuelles</w:t>
      </w:r>
      <w:r w:rsidR="00D45F35">
        <w:rPr>
          <w:b/>
          <w:sz w:val="20"/>
        </w:rPr>
        <w:t xml:space="preserve"> et selon les </w:t>
      </w:r>
      <w:r w:rsidR="00FD72C6">
        <w:rPr>
          <w:b/>
          <w:sz w:val="20"/>
        </w:rPr>
        <w:t>règles</w:t>
      </w:r>
      <w:r w:rsidR="00D45F35">
        <w:rPr>
          <w:b/>
          <w:sz w:val="20"/>
        </w:rPr>
        <w:t xml:space="preserve"> de l’art</w:t>
      </w:r>
      <w:r w:rsidR="00A200DC">
        <w:rPr>
          <w:b/>
          <w:sz w:val="20"/>
        </w:rPr>
        <w:t>.</w:t>
      </w:r>
    </w:p>
    <w:p w:rsidR="00802D6E" w:rsidRDefault="00802D6E">
      <w:pPr>
        <w:spacing w:line="249" w:lineRule="auto"/>
        <w:rPr>
          <w:sz w:val="20"/>
        </w:rPr>
      </w:pPr>
    </w:p>
    <w:p w:rsidR="008722C9" w:rsidRDefault="008722C9" w:rsidP="008722C9">
      <w:pPr>
        <w:pStyle w:val="Paragraphedeliste"/>
        <w:numPr>
          <w:ilvl w:val="0"/>
          <w:numId w:val="99"/>
        </w:numPr>
        <w:tabs>
          <w:tab w:val="left" w:pos="888"/>
        </w:tabs>
        <w:spacing w:before="71"/>
        <w:ind w:hanging="202"/>
        <w:rPr>
          <w:b/>
          <w:sz w:val="20"/>
        </w:rPr>
      </w:pPr>
      <w:r>
        <w:rPr>
          <w:b/>
          <w:sz w:val="20"/>
        </w:rPr>
        <w:t>CONSULTATIONDUDOSSIERD’APPELD’OFFRES</w:t>
      </w:r>
    </w:p>
    <w:p w:rsidR="008722C9" w:rsidRDefault="008722C9" w:rsidP="008722C9">
      <w:pPr>
        <w:spacing w:before="173"/>
        <w:ind w:left="686" w:right="380"/>
        <w:rPr>
          <w:sz w:val="20"/>
        </w:rPr>
      </w:pPr>
      <w:r>
        <w:rPr>
          <w:sz w:val="20"/>
        </w:rPr>
        <w:t>Dès publication du présent projet d’Avis, le Dossier d’Appel d’Offres peut être consulté aux heures ouvrables au secrétariat Général delaCommuned’OVENGsiseàl’HôteldeVilledeladiteCommune,surprésentationdelaquittanced’achatduDAO.LeDossierd’Appeld’Offrespeut</w:t>
      </w:r>
    </w:p>
    <w:p w:rsidR="008722C9" w:rsidRDefault="008722C9" w:rsidP="008722C9">
      <w:pPr>
        <w:spacing w:line="229" w:lineRule="exact"/>
        <w:ind w:left="686"/>
        <w:rPr>
          <w:sz w:val="20"/>
        </w:rPr>
      </w:pPr>
      <w:r>
        <w:rPr>
          <w:sz w:val="20"/>
        </w:rPr>
        <w:t>égalementêtreconsultéenlignedansle sitedel’AgencedeRégulationdesMarchésPublics(ARMP).</w:t>
      </w:r>
    </w:p>
    <w:p w:rsidR="008722C9" w:rsidRDefault="008722C9" w:rsidP="008722C9">
      <w:pPr>
        <w:pStyle w:val="Paragraphedeliste"/>
        <w:numPr>
          <w:ilvl w:val="0"/>
          <w:numId w:val="99"/>
        </w:numPr>
        <w:tabs>
          <w:tab w:val="left" w:pos="888"/>
        </w:tabs>
        <w:spacing w:before="125"/>
        <w:ind w:hanging="202"/>
        <w:rPr>
          <w:b/>
          <w:sz w:val="20"/>
        </w:rPr>
      </w:pPr>
      <w:r>
        <w:rPr>
          <w:b/>
          <w:sz w:val="20"/>
        </w:rPr>
        <w:t>ACQUISITIONDUDOSSIERD’APPELD’OFFRES</w:t>
      </w:r>
    </w:p>
    <w:p w:rsidR="008722C9" w:rsidRDefault="008722C9" w:rsidP="008722C9">
      <w:pPr>
        <w:spacing w:before="173"/>
        <w:ind w:left="686" w:right="455"/>
        <w:jc w:val="both"/>
        <w:rPr>
          <w:sz w:val="20"/>
        </w:rPr>
      </w:pPr>
      <w:r>
        <w:rPr>
          <w:sz w:val="20"/>
        </w:rPr>
        <w:t xml:space="preserve">Dès publication du présent projet d’Avis, le Dossier d’Appel d’Offres est obtenu au Secrétariat Général delaCommuned’OVENG sur présentation de la </w:t>
      </w:r>
      <w:r>
        <w:rPr>
          <w:spacing w:val="9"/>
          <w:sz w:val="20"/>
        </w:rPr>
        <w:t xml:space="preserve">quittance </w:t>
      </w:r>
      <w:r>
        <w:rPr>
          <w:sz w:val="20"/>
        </w:rPr>
        <w:t xml:space="preserve">de versementd’une somme non remboursable de </w:t>
      </w:r>
      <w:r>
        <w:rPr>
          <w:b/>
          <w:sz w:val="20"/>
          <w:shd w:val="clear" w:color="auto" w:fill="FFFF00"/>
        </w:rPr>
        <w:t xml:space="preserve"> cent cinquantemille </w:t>
      </w:r>
      <w:r>
        <w:rPr>
          <w:sz w:val="20"/>
          <w:shd w:val="clear" w:color="auto" w:fill="FFFF00"/>
        </w:rPr>
        <w:t>(</w:t>
      </w:r>
      <w:r>
        <w:rPr>
          <w:b/>
          <w:sz w:val="20"/>
          <w:shd w:val="clear" w:color="auto" w:fill="FFFF00"/>
        </w:rPr>
        <w:t>150  000</w:t>
      </w:r>
      <w:r>
        <w:rPr>
          <w:sz w:val="20"/>
          <w:shd w:val="clear" w:color="auto" w:fill="FFFF00"/>
        </w:rPr>
        <w:t xml:space="preserve">) </w:t>
      </w:r>
      <w:r>
        <w:rPr>
          <w:b/>
          <w:sz w:val="20"/>
          <w:shd w:val="clear" w:color="auto" w:fill="FFFF00"/>
        </w:rPr>
        <w:t>Francs CFA</w:t>
      </w:r>
      <w:r>
        <w:rPr>
          <w:sz w:val="20"/>
        </w:rPr>
        <w:t>, représentant les frais d’acquisition du Dossier, à la Recette Municipale de ladite Commune.Lorsduretraitdudossier,lessoumissionnairesdevrontsefaireenregistrerenlaissant,lecaséchéantleuradressecomplète :Boite Postale,Téléphone,Fax, E-mail.</w:t>
      </w:r>
    </w:p>
    <w:p w:rsidR="008722C9" w:rsidRPr="00DC1A32" w:rsidRDefault="008722C9" w:rsidP="008722C9">
      <w:pPr>
        <w:pStyle w:val="Corpsdetexte"/>
        <w:rPr>
          <w:sz w:val="8"/>
        </w:rPr>
      </w:pPr>
    </w:p>
    <w:p w:rsidR="008722C9" w:rsidRDefault="008722C9" w:rsidP="008722C9">
      <w:pPr>
        <w:ind w:left="686"/>
        <w:jc w:val="both"/>
        <w:rPr>
          <w:sz w:val="20"/>
        </w:rPr>
      </w:pPr>
      <w:r>
        <w:rPr>
          <w:sz w:val="20"/>
        </w:rPr>
        <w:t>Enoutre,Cettequittancedevraressortirlesinformationssuivantes:</w:t>
      </w:r>
    </w:p>
    <w:p w:rsidR="008722C9" w:rsidRDefault="008722C9" w:rsidP="008722C9">
      <w:pPr>
        <w:pStyle w:val="Paragraphedeliste"/>
        <w:numPr>
          <w:ilvl w:val="1"/>
          <w:numId w:val="99"/>
        </w:numPr>
        <w:tabs>
          <w:tab w:val="left" w:pos="1465"/>
          <w:tab w:val="left" w:pos="1466"/>
        </w:tabs>
        <w:spacing w:before="159"/>
        <w:jc w:val="left"/>
        <w:rPr>
          <w:sz w:val="20"/>
        </w:rPr>
      </w:pPr>
      <w:r>
        <w:rPr>
          <w:sz w:val="20"/>
        </w:rPr>
        <w:t>Lenomdel’Entreprise;</w:t>
      </w:r>
    </w:p>
    <w:p w:rsidR="008722C9" w:rsidRDefault="008722C9" w:rsidP="008722C9">
      <w:pPr>
        <w:pStyle w:val="Paragraphedeliste"/>
        <w:numPr>
          <w:ilvl w:val="1"/>
          <w:numId w:val="99"/>
        </w:numPr>
        <w:tabs>
          <w:tab w:val="left" w:pos="1465"/>
          <w:tab w:val="left" w:pos="1466"/>
        </w:tabs>
        <w:spacing w:before="20"/>
        <w:jc w:val="left"/>
        <w:rPr>
          <w:sz w:val="20"/>
        </w:rPr>
      </w:pPr>
      <w:r>
        <w:rPr>
          <w:sz w:val="20"/>
        </w:rPr>
        <w:t>Lenumérodel’Avisd’Appel d’Offres;</w:t>
      </w:r>
    </w:p>
    <w:p w:rsidR="008722C9" w:rsidRDefault="008722C9" w:rsidP="008722C9">
      <w:pPr>
        <w:pStyle w:val="Paragraphedeliste"/>
        <w:numPr>
          <w:ilvl w:val="1"/>
          <w:numId w:val="99"/>
        </w:numPr>
        <w:tabs>
          <w:tab w:val="left" w:pos="1465"/>
          <w:tab w:val="left" w:pos="1466"/>
        </w:tabs>
        <w:spacing w:before="18"/>
        <w:jc w:val="left"/>
        <w:rPr>
          <w:sz w:val="20"/>
        </w:rPr>
      </w:pPr>
      <w:r>
        <w:rPr>
          <w:sz w:val="20"/>
        </w:rPr>
        <w:t>L’objetdel’Appeld’Offres;</w:t>
      </w:r>
    </w:p>
    <w:p w:rsidR="008722C9" w:rsidRDefault="008722C9" w:rsidP="008722C9">
      <w:pPr>
        <w:pStyle w:val="Paragraphedeliste"/>
        <w:numPr>
          <w:ilvl w:val="1"/>
          <w:numId w:val="99"/>
        </w:numPr>
        <w:tabs>
          <w:tab w:val="left" w:pos="1465"/>
          <w:tab w:val="left" w:pos="1466"/>
        </w:tabs>
        <w:spacing w:before="19"/>
        <w:jc w:val="left"/>
        <w:rPr>
          <w:sz w:val="20"/>
        </w:rPr>
      </w:pPr>
      <w:r>
        <w:rPr>
          <w:sz w:val="20"/>
        </w:rPr>
        <w:t>Le montantduDAO ;</w:t>
      </w:r>
    </w:p>
    <w:p w:rsidR="008722C9" w:rsidRDefault="008722C9" w:rsidP="008722C9">
      <w:pPr>
        <w:pStyle w:val="Paragraphedeliste"/>
        <w:numPr>
          <w:ilvl w:val="1"/>
          <w:numId w:val="99"/>
        </w:numPr>
        <w:tabs>
          <w:tab w:val="left" w:pos="1465"/>
          <w:tab w:val="left" w:pos="1466"/>
        </w:tabs>
        <w:spacing w:before="17"/>
        <w:jc w:val="left"/>
        <w:rPr>
          <w:sz w:val="20"/>
        </w:rPr>
      </w:pPr>
      <w:r>
        <w:rPr>
          <w:sz w:val="20"/>
        </w:rPr>
        <w:t>Ladated’achatduDAO ;</w:t>
      </w:r>
    </w:p>
    <w:p w:rsidR="008722C9" w:rsidRDefault="008722C9" w:rsidP="008722C9">
      <w:pPr>
        <w:pStyle w:val="Paragraphedeliste"/>
        <w:numPr>
          <w:ilvl w:val="1"/>
          <w:numId w:val="99"/>
        </w:numPr>
        <w:tabs>
          <w:tab w:val="left" w:pos="1465"/>
          <w:tab w:val="left" w:pos="1466"/>
        </w:tabs>
        <w:spacing w:before="17"/>
        <w:jc w:val="left"/>
        <w:rPr>
          <w:sz w:val="20"/>
        </w:rPr>
      </w:pPr>
      <w:r>
        <w:rPr>
          <w:sz w:val="20"/>
        </w:rPr>
        <w:t>LaBoîtePostaledel’Entreprise;</w:t>
      </w:r>
    </w:p>
    <w:p w:rsidR="008722C9" w:rsidRDefault="008722C9" w:rsidP="008722C9">
      <w:pPr>
        <w:pStyle w:val="Paragraphedeliste"/>
        <w:numPr>
          <w:ilvl w:val="1"/>
          <w:numId w:val="99"/>
        </w:numPr>
        <w:tabs>
          <w:tab w:val="left" w:pos="1465"/>
          <w:tab w:val="left" w:pos="1466"/>
        </w:tabs>
        <w:spacing w:before="18"/>
        <w:jc w:val="left"/>
        <w:rPr>
          <w:sz w:val="20"/>
        </w:rPr>
      </w:pPr>
      <w:r>
        <w:rPr>
          <w:sz w:val="20"/>
        </w:rPr>
        <w:t>Lenumérodetéléphonedel’Entreprise.</w:t>
      </w:r>
    </w:p>
    <w:p w:rsidR="008722C9" w:rsidRDefault="008722C9" w:rsidP="008722C9">
      <w:pPr>
        <w:pStyle w:val="Paragraphedeliste"/>
        <w:numPr>
          <w:ilvl w:val="0"/>
          <w:numId w:val="99"/>
        </w:numPr>
        <w:tabs>
          <w:tab w:val="left" w:pos="888"/>
        </w:tabs>
        <w:spacing w:before="182"/>
        <w:ind w:hanging="202"/>
        <w:rPr>
          <w:b/>
          <w:sz w:val="20"/>
        </w:rPr>
      </w:pPr>
      <w:r>
        <w:rPr>
          <w:b/>
          <w:sz w:val="20"/>
        </w:rPr>
        <w:t>RECEVABILITEDESOFFRESETCAUTIONNEMENTPROVISOIRE</w:t>
      </w:r>
    </w:p>
    <w:p w:rsidR="008722C9" w:rsidRDefault="008722C9" w:rsidP="008722C9">
      <w:pPr>
        <w:spacing w:before="176"/>
        <w:ind w:left="686" w:right="453"/>
        <w:jc w:val="both"/>
        <w:rPr>
          <w:sz w:val="20"/>
        </w:rPr>
      </w:pPr>
      <w:r>
        <w:rPr>
          <w:sz w:val="20"/>
        </w:rPr>
        <w:t xml:space="preserve">Les offres devront être accompagnées d’un cautionnement provisoire (garantie de soumission) établi selon le modèleindiqué dans le Dossier d’Appel d’Offres par un établissement bancaire ou une compagnie d’assurances agréé par leMinistre en charge des finances. </w:t>
      </w:r>
      <w:r>
        <w:rPr>
          <w:b/>
          <w:sz w:val="20"/>
        </w:rPr>
        <w:t xml:space="preserve">Le montant de la caution, proportionnel au budget prévisionnel (2%) est de </w:t>
      </w:r>
      <w:r>
        <w:rPr>
          <w:b/>
          <w:sz w:val="20"/>
          <w:shd w:val="clear" w:color="auto" w:fill="FFFF00"/>
        </w:rPr>
        <w:t>troismillions (3000 000) de F</w:t>
      </w:r>
      <w:r>
        <w:rPr>
          <w:b/>
          <w:sz w:val="20"/>
        </w:rPr>
        <w:t xml:space="preserve">rancs CFA. </w:t>
      </w:r>
      <w:r>
        <w:rPr>
          <w:sz w:val="20"/>
        </w:rPr>
        <w:t>Ce cautionnement bancaire provisoire sera libéré d’office au plus tard trente (30)jours après l’expiration de la date de validité des offres pour le (s) soumissionnaire n’ayant pasété retenu (s). Dans le casoùlesoumissionnaireestadjudicataireduContrat,lecautionnementprovisoireseralibéréaprèsconstitutionducautionnementdéfinitif.</w:t>
      </w:r>
    </w:p>
    <w:p w:rsidR="008722C9" w:rsidRDefault="008722C9" w:rsidP="008722C9">
      <w:pPr>
        <w:spacing w:line="261" w:lineRule="auto"/>
        <w:ind w:left="686" w:right="458"/>
        <w:jc w:val="both"/>
        <w:rPr>
          <w:sz w:val="20"/>
        </w:rPr>
      </w:pPr>
      <w:r>
        <w:rPr>
          <w:b/>
          <w:sz w:val="20"/>
          <w:u w:val="single"/>
        </w:rPr>
        <w:t>N.B :</w:t>
      </w:r>
      <w:r>
        <w:rPr>
          <w:sz w:val="20"/>
        </w:rPr>
        <w:t xml:space="preserve">la Liste des Banques et compagnies d’assurances agréée par le MINFI pour délivrer les cautions exigées dans lesMarchésPublicsfigureà </w:t>
      </w:r>
      <w:r>
        <w:rPr>
          <w:sz w:val="20"/>
          <w:shd w:val="clear" w:color="auto" w:fill="FFFF00"/>
        </w:rPr>
        <w:t>la piècen°13duprésentDAO</w:t>
      </w:r>
      <w:r>
        <w:rPr>
          <w:sz w:val="20"/>
        </w:rPr>
        <w:t>.</w:t>
      </w:r>
    </w:p>
    <w:p w:rsidR="008722C9" w:rsidRDefault="008722C9" w:rsidP="008722C9">
      <w:pPr>
        <w:spacing w:before="155"/>
        <w:ind w:left="686" w:right="456"/>
        <w:jc w:val="both"/>
        <w:rPr>
          <w:sz w:val="20"/>
        </w:rPr>
      </w:pPr>
      <w:r>
        <w:rPr>
          <w:sz w:val="20"/>
        </w:rPr>
        <w:t>Sous peine de rejet, les pièces du Dossier Administratif requises doivent être produites en originaux pour certaines et encopies certifiées conformespour d’autres par le service émetteur ou une Autorité administrative, conformément auxstipulationsduRèglementParticulier de l’Appeld’Offres.</w:t>
      </w:r>
    </w:p>
    <w:p w:rsidR="008722C9" w:rsidRDefault="008722C9" w:rsidP="008722C9">
      <w:pPr>
        <w:spacing w:line="229" w:lineRule="exact"/>
        <w:ind w:left="686"/>
        <w:jc w:val="both"/>
        <w:rPr>
          <w:sz w:val="20"/>
        </w:rPr>
      </w:pPr>
      <w:r>
        <w:rPr>
          <w:sz w:val="20"/>
        </w:rPr>
        <w:t>Saufdérogationdu RPAO,ellesdoiventêtredatéesdemoinsdetrois(03)moisàla datededépôtdesoffres.</w:t>
      </w:r>
    </w:p>
    <w:p w:rsidR="008722C9" w:rsidRDefault="008722C9" w:rsidP="008722C9">
      <w:pPr>
        <w:pStyle w:val="Corpsdetexte"/>
        <w:rPr>
          <w:sz w:val="20"/>
        </w:rPr>
      </w:pPr>
    </w:p>
    <w:p w:rsidR="008722C9" w:rsidRDefault="008722C9" w:rsidP="008722C9">
      <w:pPr>
        <w:spacing w:before="1"/>
        <w:ind w:left="686" w:right="453"/>
        <w:jc w:val="both"/>
        <w:rPr>
          <w:sz w:val="20"/>
        </w:rPr>
      </w:pPr>
      <w:r>
        <w:rPr>
          <w:sz w:val="20"/>
        </w:rPr>
        <w:t xml:space="preserve">TouteoffrenonconformeauxprescriptionsduDossierd'Appeld'Offresseradéclaréeirrecevable,Notammentlaproduction des pièces falsifiées et l’absence </w:t>
      </w:r>
      <w:r>
        <w:rPr>
          <w:b/>
          <w:sz w:val="20"/>
        </w:rPr>
        <w:t>de la caution de soumission originale de l’entreprise délivrée par unebanquedepremierordreouunecompagnied’assuranceagrééepar leMinistèrechargédesFinances</w:t>
      </w:r>
      <w:r>
        <w:rPr>
          <w:sz w:val="20"/>
        </w:rPr>
        <w:t>.</w:t>
      </w:r>
    </w:p>
    <w:p w:rsidR="008722C9" w:rsidRDefault="008722C9" w:rsidP="008722C9">
      <w:pPr>
        <w:pStyle w:val="Corpsdetexte"/>
        <w:spacing w:before="3"/>
        <w:rPr>
          <w:sz w:val="20"/>
        </w:rPr>
      </w:pPr>
    </w:p>
    <w:p w:rsidR="008722C9" w:rsidRDefault="008722C9" w:rsidP="008722C9">
      <w:pPr>
        <w:pStyle w:val="Paragraphedeliste"/>
        <w:numPr>
          <w:ilvl w:val="0"/>
          <w:numId w:val="98"/>
        </w:numPr>
        <w:tabs>
          <w:tab w:val="left" w:pos="905"/>
        </w:tabs>
        <w:spacing w:before="1"/>
        <w:rPr>
          <w:b/>
          <w:sz w:val="20"/>
        </w:rPr>
      </w:pPr>
      <w:r>
        <w:rPr>
          <w:b/>
          <w:sz w:val="20"/>
        </w:rPr>
        <w:t>PRINCIPAUXCRITERESELIMINATOIRES</w:t>
      </w:r>
    </w:p>
    <w:p w:rsidR="008722C9" w:rsidRDefault="008722C9" w:rsidP="008722C9">
      <w:pPr>
        <w:pStyle w:val="Paragraphedeliste"/>
        <w:numPr>
          <w:ilvl w:val="1"/>
          <w:numId w:val="98"/>
        </w:numPr>
        <w:tabs>
          <w:tab w:val="left" w:pos="988"/>
        </w:tabs>
        <w:spacing w:before="178"/>
        <w:rPr>
          <w:b/>
          <w:sz w:val="20"/>
        </w:rPr>
      </w:pPr>
      <w:r>
        <w:rPr>
          <w:b/>
          <w:sz w:val="20"/>
        </w:rPr>
        <w:t>:Lescritèreséliminatoires(aspectgénéral).</w:t>
      </w:r>
    </w:p>
    <w:p w:rsidR="008722C9" w:rsidRDefault="008722C9" w:rsidP="008722C9">
      <w:pPr>
        <w:spacing w:before="173"/>
        <w:ind w:left="686"/>
        <w:jc w:val="both"/>
        <w:rPr>
          <w:sz w:val="20"/>
        </w:rPr>
      </w:pPr>
      <w:r>
        <w:rPr>
          <w:sz w:val="20"/>
        </w:rPr>
        <w:t>Lescritèreséliminatoiressontindiquésainsiqu’ilsuit:</w:t>
      </w:r>
    </w:p>
    <w:p w:rsidR="008722C9" w:rsidRDefault="008722C9" w:rsidP="008722C9">
      <w:pPr>
        <w:pStyle w:val="Corpsdetexte"/>
        <w:spacing w:before="2"/>
      </w:pPr>
    </w:p>
    <w:p w:rsidR="008722C9" w:rsidRDefault="008722C9" w:rsidP="008722C9">
      <w:pPr>
        <w:pStyle w:val="Paragraphedeliste"/>
        <w:numPr>
          <w:ilvl w:val="2"/>
          <w:numId w:val="98"/>
        </w:numPr>
        <w:tabs>
          <w:tab w:val="left" w:pos="1614"/>
          <w:tab w:val="left" w:pos="1615"/>
        </w:tabs>
        <w:ind w:right="440"/>
        <w:jc w:val="left"/>
        <w:rPr>
          <w:sz w:val="20"/>
        </w:rPr>
      </w:pPr>
      <w:r>
        <w:rPr>
          <w:sz w:val="20"/>
        </w:rPr>
        <w:t>Faussesdéclarationsoupiècesfalsifiées(</w:t>
      </w:r>
      <w:r>
        <w:rPr>
          <w:b/>
          <w:sz w:val="20"/>
        </w:rPr>
        <w:t>laCIPMetl’Autoritécontractanteseréserventledroitdeprocéderà l’authentificationdetoutdocument présentantuncaractère douteux</w:t>
      </w:r>
      <w:r>
        <w:rPr>
          <w:sz w:val="20"/>
        </w:rPr>
        <w:t>) ;</w:t>
      </w:r>
    </w:p>
    <w:p w:rsidR="008722C9" w:rsidRDefault="008722C9" w:rsidP="008722C9">
      <w:pPr>
        <w:pStyle w:val="Paragraphedeliste"/>
        <w:numPr>
          <w:ilvl w:val="2"/>
          <w:numId w:val="98"/>
        </w:numPr>
        <w:tabs>
          <w:tab w:val="left" w:pos="1614"/>
          <w:tab w:val="left" w:pos="1615"/>
        </w:tabs>
        <w:spacing w:before="11"/>
        <w:ind w:right="439" w:hanging="521"/>
        <w:jc w:val="left"/>
        <w:rPr>
          <w:sz w:val="20"/>
        </w:rPr>
      </w:pPr>
      <w:r>
        <w:rPr>
          <w:sz w:val="20"/>
        </w:rPr>
        <w:t>Absencedansl’offretechniqued’unerubrique«méthodologie d’exécution,organisationetplanningdestravauxconforme audélai d’exécutionprévudansle DAO»;</w:t>
      </w:r>
    </w:p>
    <w:p w:rsidR="008722C9" w:rsidRDefault="008722C9" w:rsidP="008722C9">
      <w:pPr>
        <w:pStyle w:val="Paragraphedeliste"/>
        <w:numPr>
          <w:ilvl w:val="2"/>
          <w:numId w:val="98"/>
        </w:numPr>
        <w:tabs>
          <w:tab w:val="left" w:pos="1614"/>
          <w:tab w:val="left" w:pos="1615"/>
        </w:tabs>
        <w:spacing w:before="10"/>
        <w:ind w:hanging="579"/>
        <w:jc w:val="left"/>
        <w:rPr>
          <w:sz w:val="20"/>
        </w:rPr>
      </w:pPr>
      <w:r>
        <w:rPr>
          <w:sz w:val="20"/>
          <w:shd w:val="clear" w:color="auto" w:fill="FFFF00"/>
        </w:rPr>
        <w:t>Nonsatisfactiond’au moins70%descritèresessentiels ;</w:t>
      </w:r>
    </w:p>
    <w:p w:rsidR="008722C9" w:rsidRDefault="008722C9" w:rsidP="008722C9">
      <w:pPr>
        <w:pStyle w:val="Paragraphedeliste"/>
        <w:numPr>
          <w:ilvl w:val="2"/>
          <w:numId w:val="98"/>
        </w:numPr>
        <w:tabs>
          <w:tab w:val="left" w:pos="1614"/>
          <w:tab w:val="left" w:pos="1615"/>
        </w:tabs>
        <w:spacing w:before="10"/>
        <w:ind w:right="442" w:hanging="567"/>
        <w:jc w:val="left"/>
        <w:rPr>
          <w:sz w:val="20"/>
        </w:rPr>
      </w:pPr>
      <w:r>
        <w:rPr>
          <w:sz w:val="20"/>
          <w:shd w:val="clear" w:color="auto" w:fill="FFFF00"/>
        </w:rPr>
        <w:t>OffreAdministrativeincomplète(pièce(s)noncompétée(s)dansundélaide48heuresàcompterdeladated’ouverturedesoffres;</w:t>
      </w:r>
    </w:p>
    <w:p w:rsidR="008722C9" w:rsidRDefault="008722C9" w:rsidP="008722C9">
      <w:pPr>
        <w:pStyle w:val="Paragraphedeliste"/>
        <w:numPr>
          <w:ilvl w:val="2"/>
          <w:numId w:val="98"/>
        </w:numPr>
        <w:tabs>
          <w:tab w:val="left" w:pos="1614"/>
          <w:tab w:val="left" w:pos="1615"/>
        </w:tabs>
        <w:spacing w:before="13"/>
        <w:ind w:hanging="512"/>
        <w:jc w:val="left"/>
        <w:rPr>
          <w:sz w:val="20"/>
        </w:rPr>
      </w:pPr>
      <w:r>
        <w:rPr>
          <w:sz w:val="20"/>
        </w:rPr>
        <w:t>OffreFinancièreincomplète (absence/omissiond’unprixunitairequantifié);</w:t>
      </w:r>
    </w:p>
    <w:p w:rsidR="008722C9" w:rsidRDefault="008722C9" w:rsidP="008722C9">
      <w:pPr>
        <w:pStyle w:val="Paragraphedeliste"/>
        <w:numPr>
          <w:ilvl w:val="2"/>
          <w:numId w:val="98"/>
        </w:numPr>
        <w:tabs>
          <w:tab w:val="left" w:pos="1614"/>
          <w:tab w:val="left" w:pos="1615"/>
        </w:tabs>
        <w:spacing w:before="10"/>
        <w:ind w:right="447" w:hanging="567"/>
        <w:jc w:val="left"/>
        <w:rPr>
          <w:sz w:val="20"/>
        </w:rPr>
      </w:pPr>
      <w:r>
        <w:rPr>
          <w:sz w:val="20"/>
        </w:rPr>
        <w:t>AbsencedesattestationssignéesparlesoumissionnaireetparlaquelleilcertifieavoirluetacceptésansréserveslesCahiersde chargesduDAO (CCAP, CCTP);</w:t>
      </w:r>
    </w:p>
    <w:p w:rsidR="008722C9" w:rsidRDefault="008722C9" w:rsidP="008722C9">
      <w:pPr>
        <w:pStyle w:val="Corpsdetexte"/>
        <w:spacing w:before="4"/>
        <w:rPr>
          <w:sz w:val="21"/>
        </w:rPr>
      </w:pPr>
    </w:p>
    <w:p w:rsidR="008722C9" w:rsidRDefault="008722C9" w:rsidP="008722C9">
      <w:pPr>
        <w:spacing w:before="1"/>
        <w:ind w:left="686"/>
        <w:jc w:val="both"/>
        <w:rPr>
          <w:b/>
          <w:sz w:val="20"/>
        </w:rPr>
      </w:pPr>
      <w:r>
        <w:rPr>
          <w:b/>
          <w:sz w:val="20"/>
        </w:rPr>
        <w:lastRenderedPageBreak/>
        <w:t>7-2-Evaluationtechnique:Critèresessentiels</w:t>
      </w:r>
    </w:p>
    <w:p w:rsidR="008722C9" w:rsidRDefault="008722C9" w:rsidP="008722C9">
      <w:pPr>
        <w:spacing w:before="173"/>
        <w:ind w:left="686"/>
        <w:jc w:val="both"/>
        <w:rPr>
          <w:sz w:val="20"/>
        </w:rPr>
      </w:pPr>
      <w:r>
        <w:rPr>
          <w:b/>
          <w:sz w:val="20"/>
        </w:rPr>
        <w:t>Lescritèresessentielsserontévaluésdemanièrebinaire</w:t>
      </w:r>
      <w:r>
        <w:rPr>
          <w:sz w:val="20"/>
        </w:rPr>
        <w:t>(ouiounon) ;ainsi,plusieurssouscritèrestirésdesrubriques</w:t>
      </w:r>
    </w:p>
    <w:p w:rsidR="008722C9" w:rsidRDefault="008722C9">
      <w:pPr>
        <w:spacing w:line="249" w:lineRule="auto"/>
        <w:rPr>
          <w:sz w:val="20"/>
        </w:rPr>
      </w:pPr>
    </w:p>
    <w:p w:rsidR="008722C9" w:rsidRDefault="008722C9" w:rsidP="008722C9">
      <w:pPr>
        <w:spacing w:before="66"/>
        <w:ind w:left="686"/>
        <w:rPr>
          <w:sz w:val="20"/>
        </w:rPr>
      </w:pPr>
      <w:r>
        <w:rPr>
          <w:sz w:val="20"/>
        </w:rPr>
        <w:t>ci-dessousdudossierdesoumissionserontretenuspourl’évaluationdel’offretechnique:</w:t>
      </w:r>
    </w:p>
    <w:p w:rsidR="008722C9" w:rsidRDefault="008722C9" w:rsidP="008722C9">
      <w:pPr>
        <w:pStyle w:val="Paragraphedeliste"/>
        <w:numPr>
          <w:ilvl w:val="3"/>
          <w:numId w:val="98"/>
        </w:numPr>
        <w:tabs>
          <w:tab w:val="left" w:pos="1614"/>
          <w:tab w:val="left" w:pos="1615"/>
        </w:tabs>
        <w:spacing w:before="10"/>
        <w:ind w:hanging="361"/>
        <w:rPr>
          <w:sz w:val="20"/>
        </w:rPr>
      </w:pPr>
      <w:r>
        <w:rPr>
          <w:sz w:val="20"/>
        </w:rPr>
        <w:t>OrganisationdesOffres(02)sous-rubriques;</w:t>
      </w:r>
    </w:p>
    <w:p w:rsidR="008722C9" w:rsidRDefault="008722C9" w:rsidP="008722C9">
      <w:pPr>
        <w:pStyle w:val="Paragraphedeliste"/>
        <w:numPr>
          <w:ilvl w:val="3"/>
          <w:numId w:val="98"/>
        </w:numPr>
        <w:tabs>
          <w:tab w:val="left" w:pos="1615"/>
        </w:tabs>
        <w:spacing w:before="12"/>
        <w:ind w:hanging="361"/>
        <w:rPr>
          <w:sz w:val="20"/>
        </w:rPr>
      </w:pPr>
      <w:r>
        <w:rPr>
          <w:sz w:val="20"/>
        </w:rPr>
        <w:t>L’expériencedupersonneld’encadrement(06)sous-rubriques;</w:t>
      </w:r>
    </w:p>
    <w:p w:rsidR="008722C9" w:rsidRDefault="008722C9" w:rsidP="008722C9">
      <w:pPr>
        <w:pStyle w:val="Paragraphedeliste"/>
        <w:numPr>
          <w:ilvl w:val="3"/>
          <w:numId w:val="98"/>
        </w:numPr>
        <w:tabs>
          <w:tab w:val="left" w:pos="1615"/>
        </w:tabs>
        <w:spacing w:before="11"/>
        <w:ind w:hanging="361"/>
        <w:rPr>
          <w:sz w:val="20"/>
        </w:rPr>
      </w:pPr>
      <w:r>
        <w:rPr>
          <w:sz w:val="20"/>
        </w:rPr>
        <w:t>Ladisponibilitédumatérielet deséquipementsessentiels(06)sous-rubriques;</w:t>
      </w:r>
    </w:p>
    <w:p w:rsidR="008722C9" w:rsidRDefault="008722C9" w:rsidP="008722C9">
      <w:pPr>
        <w:pStyle w:val="Paragraphedeliste"/>
        <w:numPr>
          <w:ilvl w:val="3"/>
          <w:numId w:val="98"/>
        </w:numPr>
        <w:tabs>
          <w:tab w:val="left" w:pos="1615"/>
        </w:tabs>
        <w:spacing w:before="12" w:line="249" w:lineRule="auto"/>
        <w:ind w:left="1254" w:right="3092" w:firstLine="0"/>
        <w:rPr>
          <w:sz w:val="20"/>
        </w:rPr>
      </w:pPr>
      <w:r>
        <w:rPr>
          <w:sz w:val="20"/>
        </w:rPr>
        <w:t>Méthodologie d’exécution des travaux-clauses techniques (08) sous-rubriques ;</w:t>
      </w:r>
      <w:r>
        <w:rPr>
          <w:sz w:val="20"/>
          <w:shd w:val="clear" w:color="auto" w:fill="FFFF00"/>
        </w:rPr>
        <w:t>v)</w:t>
      </w:r>
      <w:r>
        <w:rPr>
          <w:sz w:val="20"/>
        </w:rPr>
        <w:t>L’accèsàunelignedecrédit</w:t>
      </w:r>
      <w:r>
        <w:rPr>
          <w:b/>
          <w:sz w:val="20"/>
          <w:shd w:val="clear" w:color="auto" w:fill="FFFF00"/>
        </w:rPr>
        <w:t>de50 000000 FrancsCFA</w:t>
      </w:r>
      <w:r>
        <w:rPr>
          <w:sz w:val="20"/>
          <w:shd w:val="clear" w:color="auto" w:fill="FFFF00"/>
        </w:rPr>
        <w:t>(01)-sous-rubrique.</w:t>
      </w:r>
    </w:p>
    <w:p w:rsidR="008722C9" w:rsidRDefault="008722C9" w:rsidP="008722C9">
      <w:pPr>
        <w:pStyle w:val="Corpsdetexte"/>
        <w:spacing w:before="7"/>
        <w:rPr>
          <w:sz w:val="20"/>
        </w:rPr>
      </w:pPr>
    </w:p>
    <w:p w:rsidR="008722C9" w:rsidRDefault="008722C9" w:rsidP="008722C9">
      <w:pPr>
        <w:ind w:left="686"/>
        <w:rPr>
          <w:b/>
          <w:sz w:val="20"/>
        </w:rPr>
      </w:pPr>
      <w:r>
        <w:rPr>
          <w:b/>
          <w:sz w:val="20"/>
        </w:rPr>
        <w:t>N.B:Lanonsatisfactiond’aumoins70%descritèresessentielsentraineral’éliminationdusoumissionnaire.</w:t>
      </w:r>
    </w:p>
    <w:p w:rsidR="008722C9" w:rsidRDefault="008722C9" w:rsidP="008722C9">
      <w:pPr>
        <w:pStyle w:val="Corpsdetexte"/>
        <w:spacing w:before="1"/>
        <w:rPr>
          <w:b/>
          <w:sz w:val="20"/>
        </w:rPr>
      </w:pPr>
    </w:p>
    <w:p w:rsidR="008722C9" w:rsidRDefault="008722C9" w:rsidP="008722C9">
      <w:pPr>
        <w:pStyle w:val="Paragraphedeliste"/>
        <w:numPr>
          <w:ilvl w:val="0"/>
          <w:numId w:val="97"/>
        </w:numPr>
        <w:tabs>
          <w:tab w:val="left" w:pos="888"/>
        </w:tabs>
        <w:ind w:hanging="202"/>
        <w:rPr>
          <w:b/>
          <w:sz w:val="20"/>
        </w:rPr>
      </w:pPr>
      <w:r>
        <w:rPr>
          <w:b/>
          <w:sz w:val="20"/>
        </w:rPr>
        <w:t>CONSISTANCEDES TRAVAUX:</w:t>
      </w:r>
    </w:p>
    <w:p w:rsidR="008722C9" w:rsidRPr="000D1CB6" w:rsidRDefault="008722C9" w:rsidP="008722C9">
      <w:pPr>
        <w:pStyle w:val="Paragraphedeliste"/>
        <w:spacing w:before="181"/>
        <w:ind w:left="887" w:right="1751" w:firstLine="0"/>
      </w:pPr>
      <w:r w:rsidRPr="000D1CB6">
        <w:t>Ledétail</w:t>
      </w:r>
      <w:r w:rsidRPr="000D1CB6">
        <w:rPr>
          <w:spacing w:val="-2"/>
        </w:rPr>
        <w:t xml:space="preserve"> de l’ensemble </w:t>
      </w:r>
      <w:r w:rsidRPr="000D1CB6">
        <w:t>destravaux</w:t>
      </w:r>
      <w:r w:rsidRPr="000D1CB6">
        <w:rPr>
          <w:spacing w:val="-4"/>
        </w:rPr>
        <w:t xml:space="preserve"> repartie en trois (03) étapes </w:t>
      </w:r>
      <w:r w:rsidRPr="000D1CB6">
        <w:t>précisésdansleCCTPouledétailestimatifetquantitatif  comprennent notamment :</w:t>
      </w:r>
    </w:p>
    <w:p w:rsidR="008722C9" w:rsidRPr="000D1CB6" w:rsidRDefault="008722C9" w:rsidP="008722C9">
      <w:pPr>
        <w:pStyle w:val="Corpsdetexte"/>
        <w:spacing w:before="11"/>
        <w:ind w:left="686"/>
        <w:rPr>
          <w:sz w:val="6"/>
        </w:rPr>
      </w:pPr>
    </w:p>
    <w:p w:rsidR="008722C9" w:rsidRPr="000D1CB6" w:rsidRDefault="008722C9" w:rsidP="008722C9">
      <w:pPr>
        <w:pStyle w:val="Paragraphedeliste"/>
        <w:spacing w:line="229" w:lineRule="exact"/>
        <w:ind w:left="887" w:firstLine="0"/>
      </w:pPr>
      <w:r w:rsidRPr="000D1CB6">
        <w:rPr>
          <w:w w:val="99"/>
        </w:rPr>
        <w:t>-Etape 01: Traitement des points critiques (y compris les ouvrages d'art)</w:t>
      </w:r>
    </w:p>
    <w:p w:rsidR="008722C9" w:rsidRPr="000D1CB6" w:rsidRDefault="008722C9" w:rsidP="008722C9">
      <w:pPr>
        <w:pStyle w:val="Paragraphedeliste"/>
        <w:ind w:left="887" w:firstLine="0"/>
      </w:pPr>
      <w:r w:rsidRPr="000D1CB6">
        <w:rPr>
          <w:w w:val="99"/>
        </w:rPr>
        <w:t>-Etape 02: Terrassement et reprofilage de la plateforme y compris assainissement et drainage</w:t>
      </w:r>
    </w:p>
    <w:p w:rsidR="008722C9" w:rsidRDefault="008722C9" w:rsidP="008722C9">
      <w:pPr>
        <w:pStyle w:val="Corpsdetexte"/>
        <w:spacing w:before="6"/>
        <w:ind w:left="887"/>
        <w:rPr>
          <w:w w:val="99"/>
        </w:rPr>
      </w:pPr>
      <w:r w:rsidRPr="000D1CB6">
        <w:rPr>
          <w:w w:val="99"/>
        </w:rPr>
        <w:t>-Etape 03: Rechargement de la couche de roulement</w:t>
      </w:r>
    </w:p>
    <w:p w:rsidR="008722C9" w:rsidRDefault="008722C9" w:rsidP="008722C9">
      <w:pPr>
        <w:pStyle w:val="Corpsdetexte"/>
        <w:spacing w:before="6"/>
        <w:ind w:left="887"/>
        <w:rPr>
          <w:sz w:val="20"/>
        </w:rPr>
      </w:pPr>
    </w:p>
    <w:p w:rsidR="008722C9" w:rsidRDefault="008722C9" w:rsidP="008722C9">
      <w:pPr>
        <w:pStyle w:val="Paragraphedeliste"/>
        <w:numPr>
          <w:ilvl w:val="0"/>
          <w:numId w:val="97"/>
        </w:numPr>
        <w:tabs>
          <w:tab w:val="left" w:pos="888"/>
        </w:tabs>
        <w:ind w:hanging="202"/>
        <w:rPr>
          <w:b/>
          <w:sz w:val="20"/>
        </w:rPr>
      </w:pPr>
      <w:r>
        <w:rPr>
          <w:b/>
          <w:sz w:val="20"/>
        </w:rPr>
        <w:t>DELAID’EXECUTION:</w:t>
      </w:r>
    </w:p>
    <w:p w:rsidR="008722C9" w:rsidRDefault="008722C9" w:rsidP="008722C9">
      <w:pPr>
        <w:spacing w:before="173"/>
        <w:ind w:left="686" w:right="437"/>
        <w:jc w:val="both"/>
        <w:rPr>
          <w:sz w:val="20"/>
        </w:rPr>
      </w:pPr>
      <w:r>
        <w:rPr>
          <w:sz w:val="20"/>
        </w:rPr>
        <w:t xml:space="preserve">La durée maximale d’exécution des travaux est de </w:t>
      </w:r>
      <w:r>
        <w:rPr>
          <w:b/>
          <w:sz w:val="20"/>
          <w:shd w:val="clear" w:color="auto" w:fill="FFFF00"/>
        </w:rPr>
        <w:t>trois (03) mois</w:t>
      </w:r>
      <w:r>
        <w:rPr>
          <w:b/>
          <w:sz w:val="20"/>
        </w:rPr>
        <w:t xml:space="preserve"> calendaires pour chaque phase</w:t>
      </w:r>
      <w:r>
        <w:rPr>
          <w:sz w:val="20"/>
        </w:rPr>
        <w:t>. Ce délais cours àcompter de la date de la notification de l’Ordre de Service de démarrer les travaux à laquelle le lancement des activitésdevraêtre le préalable.</w:t>
      </w:r>
    </w:p>
    <w:p w:rsidR="008722C9" w:rsidRDefault="008722C9" w:rsidP="008722C9">
      <w:pPr>
        <w:pStyle w:val="Corpsdetexte"/>
        <w:spacing w:before="5"/>
        <w:rPr>
          <w:sz w:val="20"/>
        </w:rPr>
      </w:pPr>
    </w:p>
    <w:p w:rsidR="008722C9" w:rsidRDefault="008722C9" w:rsidP="008722C9">
      <w:pPr>
        <w:pStyle w:val="Paragraphedeliste"/>
        <w:numPr>
          <w:ilvl w:val="0"/>
          <w:numId w:val="97"/>
        </w:numPr>
        <w:tabs>
          <w:tab w:val="left" w:pos="988"/>
        </w:tabs>
        <w:ind w:left="987" w:hanging="302"/>
        <w:rPr>
          <w:b/>
          <w:sz w:val="20"/>
        </w:rPr>
      </w:pPr>
      <w:r>
        <w:rPr>
          <w:b/>
          <w:sz w:val="20"/>
        </w:rPr>
        <w:t>PARTICIPATIONETORIGINE:</w:t>
      </w:r>
    </w:p>
    <w:p w:rsidR="008722C9" w:rsidRDefault="008722C9" w:rsidP="008722C9">
      <w:pPr>
        <w:pStyle w:val="Corpsdetexte"/>
        <w:spacing w:before="8"/>
        <w:rPr>
          <w:b/>
          <w:sz w:val="26"/>
        </w:rPr>
      </w:pPr>
    </w:p>
    <w:p w:rsidR="008722C9" w:rsidRDefault="008722C9" w:rsidP="008722C9">
      <w:pPr>
        <w:spacing w:before="1" w:line="376" w:lineRule="auto"/>
        <w:ind w:left="686" w:right="457"/>
        <w:jc w:val="both"/>
        <w:rPr>
          <w:sz w:val="20"/>
        </w:rPr>
      </w:pPr>
      <w:r>
        <w:rPr>
          <w:sz w:val="20"/>
        </w:rPr>
        <w:t>La participation au présent Appel d’Offres est ouverte à toutes les entreprises de droit Camerounais exerçant dans ledomaine Travaux Publics et disposant un personnel doté d’une solide expérience technique pour la conduite des travaux àexécuter, notamment en matière du Génie-Civil et Rural et justifiant d’une capacité financière pour la bonne réalisation destravauxquienconstituentl’objet.</w:t>
      </w:r>
    </w:p>
    <w:p w:rsidR="008722C9" w:rsidRPr="002E5DDF" w:rsidRDefault="008722C9" w:rsidP="008722C9">
      <w:pPr>
        <w:pStyle w:val="Corpsdetexte"/>
        <w:spacing w:before="9"/>
        <w:rPr>
          <w:sz w:val="2"/>
        </w:rPr>
      </w:pPr>
    </w:p>
    <w:p w:rsidR="008722C9" w:rsidRDefault="008722C9" w:rsidP="008722C9">
      <w:pPr>
        <w:pStyle w:val="Paragraphedeliste"/>
        <w:numPr>
          <w:ilvl w:val="0"/>
          <w:numId w:val="97"/>
        </w:numPr>
        <w:tabs>
          <w:tab w:val="left" w:pos="988"/>
        </w:tabs>
        <w:spacing w:before="1"/>
        <w:ind w:left="987" w:hanging="302"/>
        <w:rPr>
          <w:b/>
          <w:sz w:val="20"/>
        </w:rPr>
      </w:pPr>
      <w:r>
        <w:rPr>
          <w:b/>
          <w:sz w:val="20"/>
        </w:rPr>
        <w:t>REMISEDESOFFRES :</w:t>
      </w:r>
    </w:p>
    <w:p w:rsidR="008722C9" w:rsidRDefault="008722C9" w:rsidP="008722C9">
      <w:pPr>
        <w:tabs>
          <w:tab w:val="left" w:pos="3047"/>
        </w:tabs>
        <w:spacing w:before="173" w:line="259" w:lineRule="auto"/>
        <w:ind w:left="686" w:right="454"/>
        <w:jc w:val="both"/>
        <w:rPr>
          <w:sz w:val="20"/>
        </w:rPr>
      </w:pPr>
      <w:r>
        <w:rPr>
          <w:sz w:val="20"/>
        </w:rPr>
        <w:t>Chaque offre rédigée en français ou en anglais en sept(07)) exemplaires dont un (01) l'original et six (06) copiesrespectivement marquées comme tels, devra être déposée au Secrétariat Général  de la Commune d’OVENG, au</w:t>
      </w:r>
      <w:r w:rsidR="00C8774A">
        <w:rPr>
          <w:sz w:val="20"/>
        </w:rPr>
        <w:t xml:space="preserve"> </w:t>
      </w:r>
      <w:r>
        <w:rPr>
          <w:sz w:val="20"/>
        </w:rPr>
        <w:t>plus</w:t>
      </w:r>
      <w:r w:rsidR="00C8774A">
        <w:rPr>
          <w:sz w:val="20"/>
        </w:rPr>
        <w:t xml:space="preserve"> </w:t>
      </w:r>
      <w:r>
        <w:rPr>
          <w:sz w:val="20"/>
        </w:rPr>
        <w:t>tard</w:t>
      </w:r>
      <w:r w:rsidR="00C8774A">
        <w:rPr>
          <w:sz w:val="20"/>
        </w:rPr>
        <w:t xml:space="preserve"> </w:t>
      </w:r>
      <w:r>
        <w:rPr>
          <w:b/>
          <w:sz w:val="20"/>
          <w:u w:val="thick"/>
        </w:rPr>
        <w:t>le</w:t>
      </w:r>
      <w:r w:rsidR="00C8774A">
        <w:rPr>
          <w:b/>
          <w:sz w:val="20"/>
          <w:u w:val="thick"/>
        </w:rPr>
        <w:t xml:space="preserve"> 13/06/2023 à 14 </w:t>
      </w:r>
      <w:r>
        <w:rPr>
          <w:sz w:val="20"/>
        </w:rPr>
        <w:t>,heure</w:t>
      </w:r>
      <w:r w:rsidR="00C8774A">
        <w:rPr>
          <w:sz w:val="20"/>
        </w:rPr>
        <w:t xml:space="preserve"> </w:t>
      </w:r>
      <w:r>
        <w:rPr>
          <w:sz w:val="20"/>
        </w:rPr>
        <w:t>locale.</w:t>
      </w:r>
      <w:r w:rsidR="00C8774A">
        <w:rPr>
          <w:sz w:val="20"/>
        </w:rPr>
        <w:t xml:space="preserve"> </w:t>
      </w:r>
      <w:r>
        <w:rPr>
          <w:sz w:val="20"/>
        </w:rPr>
        <w:t>Chaque</w:t>
      </w:r>
      <w:r w:rsidR="00C8774A">
        <w:rPr>
          <w:sz w:val="20"/>
        </w:rPr>
        <w:t xml:space="preserve"> </w:t>
      </w:r>
      <w:r>
        <w:rPr>
          <w:sz w:val="20"/>
        </w:rPr>
        <w:t>entreprise</w:t>
      </w:r>
      <w:r w:rsidR="00C8774A">
        <w:rPr>
          <w:sz w:val="20"/>
        </w:rPr>
        <w:t xml:space="preserve"> </w:t>
      </w:r>
      <w:r>
        <w:rPr>
          <w:sz w:val="20"/>
        </w:rPr>
        <w:t>devra</w:t>
      </w:r>
      <w:r w:rsidR="00C8774A">
        <w:rPr>
          <w:sz w:val="20"/>
        </w:rPr>
        <w:t xml:space="preserve"> </w:t>
      </w:r>
      <w:r>
        <w:rPr>
          <w:sz w:val="20"/>
        </w:rPr>
        <w:t>joindre</w:t>
      </w:r>
      <w:r w:rsidR="00C8774A">
        <w:rPr>
          <w:sz w:val="20"/>
        </w:rPr>
        <w:t xml:space="preserve"> </w:t>
      </w:r>
      <w:r>
        <w:rPr>
          <w:sz w:val="20"/>
        </w:rPr>
        <w:t>à</w:t>
      </w:r>
      <w:r w:rsidR="00C8774A">
        <w:rPr>
          <w:sz w:val="20"/>
        </w:rPr>
        <w:t xml:space="preserve"> </w:t>
      </w:r>
      <w:r>
        <w:rPr>
          <w:sz w:val="20"/>
        </w:rPr>
        <w:t>son</w:t>
      </w:r>
      <w:r w:rsidR="00C8774A">
        <w:rPr>
          <w:sz w:val="20"/>
        </w:rPr>
        <w:t xml:space="preserve"> </w:t>
      </w:r>
      <w:r>
        <w:rPr>
          <w:sz w:val="20"/>
        </w:rPr>
        <w:t>offre</w:t>
      </w:r>
      <w:r w:rsidR="00C8774A">
        <w:rPr>
          <w:sz w:val="20"/>
        </w:rPr>
        <w:t xml:space="preserve"> </w:t>
      </w:r>
      <w:r>
        <w:rPr>
          <w:sz w:val="20"/>
        </w:rPr>
        <w:t>une</w:t>
      </w:r>
      <w:r w:rsidR="00C8774A">
        <w:rPr>
          <w:sz w:val="20"/>
        </w:rPr>
        <w:t xml:space="preserve"> </w:t>
      </w:r>
      <w:r>
        <w:rPr>
          <w:sz w:val="20"/>
        </w:rPr>
        <w:t>déclaration</w:t>
      </w:r>
      <w:r w:rsidR="00C8774A">
        <w:rPr>
          <w:sz w:val="20"/>
        </w:rPr>
        <w:t xml:space="preserve"> </w:t>
      </w:r>
      <w:r>
        <w:rPr>
          <w:sz w:val="20"/>
        </w:rPr>
        <w:t>de</w:t>
      </w:r>
      <w:r w:rsidR="00C8774A">
        <w:rPr>
          <w:sz w:val="20"/>
        </w:rPr>
        <w:t xml:space="preserve"> </w:t>
      </w:r>
      <w:r>
        <w:rPr>
          <w:sz w:val="20"/>
        </w:rPr>
        <w:t>soumission</w:t>
      </w:r>
    </w:p>
    <w:p w:rsidR="008722C9" w:rsidRDefault="008722C9" w:rsidP="008722C9">
      <w:pPr>
        <w:spacing w:before="66" w:line="256" w:lineRule="auto"/>
        <w:ind w:left="686" w:right="457"/>
        <w:jc w:val="both"/>
        <w:rPr>
          <w:sz w:val="20"/>
        </w:rPr>
      </w:pPr>
      <w:r>
        <w:rPr>
          <w:sz w:val="20"/>
        </w:rPr>
        <w:t>suivant le modèle contenu dans le Dossier d’Appel d’Offres et faisant ressortir les prix en Francs CFA. Les Offres serontprésentéesdanstroisenveloppes«intérieures»distinctes:enveloppe«A»contenantleDossierAdministratif,enveloppe</w:t>
      </w:r>
    </w:p>
    <w:p w:rsidR="004810F4" w:rsidRDefault="008722C9" w:rsidP="004810F4">
      <w:pPr>
        <w:spacing w:before="2" w:line="261" w:lineRule="auto"/>
        <w:ind w:left="686" w:right="468"/>
        <w:jc w:val="both"/>
        <w:rPr>
          <w:sz w:val="20"/>
        </w:rPr>
      </w:pPr>
      <w:r>
        <w:rPr>
          <w:sz w:val="20"/>
        </w:rPr>
        <w:t>« B » pour les propositions techniques, enveloppe « C » pour les propositions financières. Ces enveloppes seront placées àl’intérieur d’unegrandeenveloppe portantimpérativementla seuleetuniquementionsuivante:</w:t>
      </w:r>
    </w:p>
    <w:p w:rsidR="008722C9" w:rsidRPr="004810F4" w:rsidRDefault="008722C9" w:rsidP="004810F4">
      <w:pPr>
        <w:tabs>
          <w:tab w:val="left" w:pos="2273"/>
          <w:tab w:val="left" w:pos="7589"/>
        </w:tabs>
        <w:spacing w:before="161" w:line="259" w:lineRule="auto"/>
        <w:ind w:left="789" w:right="560"/>
        <w:jc w:val="center"/>
        <w:rPr>
          <w:b/>
          <w:spacing w:val="3"/>
          <w:sz w:val="20"/>
          <w:szCs w:val="20"/>
        </w:rPr>
      </w:pPr>
      <w:r>
        <w:rPr>
          <w:b/>
          <w:sz w:val="20"/>
        </w:rPr>
        <w:t>PROJETD’AVISD’APPELD’OFFRESNATIONALOUVERTN°</w:t>
      </w:r>
      <w:r w:rsidR="00C8774A">
        <w:rPr>
          <w:b/>
          <w:sz w:val="20"/>
          <w:u w:val="single"/>
        </w:rPr>
        <w:t>003</w:t>
      </w:r>
      <w:r>
        <w:rPr>
          <w:b/>
          <w:sz w:val="20"/>
        </w:rPr>
        <w:t>/AONO/RS/DDL/C.OV/CIPM-OV/2023</w:t>
      </w:r>
      <w:r w:rsidR="004810F4">
        <w:rPr>
          <w:b/>
          <w:spacing w:val="-47"/>
          <w:sz w:val="20"/>
        </w:rPr>
        <w:t xml:space="preserve">  DU </w:t>
      </w:r>
      <w:r w:rsidR="00C8774A">
        <w:rPr>
          <w:b/>
          <w:spacing w:val="-47"/>
          <w:sz w:val="20"/>
        </w:rPr>
        <w:t xml:space="preserve"> 11/05/2023 </w:t>
      </w:r>
      <w:r>
        <w:rPr>
          <w:b/>
          <w:sz w:val="20"/>
        </w:rPr>
        <w:t xml:space="preserve">POUR L’EXECUTION DES TRAVAUX D’ENTRETIEN </w:t>
      </w:r>
      <w:r w:rsidRPr="00646594">
        <w:rPr>
          <w:b/>
          <w:sz w:val="20"/>
          <w:szCs w:val="20"/>
        </w:rPr>
        <w:t>(en 02 phases) DES TRONÇONS DE ROUTES BIFOT-FEE OSE (4KM),NKOLVAN-MEFO (3,5 KM) ET ABOULOU VILLAGE-ELIG ABOULOU (5KM)DANSLACOMMUNED’OVENGDANS LA COMMUNE D’OVENG,DEPARTEMENTDEDJAET LOBO,REGIONDU SUD</w:t>
      </w:r>
      <w:r w:rsidR="00C8774A">
        <w:rPr>
          <w:b/>
          <w:sz w:val="20"/>
          <w:szCs w:val="20"/>
        </w:rPr>
        <w:t xml:space="preserve"> </w:t>
      </w:r>
      <w:r w:rsidRPr="00646594">
        <w:rPr>
          <w:b/>
          <w:sz w:val="20"/>
          <w:szCs w:val="20"/>
        </w:rPr>
        <w:t>«en</w:t>
      </w:r>
      <w:r w:rsidR="00C8774A">
        <w:rPr>
          <w:b/>
          <w:sz w:val="20"/>
          <w:szCs w:val="20"/>
        </w:rPr>
        <w:t xml:space="preserve"> </w:t>
      </w:r>
      <w:r w:rsidRPr="00646594">
        <w:rPr>
          <w:b/>
          <w:sz w:val="20"/>
          <w:szCs w:val="20"/>
        </w:rPr>
        <w:t>procédured’urgence».</w:t>
      </w:r>
    </w:p>
    <w:p w:rsidR="008722C9" w:rsidRDefault="008722C9" w:rsidP="008722C9">
      <w:pPr>
        <w:spacing w:before="159"/>
        <w:ind w:left="787" w:right="560"/>
        <w:jc w:val="center"/>
        <w:rPr>
          <w:b/>
          <w:sz w:val="20"/>
        </w:rPr>
      </w:pPr>
      <w:r>
        <w:rPr>
          <w:b/>
          <w:sz w:val="20"/>
        </w:rPr>
        <w:t>Financement:BIP-MINTP(LigneFondsRoutierProgrammepluriannuel2023-2024)</w:t>
      </w:r>
    </w:p>
    <w:p w:rsidR="008722C9" w:rsidRDefault="008722C9" w:rsidP="008722C9">
      <w:pPr>
        <w:spacing w:before="178"/>
        <w:ind w:left="789" w:right="516"/>
        <w:jc w:val="center"/>
        <w:rPr>
          <w:b/>
          <w:sz w:val="20"/>
        </w:rPr>
      </w:pPr>
      <w:r>
        <w:rPr>
          <w:b/>
          <w:sz w:val="20"/>
        </w:rPr>
        <w:t>«AN'OUVRIRQU'ENSEANCEDEDEPOUILLEMENT»</w:t>
      </w:r>
    </w:p>
    <w:p w:rsidR="008722C9" w:rsidRDefault="008722C9" w:rsidP="008722C9">
      <w:pPr>
        <w:pStyle w:val="Paragraphedeliste"/>
        <w:numPr>
          <w:ilvl w:val="0"/>
          <w:numId w:val="97"/>
        </w:numPr>
        <w:tabs>
          <w:tab w:val="left" w:pos="988"/>
        </w:tabs>
        <w:spacing w:before="178"/>
        <w:ind w:left="987" w:hanging="302"/>
        <w:rPr>
          <w:b/>
          <w:sz w:val="20"/>
        </w:rPr>
      </w:pPr>
      <w:r>
        <w:rPr>
          <w:b/>
          <w:sz w:val="20"/>
        </w:rPr>
        <w:t>OUVERTUREDESPLIS:</w:t>
      </w:r>
    </w:p>
    <w:p w:rsidR="008722C9" w:rsidRDefault="008722C9" w:rsidP="008722C9">
      <w:pPr>
        <w:spacing w:before="173"/>
        <w:ind w:left="686"/>
        <w:jc w:val="both"/>
        <w:rPr>
          <w:sz w:val="20"/>
        </w:rPr>
      </w:pPr>
      <w:r>
        <w:rPr>
          <w:sz w:val="20"/>
        </w:rPr>
        <w:t>L’ouverturedesplisseferaenuntemps.</w:t>
      </w:r>
    </w:p>
    <w:p w:rsidR="008722C9" w:rsidRDefault="008722C9" w:rsidP="008722C9">
      <w:pPr>
        <w:tabs>
          <w:tab w:val="left" w:pos="8960"/>
        </w:tabs>
        <w:spacing w:before="121" w:line="259" w:lineRule="auto"/>
        <w:ind w:left="686" w:right="455"/>
        <w:jc w:val="both"/>
        <w:rPr>
          <w:sz w:val="20"/>
        </w:rPr>
      </w:pPr>
      <w:r>
        <w:rPr>
          <w:sz w:val="20"/>
        </w:rPr>
        <w:t>L'ouverturedesoffresadministratives,desoffrestechniquesetfinancièresauralieule</w:t>
      </w:r>
      <w:r w:rsidR="00C8774A">
        <w:rPr>
          <w:sz w:val="20"/>
          <w:u w:val="single"/>
          <w:shd w:val="clear" w:color="auto" w:fill="FFFF00"/>
        </w:rPr>
        <w:t xml:space="preserve"> 13/06/2023</w:t>
      </w:r>
      <w:r>
        <w:rPr>
          <w:b/>
          <w:sz w:val="20"/>
          <w:u w:val="single"/>
          <w:shd w:val="clear" w:color="auto" w:fill="FFFF00"/>
        </w:rPr>
        <w:t>à15heures,</w:t>
      </w:r>
      <w:r>
        <w:rPr>
          <w:sz w:val="20"/>
        </w:rPr>
        <w:t>parlaCommission Interne de Passation des Marchés Publics de la Commune d’OVENG dans la salle des actes de l’Hôtel de villed’OVENG.</w:t>
      </w:r>
    </w:p>
    <w:p w:rsidR="008722C9" w:rsidRDefault="008722C9" w:rsidP="008722C9">
      <w:pPr>
        <w:spacing w:before="160"/>
        <w:ind w:left="686" w:right="930"/>
        <w:jc w:val="both"/>
        <w:rPr>
          <w:sz w:val="20"/>
        </w:rPr>
      </w:pPr>
      <w:r>
        <w:rPr>
          <w:sz w:val="20"/>
        </w:rPr>
        <w:t xml:space="preserve">Seuls les soumissionnaires peuvent assister à cette séance d'ouverture ou s'y faire représenter par une personne de </w:t>
      </w:r>
      <w:r>
        <w:rPr>
          <w:sz w:val="20"/>
        </w:rPr>
        <w:lastRenderedPageBreak/>
        <w:t>leurchoixdûmentmandatéeetayantlamaîtrisedudossierobjetde l’Appel d’Offres.</w:t>
      </w:r>
    </w:p>
    <w:p w:rsidR="008722C9" w:rsidRDefault="008722C9" w:rsidP="008722C9">
      <w:pPr>
        <w:pStyle w:val="Corpsdetexte"/>
        <w:spacing w:before="6"/>
        <w:rPr>
          <w:sz w:val="20"/>
        </w:rPr>
      </w:pPr>
    </w:p>
    <w:p w:rsidR="008722C9" w:rsidRDefault="008722C9" w:rsidP="008722C9">
      <w:pPr>
        <w:pStyle w:val="Paragraphedeliste"/>
        <w:numPr>
          <w:ilvl w:val="0"/>
          <w:numId w:val="97"/>
        </w:numPr>
        <w:tabs>
          <w:tab w:val="left" w:pos="988"/>
        </w:tabs>
        <w:ind w:left="987" w:hanging="302"/>
        <w:rPr>
          <w:b/>
          <w:sz w:val="20"/>
        </w:rPr>
      </w:pPr>
      <w:r>
        <w:rPr>
          <w:b/>
          <w:sz w:val="20"/>
        </w:rPr>
        <w:t>ATTRIBUTIONDUCONTRAT</w:t>
      </w:r>
    </w:p>
    <w:p w:rsidR="008722C9" w:rsidRDefault="008722C9" w:rsidP="008722C9">
      <w:pPr>
        <w:spacing w:before="173"/>
        <w:ind w:left="686" w:right="439"/>
        <w:jc w:val="both"/>
        <w:rPr>
          <w:sz w:val="20"/>
        </w:rPr>
      </w:pPr>
      <w:r>
        <w:rPr>
          <w:sz w:val="20"/>
        </w:rPr>
        <w:t xml:space="preserve">L’Autorité Contractante attribuera le Contrat au soumissionnaire présentant l’offre évaluée </w:t>
      </w:r>
      <w:r>
        <w:rPr>
          <w:b/>
          <w:sz w:val="20"/>
        </w:rPr>
        <w:t>la moins disante</w:t>
      </w:r>
      <w:r>
        <w:rPr>
          <w:sz w:val="20"/>
        </w:rPr>
        <w:t>et remplissantlescapacitésfinancières,techniquesetadministrativesrequisesrésultantdescritèresditsessentielsetceuxéliminatoires.</w:t>
      </w:r>
    </w:p>
    <w:p w:rsidR="008722C9" w:rsidRDefault="008722C9" w:rsidP="008722C9">
      <w:pPr>
        <w:pStyle w:val="Corpsdetexte"/>
      </w:pPr>
    </w:p>
    <w:p w:rsidR="008722C9" w:rsidRDefault="008722C9" w:rsidP="008722C9">
      <w:pPr>
        <w:pStyle w:val="Paragraphedeliste"/>
        <w:numPr>
          <w:ilvl w:val="0"/>
          <w:numId w:val="97"/>
        </w:numPr>
        <w:tabs>
          <w:tab w:val="left" w:pos="988"/>
        </w:tabs>
        <w:spacing w:before="158"/>
        <w:ind w:left="987" w:hanging="302"/>
        <w:rPr>
          <w:b/>
          <w:sz w:val="20"/>
        </w:rPr>
      </w:pPr>
      <w:r>
        <w:rPr>
          <w:b/>
          <w:sz w:val="20"/>
        </w:rPr>
        <w:t>DUREEDEVALIDITEDESOFFRES</w:t>
      </w:r>
    </w:p>
    <w:p w:rsidR="008722C9" w:rsidRPr="004F6C4A" w:rsidRDefault="008722C9" w:rsidP="008722C9">
      <w:pPr>
        <w:spacing w:before="181"/>
        <w:ind w:left="788" w:right="560"/>
        <w:rPr>
          <w:sz w:val="20"/>
        </w:rPr>
      </w:pPr>
      <w:r w:rsidRPr="004F6C4A">
        <w:rPr>
          <w:sz w:val="20"/>
        </w:rPr>
        <w:t>Les soumissionnaires restent engagés par leur offre pendant quatre-vingt-dix (90) jours à partir de la date limitefixéepour laremise desoffres.</w:t>
      </w:r>
    </w:p>
    <w:p w:rsidR="008722C9" w:rsidRDefault="008722C9" w:rsidP="008722C9">
      <w:pPr>
        <w:pStyle w:val="Corpsdetexte"/>
        <w:spacing w:before="10"/>
        <w:rPr>
          <w:b/>
          <w:sz w:val="19"/>
        </w:rPr>
      </w:pPr>
    </w:p>
    <w:p w:rsidR="008722C9" w:rsidRDefault="008722C9" w:rsidP="008722C9">
      <w:pPr>
        <w:pStyle w:val="Paragraphedeliste"/>
        <w:numPr>
          <w:ilvl w:val="0"/>
          <w:numId w:val="97"/>
        </w:numPr>
        <w:tabs>
          <w:tab w:val="left" w:pos="988"/>
        </w:tabs>
        <w:spacing w:before="1"/>
        <w:ind w:left="987" w:hanging="302"/>
        <w:rPr>
          <w:b/>
          <w:sz w:val="20"/>
        </w:rPr>
      </w:pPr>
      <w:r>
        <w:rPr>
          <w:b/>
          <w:sz w:val="20"/>
        </w:rPr>
        <w:t>RENSEIGNEMENTSCOMPLEMENTAIRES</w:t>
      </w:r>
    </w:p>
    <w:p w:rsidR="008722C9" w:rsidRDefault="008722C9" w:rsidP="008722C9">
      <w:pPr>
        <w:spacing w:before="173"/>
        <w:ind w:left="686"/>
        <w:rPr>
          <w:sz w:val="20"/>
        </w:rPr>
      </w:pPr>
      <w:r>
        <w:rPr>
          <w:sz w:val="20"/>
        </w:rPr>
        <w:t>Lesrenseignementscomplémentairespeuventêtreobtenustout les jours ouvrables auprès des services de monsieur le MAIRE  delaCommuned’Oveng.</w:t>
      </w:r>
    </w:p>
    <w:p w:rsidR="008722C9" w:rsidRDefault="008722C9" w:rsidP="008722C9">
      <w:pPr>
        <w:pStyle w:val="Corpsdetexte"/>
        <w:rPr>
          <w:sz w:val="23"/>
        </w:rPr>
      </w:pPr>
    </w:p>
    <w:p w:rsidR="008722C9" w:rsidRDefault="008722C9" w:rsidP="008722C9">
      <w:pPr>
        <w:tabs>
          <w:tab w:val="left" w:pos="9251"/>
        </w:tabs>
        <w:ind w:left="6351"/>
        <w:rPr>
          <w:b/>
          <w:i/>
          <w:sz w:val="20"/>
        </w:rPr>
      </w:pPr>
      <w:r>
        <w:rPr>
          <w:b/>
          <w:i/>
          <w:sz w:val="20"/>
        </w:rPr>
        <w:t>FAITA OVENG,le</w:t>
      </w:r>
      <w:r>
        <w:rPr>
          <w:b/>
          <w:i/>
          <w:sz w:val="20"/>
          <w:u w:val="single"/>
        </w:rPr>
        <w:tab/>
      </w:r>
    </w:p>
    <w:p w:rsidR="008722C9" w:rsidRDefault="008722C9" w:rsidP="008722C9">
      <w:pPr>
        <w:pStyle w:val="Corpsdetexte"/>
        <w:spacing w:before="5"/>
        <w:rPr>
          <w:b/>
          <w:i/>
          <w:sz w:val="18"/>
        </w:rPr>
      </w:pPr>
    </w:p>
    <w:p w:rsidR="008722C9" w:rsidRDefault="008722C9" w:rsidP="008722C9">
      <w:pPr>
        <w:spacing w:before="91"/>
        <w:ind w:left="6351"/>
        <w:rPr>
          <w:sz w:val="20"/>
        </w:rPr>
      </w:pPr>
      <w:r>
        <w:rPr>
          <w:b/>
          <w:sz w:val="20"/>
        </w:rPr>
        <w:t>LEMAITRED’OUVRAGE</w:t>
      </w:r>
      <w:r>
        <w:rPr>
          <w:sz w:val="20"/>
        </w:rPr>
        <w:t>,</w:t>
      </w:r>
    </w:p>
    <w:p w:rsidR="008722C9" w:rsidRDefault="008722C9" w:rsidP="008722C9">
      <w:pPr>
        <w:spacing w:before="125"/>
        <w:ind w:left="686"/>
        <w:rPr>
          <w:b/>
          <w:sz w:val="20"/>
        </w:rPr>
      </w:pPr>
      <w:r>
        <w:rPr>
          <w:b/>
          <w:sz w:val="20"/>
          <w:u w:val="single"/>
        </w:rPr>
        <w:t>Ampliations:</w:t>
      </w:r>
    </w:p>
    <w:p w:rsidR="008722C9" w:rsidRDefault="008722C9" w:rsidP="008722C9">
      <w:pPr>
        <w:pStyle w:val="Paragraphedeliste"/>
        <w:numPr>
          <w:ilvl w:val="1"/>
          <w:numId w:val="97"/>
        </w:numPr>
        <w:tabs>
          <w:tab w:val="left" w:pos="1405"/>
          <w:tab w:val="left" w:pos="1406"/>
        </w:tabs>
        <w:spacing w:before="178"/>
        <w:jc w:val="left"/>
        <w:rPr>
          <w:b/>
          <w:i/>
          <w:sz w:val="20"/>
        </w:rPr>
      </w:pPr>
      <w:r>
        <w:rPr>
          <w:b/>
          <w:i/>
          <w:sz w:val="20"/>
        </w:rPr>
        <w:t>MINMAPDD/DL(01pourinformation);</w:t>
      </w:r>
    </w:p>
    <w:p w:rsidR="008722C9" w:rsidRDefault="008722C9" w:rsidP="008722C9">
      <w:pPr>
        <w:pStyle w:val="Paragraphedeliste"/>
        <w:numPr>
          <w:ilvl w:val="1"/>
          <w:numId w:val="97"/>
        </w:numPr>
        <w:tabs>
          <w:tab w:val="left" w:pos="1405"/>
          <w:tab w:val="left" w:pos="1406"/>
        </w:tabs>
        <w:spacing w:before="17"/>
        <w:jc w:val="left"/>
        <w:rPr>
          <w:b/>
          <w:i/>
          <w:sz w:val="20"/>
        </w:rPr>
      </w:pPr>
      <w:r>
        <w:rPr>
          <w:b/>
          <w:i/>
          <w:sz w:val="20"/>
        </w:rPr>
        <w:t>DD/MINTP/DL(01pourexploitation) ;</w:t>
      </w:r>
    </w:p>
    <w:p w:rsidR="008722C9" w:rsidRDefault="008722C9" w:rsidP="008722C9">
      <w:pPr>
        <w:pStyle w:val="Paragraphedeliste"/>
        <w:numPr>
          <w:ilvl w:val="1"/>
          <w:numId w:val="97"/>
        </w:numPr>
        <w:tabs>
          <w:tab w:val="left" w:pos="1405"/>
          <w:tab w:val="left" w:pos="1406"/>
        </w:tabs>
        <w:spacing w:before="17"/>
        <w:jc w:val="left"/>
        <w:rPr>
          <w:b/>
          <w:i/>
          <w:sz w:val="20"/>
        </w:rPr>
      </w:pPr>
      <w:r>
        <w:rPr>
          <w:b/>
          <w:i/>
          <w:sz w:val="20"/>
        </w:rPr>
        <w:t>ARMP/SUD(01pourinformation);</w:t>
      </w:r>
    </w:p>
    <w:p w:rsidR="008722C9" w:rsidRDefault="008722C9" w:rsidP="008722C9">
      <w:pPr>
        <w:pStyle w:val="Paragraphedeliste"/>
        <w:numPr>
          <w:ilvl w:val="1"/>
          <w:numId w:val="97"/>
        </w:numPr>
        <w:tabs>
          <w:tab w:val="left" w:pos="1405"/>
          <w:tab w:val="left" w:pos="1406"/>
        </w:tabs>
        <w:spacing w:before="20"/>
        <w:jc w:val="left"/>
        <w:rPr>
          <w:b/>
          <w:i/>
          <w:sz w:val="20"/>
        </w:rPr>
      </w:pPr>
      <w:r>
        <w:rPr>
          <w:b/>
          <w:i/>
          <w:sz w:val="20"/>
        </w:rPr>
        <w:t>CIPM(01 pourinformation);</w:t>
      </w:r>
    </w:p>
    <w:p w:rsidR="008722C9" w:rsidRDefault="008722C9" w:rsidP="008722C9">
      <w:pPr>
        <w:pStyle w:val="Paragraphedeliste"/>
        <w:numPr>
          <w:ilvl w:val="1"/>
          <w:numId w:val="97"/>
        </w:numPr>
        <w:tabs>
          <w:tab w:val="left" w:pos="1405"/>
          <w:tab w:val="left" w:pos="1406"/>
        </w:tabs>
        <w:spacing w:before="18"/>
        <w:jc w:val="left"/>
        <w:rPr>
          <w:b/>
          <w:i/>
          <w:sz w:val="20"/>
        </w:rPr>
      </w:pPr>
      <w:r>
        <w:rPr>
          <w:b/>
          <w:i/>
          <w:sz w:val="20"/>
        </w:rPr>
        <w:t>Chrono (01pourarchivage);</w:t>
      </w:r>
    </w:p>
    <w:p w:rsidR="008722C9" w:rsidRDefault="008722C9" w:rsidP="008722C9">
      <w:pPr>
        <w:pStyle w:val="Paragraphedeliste"/>
        <w:numPr>
          <w:ilvl w:val="1"/>
          <w:numId w:val="97"/>
        </w:numPr>
        <w:tabs>
          <w:tab w:val="left" w:pos="1405"/>
          <w:tab w:val="left" w:pos="1406"/>
        </w:tabs>
        <w:spacing w:before="19"/>
        <w:jc w:val="left"/>
        <w:rPr>
          <w:b/>
          <w:i/>
          <w:sz w:val="20"/>
        </w:rPr>
      </w:pPr>
      <w:r>
        <w:rPr>
          <w:b/>
          <w:i/>
          <w:sz w:val="20"/>
        </w:rPr>
        <w:t>Affichage(01pourpublication).</w:t>
      </w: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pStyle w:val="Corpsdetexte"/>
        <w:rPr>
          <w:b/>
          <w:i/>
          <w:sz w:val="20"/>
        </w:rPr>
      </w:pPr>
    </w:p>
    <w:p w:rsidR="008722C9" w:rsidRDefault="008722C9" w:rsidP="008722C9">
      <w:pPr>
        <w:tabs>
          <w:tab w:val="left" w:pos="3047"/>
        </w:tabs>
        <w:spacing w:before="173" w:line="259" w:lineRule="auto"/>
        <w:ind w:left="686" w:right="454"/>
        <w:jc w:val="both"/>
        <w:rPr>
          <w:sz w:val="20"/>
        </w:rPr>
      </w:pPr>
    </w:p>
    <w:p w:rsidR="008722C9" w:rsidRDefault="008722C9">
      <w:pPr>
        <w:spacing w:line="249" w:lineRule="auto"/>
        <w:rPr>
          <w:sz w:val="20"/>
        </w:rPr>
        <w:sectPr w:rsidR="008722C9">
          <w:pgSz w:w="11900" w:h="16820"/>
          <w:pgMar w:top="760" w:right="220" w:bottom="280" w:left="620" w:header="720" w:footer="720" w:gutter="0"/>
          <w:cols w:space="720"/>
        </w:sectPr>
      </w:pPr>
    </w:p>
    <w:p w:rsidR="00802D6E" w:rsidRDefault="00802D6E">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636E32" w:rsidRDefault="00B16F3C" w:rsidP="00636E32">
      <w:pPr>
        <w:pStyle w:val="Corpsdetexte"/>
        <w:ind w:left="1550"/>
        <w:rPr>
          <w:rFonts w:ascii="Calibri"/>
          <w:sz w:val="20"/>
        </w:rPr>
      </w:pPr>
      <w:r>
        <w:rPr>
          <w:rFonts w:ascii="Calibri"/>
          <w:noProof/>
          <w:sz w:val="20"/>
        </w:rPr>
      </w:r>
      <w:r>
        <w:rPr>
          <w:rFonts w:ascii="Calibri"/>
          <w:noProof/>
          <w:sz w:val="20"/>
        </w:rPr>
        <w:pict>
          <v:shape id="Zone de texte 24" o:spid="_x0000_s1106" type="#_x0000_t202" style="width:384.75pt;height:8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" fillcolor="#92cddc [1944]" strokecolor="#92cddc [1944]" strokeweight="1pt">
            <v:fill color2="#daeef3 [664]" angle="135" focus="50%" type="gradient"/>
            <v:shadow on="t" color="#205867 [1608]" opacity=".5" offset="1pt"/>
            <v:textbox inset="0,0,0,0">
              <w:txbxContent>
                <w:p w:rsidR="00225F20" w:rsidRDefault="00225F20" w:rsidP="00636E32">
                  <w:pPr>
                    <w:spacing w:before="72" w:line="368" w:lineRule="exact"/>
                    <w:ind w:left="761" w:right="762"/>
                    <w:jc w:val="center"/>
                    <w:rPr>
                      <w:b/>
                      <w:sz w:val="32"/>
                    </w:rPr>
                  </w:pPr>
                </w:p>
                <w:p w:rsidR="00225F20" w:rsidRDefault="00225F20" w:rsidP="00636E32">
                  <w:pPr>
                    <w:ind w:right="178"/>
                    <w:jc w:val="center"/>
                    <w:rPr>
                      <w:b/>
                      <w:sz w:val="28"/>
                    </w:rPr>
                  </w:pPr>
                  <w:r>
                    <w:rPr>
                      <w:b/>
                      <w:sz w:val="28"/>
                    </w:rPr>
                    <w:t>PROJETD</w:t>
                  </w:r>
                  <w:r>
                    <w:rPr>
                      <w:b/>
                      <w:sz w:val="20"/>
                    </w:rPr>
                    <w:t>’</w:t>
                  </w:r>
                  <w:r>
                    <w:rPr>
                      <w:b/>
                      <w:sz w:val="28"/>
                    </w:rPr>
                    <w:t>AVIS D’APPEL D’OFFRES</w:t>
                  </w:r>
                </w:p>
                <w:p w:rsidR="00225F20" w:rsidRPr="00636E32" w:rsidRDefault="00225F20" w:rsidP="00636E32">
                  <w:pPr>
                    <w:ind w:right="178"/>
                    <w:jc w:val="center"/>
                    <w:rPr>
                      <w:b/>
                      <w:spacing w:val="1"/>
                      <w:sz w:val="28"/>
                    </w:rPr>
                  </w:pPr>
                  <w:r>
                    <w:rPr>
                      <w:b/>
                      <w:sz w:val="28"/>
                    </w:rPr>
                    <w:t>(VERSIONLANGUEANGLAISE)</w:t>
                  </w:r>
                </w:p>
                <w:p w:rsidR="00225F20" w:rsidRDefault="00225F20" w:rsidP="00636E32">
                  <w:pPr>
                    <w:spacing w:line="368" w:lineRule="exact"/>
                    <w:ind w:left="762" w:right="762"/>
                    <w:jc w:val="center"/>
                    <w:rPr>
                      <w:b/>
                      <w:sz w:val="32"/>
                    </w:rPr>
                  </w:pPr>
                </w:p>
              </w:txbxContent>
            </v:textbox>
            <w10:wrap type="none"/>
            <w10:anchorlock/>
          </v:shape>
        </w:pict>
      </w: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rsidP="008722C9">
      <w:pPr>
        <w:pStyle w:val="Corpsdetexte"/>
        <w:rPr>
          <w:rFonts w:ascii="Calibri"/>
          <w:sz w:val="20"/>
        </w:rPr>
      </w:pPr>
    </w:p>
    <w:p w:rsidR="008722C9" w:rsidRDefault="008722C9" w:rsidP="008722C9">
      <w:pPr>
        <w:pStyle w:val="Corpsdetexte"/>
        <w:ind w:left="1490"/>
        <w:rPr>
          <w:rFonts w:ascii="Calibri"/>
          <w:sz w:val="20"/>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722C9" w:rsidRDefault="008722C9">
      <w:pPr>
        <w:pStyle w:val="Corpsdetexte"/>
        <w:spacing w:before="2"/>
        <w:rPr>
          <w:sz w:val="9"/>
        </w:rPr>
      </w:pPr>
    </w:p>
    <w:p w:rsidR="00802D6E" w:rsidRDefault="00802D6E">
      <w:pPr>
        <w:spacing w:before="68"/>
        <w:ind w:right="106"/>
        <w:jc w:val="right"/>
        <w:rPr>
          <w:rFonts w:ascii="Calibri"/>
          <w:sz w:val="16"/>
        </w:rPr>
      </w:pPr>
    </w:p>
    <w:p w:rsidR="00802D6E" w:rsidRDefault="00802D6E">
      <w:pPr>
        <w:jc w:val="right"/>
        <w:rPr>
          <w:rFonts w:ascii="Calibri"/>
          <w:sz w:val="16"/>
        </w:rPr>
        <w:sectPr w:rsidR="00802D6E">
          <w:pgSz w:w="11900" w:h="16820"/>
          <w:pgMar w:top="760" w:right="220" w:bottom="280" w:left="620" w:header="720" w:footer="720" w:gutter="0"/>
          <w:cols w:space="720"/>
        </w:sectPr>
      </w:pPr>
    </w:p>
    <w:p w:rsidR="00636E32" w:rsidRDefault="00B16F3C" w:rsidP="00636E32">
      <w:pPr>
        <w:spacing w:before="86"/>
        <w:ind w:right="398"/>
        <w:rPr>
          <w:rFonts w:ascii="Trebuchet MS"/>
          <w:b/>
          <w:sz w:val="16"/>
        </w:rPr>
      </w:pPr>
      <w:r w:rsidRPr="00B16F3C">
        <w:rPr>
          <w:rFonts w:ascii="Arial" w:hAnsi="Arial" w:cs="Arial"/>
          <w:b/>
          <w:bCs/>
          <w:i/>
          <w:noProof/>
          <w:sz w:val="28"/>
          <w:szCs w:val="30"/>
          <w:lang w:eastAsia="fr-FR"/>
        </w:rPr>
        <w:lastRenderedPageBreak/>
        <w:pict>
          <v:shape id="_x0000_s1041" type="#_x0000_t202" style="position:absolute;margin-left:351.5pt;margin-top:-.5pt;width:182.05pt;height:134.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" stroked="f">
            <v:textbox>
              <w:txbxContent>
                <w:p w:rsidR="00225F20" w:rsidRPr="009A5E7C" w:rsidRDefault="00225F20" w:rsidP="00636E32">
                  <w:pPr>
                    <w:jc w:val="center"/>
                    <w:rPr>
                      <w:rFonts w:ascii="Trebuchet MS" w:hAnsi="Trebuchet MS"/>
                      <w:b/>
                      <w:sz w:val="14"/>
                      <w:szCs w:val="14"/>
                      <w:lang w:val="en-US"/>
                    </w:rPr>
                  </w:pPr>
                  <w:r w:rsidRPr="009A5E7C">
                    <w:rPr>
                      <w:rFonts w:ascii="Trebuchet MS" w:hAnsi="Trebuchet MS"/>
                      <w:b/>
                      <w:sz w:val="14"/>
                      <w:szCs w:val="14"/>
                      <w:lang w:val="en-US"/>
                    </w:rPr>
                    <w:t>REPUBLIC OF CAMEROON</w:t>
                  </w:r>
                </w:p>
                <w:p w:rsidR="00225F20" w:rsidRPr="009A5E7C" w:rsidRDefault="00225F20" w:rsidP="00636E32">
                  <w:pPr>
                    <w:jc w:val="center"/>
                    <w:rPr>
                      <w:rFonts w:ascii="Trebuchet MS" w:hAnsi="Trebuchet MS"/>
                      <w:b/>
                      <w:sz w:val="14"/>
                      <w:szCs w:val="14"/>
                      <w:lang w:val="en-US"/>
                    </w:rPr>
                  </w:pPr>
                  <w:r w:rsidRPr="009A5E7C">
                    <w:rPr>
                      <w:rFonts w:ascii="Trebuchet MS" w:hAnsi="Trebuchet MS"/>
                      <w:b/>
                      <w:sz w:val="14"/>
                      <w:szCs w:val="14"/>
                      <w:lang w:val="en-US"/>
                    </w:rPr>
                    <w:t>**************</w:t>
                  </w:r>
                </w:p>
                <w:p w:rsidR="00225F20" w:rsidRPr="009A5E7C" w:rsidRDefault="00225F20" w:rsidP="00636E32">
                  <w:pPr>
                    <w:jc w:val="center"/>
                    <w:rPr>
                      <w:rFonts w:ascii="Trebuchet MS" w:hAnsi="Trebuchet MS"/>
                      <w:b/>
                      <w:sz w:val="14"/>
                      <w:szCs w:val="14"/>
                      <w:lang w:val="en-US"/>
                    </w:rPr>
                  </w:pPr>
                  <w:r w:rsidRPr="009A5E7C">
                    <w:rPr>
                      <w:rFonts w:ascii="Trebuchet MS" w:hAnsi="Trebuchet MS"/>
                      <w:b/>
                      <w:sz w:val="14"/>
                      <w:szCs w:val="14"/>
                      <w:lang w:val="en-US"/>
                    </w:rPr>
                    <w:t>PEACE –WORK-FATHERLAND</w:t>
                  </w:r>
                </w:p>
                <w:p w:rsidR="00225F20" w:rsidRPr="009A5E7C" w:rsidRDefault="00225F20" w:rsidP="00636E32">
                  <w:pPr>
                    <w:jc w:val="center"/>
                    <w:rPr>
                      <w:rFonts w:ascii="Trebuchet MS" w:hAnsi="Trebuchet MS"/>
                      <w:b/>
                      <w:sz w:val="14"/>
                      <w:szCs w:val="14"/>
                      <w:lang w:val="en-US"/>
                    </w:rPr>
                  </w:pPr>
                  <w:r w:rsidRPr="009A5E7C">
                    <w:rPr>
                      <w:rFonts w:ascii="Trebuchet MS" w:hAnsi="Trebuchet MS"/>
                      <w:b/>
                      <w:sz w:val="14"/>
                      <w:szCs w:val="14"/>
                      <w:lang w:val="en-US"/>
                    </w:rPr>
                    <w:t>*********</w:t>
                  </w:r>
                </w:p>
                <w:p w:rsidR="00225F20" w:rsidRPr="009A5E7C" w:rsidRDefault="00225F20" w:rsidP="00636E32">
                  <w:pPr>
                    <w:jc w:val="center"/>
                    <w:rPr>
                      <w:rFonts w:ascii="Trebuchet MS" w:hAnsi="Trebuchet MS"/>
                      <w:b/>
                      <w:sz w:val="14"/>
                      <w:szCs w:val="14"/>
                      <w:lang w:val="en-US"/>
                    </w:rPr>
                  </w:pPr>
                  <w:r w:rsidRPr="009A5E7C">
                    <w:rPr>
                      <w:rFonts w:ascii="Trebuchet MS" w:hAnsi="Trebuchet MS"/>
                      <w:b/>
                      <w:sz w:val="14"/>
                      <w:szCs w:val="14"/>
                      <w:lang w:val="en-US"/>
                    </w:rPr>
                    <w:t>SOUTH REGION</w:t>
                  </w:r>
                </w:p>
                <w:p w:rsidR="00225F20" w:rsidRPr="009A5E7C" w:rsidRDefault="00225F20" w:rsidP="00636E32">
                  <w:pPr>
                    <w:jc w:val="center"/>
                    <w:rPr>
                      <w:rFonts w:ascii="Trebuchet MS" w:hAnsi="Trebuchet MS"/>
                      <w:b/>
                      <w:sz w:val="14"/>
                      <w:szCs w:val="14"/>
                      <w:lang w:val="en-US"/>
                    </w:rPr>
                  </w:pPr>
                  <w:r w:rsidRPr="009A5E7C">
                    <w:rPr>
                      <w:rFonts w:ascii="Trebuchet MS" w:hAnsi="Trebuchet MS"/>
                      <w:b/>
                      <w:sz w:val="14"/>
                      <w:szCs w:val="14"/>
                      <w:lang w:val="en-US"/>
                    </w:rPr>
                    <w:t>*******</w:t>
                  </w:r>
                </w:p>
                <w:p w:rsidR="00225F20" w:rsidRPr="009A5E7C" w:rsidRDefault="00225F20" w:rsidP="00636E32">
                  <w:pPr>
                    <w:jc w:val="center"/>
                    <w:rPr>
                      <w:rFonts w:ascii="Trebuchet MS" w:hAnsi="Trebuchet MS"/>
                      <w:b/>
                      <w:sz w:val="14"/>
                      <w:szCs w:val="14"/>
                      <w:lang w:val="en-US"/>
                    </w:rPr>
                  </w:pPr>
                  <w:r w:rsidRPr="009A5E7C">
                    <w:rPr>
                      <w:rFonts w:ascii="Trebuchet MS" w:hAnsi="Trebuchet MS"/>
                      <w:b/>
                      <w:sz w:val="14"/>
                      <w:szCs w:val="14"/>
                      <w:lang w:val="en-US"/>
                    </w:rPr>
                    <w:t>DJA AND LOBO DIVISION</w:t>
                  </w:r>
                </w:p>
                <w:p w:rsidR="00225F20" w:rsidRPr="009A5E7C" w:rsidRDefault="00225F20" w:rsidP="00636E32">
                  <w:pPr>
                    <w:jc w:val="center"/>
                    <w:rPr>
                      <w:rFonts w:ascii="Trebuchet MS" w:hAnsi="Trebuchet MS"/>
                      <w:b/>
                      <w:sz w:val="14"/>
                      <w:szCs w:val="14"/>
                      <w:lang w:val="en-US"/>
                    </w:rPr>
                  </w:pPr>
                  <w:r w:rsidRPr="009A5E7C">
                    <w:rPr>
                      <w:rFonts w:ascii="Trebuchet MS" w:hAnsi="Trebuchet MS"/>
                      <w:b/>
                      <w:sz w:val="14"/>
                      <w:szCs w:val="14"/>
                      <w:lang w:val="en-US"/>
                    </w:rPr>
                    <w:t>***********</w:t>
                  </w:r>
                </w:p>
                <w:p w:rsidR="00225F20" w:rsidRPr="009A5E7C" w:rsidRDefault="00225F20" w:rsidP="00636E32">
                  <w:pPr>
                    <w:jc w:val="center"/>
                    <w:rPr>
                      <w:rFonts w:ascii="Trebuchet MS" w:hAnsi="Trebuchet MS"/>
                      <w:b/>
                      <w:sz w:val="14"/>
                      <w:szCs w:val="14"/>
                      <w:lang w:val="en-US"/>
                    </w:rPr>
                  </w:pPr>
                  <w:r w:rsidRPr="009A5E7C">
                    <w:rPr>
                      <w:rFonts w:ascii="Trebuchet MS" w:hAnsi="Trebuchet MS"/>
                      <w:b/>
                      <w:sz w:val="14"/>
                      <w:szCs w:val="14"/>
                      <w:lang w:val="en-US"/>
                    </w:rPr>
                    <w:t>OVENG COUNCIL</w:t>
                  </w:r>
                </w:p>
                <w:p w:rsidR="00225F20" w:rsidRPr="009A5E7C" w:rsidRDefault="00225F20" w:rsidP="00636E32">
                  <w:pPr>
                    <w:jc w:val="center"/>
                    <w:rPr>
                      <w:rFonts w:ascii="Trebuchet MS" w:hAnsi="Trebuchet MS"/>
                      <w:b/>
                      <w:sz w:val="14"/>
                      <w:szCs w:val="14"/>
                      <w:lang w:val="en-US"/>
                    </w:rPr>
                  </w:pPr>
                  <w:r w:rsidRPr="009A5E7C">
                    <w:rPr>
                      <w:rFonts w:ascii="Trebuchet MS" w:hAnsi="Trebuchet MS"/>
                      <w:b/>
                      <w:sz w:val="14"/>
                      <w:szCs w:val="14"/>
                      <w:lang w:val="en-US"/>
                    </w:rPr>
                    <w:t>***********</w:t>
                  </w:r>
                </w:p>
                <w:p w:rsidR="00225F20" w:rsidRPr="009A5E7C" w:rsidRDefault="00225F20" w:rsidP="00636E32">
                  <w:pPr>
                    <w:jc w:val="center"/>
                    <w:rPr>
                      <w:rFonts w:ascii="Trebuchet MS" w:hAnsi="Trebuchet MS"/>
                      <w:b/>
                      <w:sz w:val="14"/>
                      <w:szCs w:val="14"/>
                      <w:lang w:val="en-US"/>
                    </w:rPr>
                  </w:pPr>
                  <w:r w:rsidRPr="009A5E7C">
                    <w:rPr>
                      <w:rFonts w:ascii="Trebuchet MS" w:hAnsi="Trebuchet MS"/>
                      <w:b/>
                      <w:sz w:val="14"/>
                      <w:szCs w:val="14"/>
                      <w:lang w:val="en-US"/>
                    </w:rPr>
                    <w:t>GENERAL CECRETARIAT</w:t>
                  </w:r>
                </w:p>
                <w:p w:rsidR="00225F20" w:rsidRPr="009A5E7C" w:rsidRDefault="00225F20" w:rsidP="00636E32">
                  <w:pPr>
                    <w:jc w:val="center"/>
                    <w:rPr>
                      <w:rFonts w:ascii="Trebuchet MS" w:hAnsi="Trebuchet MS"/>
                      <w:b/>
                      <w:sz w:val="14"/>
                      <w:szCs w:val="14"/>
                      <w:lang w:val="en-US"/>
                    </w:rPr>
                  </w:pPr>
                  <w:r w:rsidRPr="009A5E7C">
                    <w:rPr>
                      <w:rFonts w:ascii="Trebuchet MS" w:hAnsi="Trebuchet MS"/>
                      <w:b/>
                      <w:sz w:val="14"/>
                      <w:szCs w:val="14"/>
                      <w:lang w:val="en-US"/>
                    </w:rPr>
                    <w:t>*******</w:t>
                  </w:r>
                </w:p>
                <w:p w:rsidR="00225F20" w:rsidRPr="009A5E7C" w:rsidRDefault="00225F20" w:rsidP="00636E32">
                  <w:pPr>
                    <w:jc w:val="center"/>
                    <w:rPr>
                      <w:rFonts w:ascii="Trebuchet MS" w:hAnsi="Trebuchet MS"/>
                      <w:b/>
                      <w:sz w:val="14"/>
                      <w:szCs w:val="14"/>
                      <w:lang w:val="en-US"/>
                    </w:rPr>
                  </w:pPr>
                  <w:r w:rsidRPr="009A5E7C">
                    <w:rPr>
                      <w:rFonts w:ascii="Trebuchet MS" w:hAnsi="Trebuchet MS"/>
                      <w:b/>
                      <w:sz w:val="14"/>
                      <w:szCs w:val="14"/>
                      <w:lang w:val="en-US"/>
                    </w:rPr>
                    <w:t>COMMUNAL TEANDER BOERS</w:t>
                  </w:r>
                </w:p>
                <w:p w:rsidR="00225F20" w:rsidRPr="00B05BA6" w:rsidRDefault="00225F20" w:rsidP="00636E32">
                  <w:pPr>
                    <w:jc w:val="center"/>
                    <w:rPr>
                      <w:sz w:val="16"/>
                      <w:szCs w:val="18"/>
                      <w:lang w:val="en-US"/>
                    </w:rPr>
                  </w:pPr>
                  <w:r w:rsidRPr="009A5E7C">
                    <w:rPr>
                      <w:rFonts w:ascii="Trebuchet MS" w:hAnsi="Trebuchet MS"/>
                      <w:b/>
                      <w:sz w:val="14"/>
                      <w:szCs w:val="14"/>
                      <w:lang w:val="en-US"/>
                    </w:rPr>
                    <w:t>**********</w:t>
                  </w:r>
                </w:p>
              </w:txbxContent>
            </v:textbox>
          </v:shape>
        </w:pict>
      </w:r>
      <w:r w:rsidRPr="00B16F3C">
        <w:rPr>
          <w:rFonts w:ascii="Arial" w:hAnsi="Arial" w:cs="Arial"/>
          <w:b/>
          <w:bCs/>
          <w:i/>
          <w:noProof/>
          <w:sz w:val="28"/>
          <w:szCs w:val="30"/>
          <w:lang w:eastAsia="fr-FR"/>
        </w:rPr>
        <w:pict>
          <v:shape id="_x0000_s1042" type="#_x0000_t202" style="position:absolute;margin-left:-11.5pt;margin-top:-.5pt;width:175.25pt;height:12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e5hgIAABo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" stroked="f">
            <v:textbox>
              <w:txbxContent>
                <w:p w:rsidR="00225F20" w:rsidRPr="00585401" w:rsidRDefault="00225F20" w:rsidP="00636E32">
                  <w:pPr>
                    <w:jc w:val="center"/>
                    <w:rPr>
                      <w:rFonts w:ascii="Trebuchet MS" w:hAnsi="Trebuchet MS"/>
                      <w:b/>
                      <w:sz w:val="14"/>
                      <w:szCs w:val="20"/>
                    </w:rPr>
                  </w:pPr>
                  <w:r w:rsidRPr="00585401">
                    <w:rPr>
                      <w:rFonts w:ascii="Trebuchet MS" w:hAnsi="Trebuchet MS"/>
                      <w:b/>
                      <w:sz w:val="14"/>
                      <w:szCs w:val="20"/>
                    </w:rPr>
                    <w:t>REPUBLIQUE DU CAMEROUN</w:t>
                  </w:r>
                </w:p>
                <w:p w:rsidR="00225F20" w:rsidRPr="00585401" w:rsidRDefault="00225F20" w:rsidP="00636E32">
                  <w:pPr>
                    <w:jc w:val="center"/>
                    <w:rPr>
                      <w:rFonts w:ascii="Trebuchet MS" w:hAnsi="Trebuchet MS"/>
                      <w:b/>
                      <w:sz w:val="14"/>
                      <w:szCs w:val="20"/>
                    </w:rPr>
                  </w:pPr>
                  <w:r w:rsidRPr="00585401">
                    <w:rPr>
                      <w:rFonts w:ascii="Trebuchet MS" w:hAnsi="Trebuchet MS"/>
                      <w:b/>
                      <w:sz w:val="14"/>
                      <w:szCs w:val="20"/>
                    </w:rPr>
                    <w:t>PAIX-TRAVAIL-PATRIE</w:t>
                  </w:r>
                </w:p>
                <w:p w:rsidR="00225F20" w:rsidRPr="00585401" w:rsidRDefault="00225F20" w:rsidP="00636E32">
                  <w:pPr>
                    <w:jc w:val="center"/>
                    <w:rPr>
                      <w:rFonts w:ascii="Trebuchet MS" w:hAnsi="Trebuchet MS"/>
                      <w:b/>
                      <w:sz w:val="14"/>
                      <w:szCs w:val="20"/>
                    </w:rPr>
                  </w:pPr>
                  <w:r w:rsidRPr="00585401">
                    <w:rPr>
                      <w:rFonts w:ascii="Trebuchet MS" w:hAnsi="Trebuchet MS"/>
                      <w:b/>
                      <w:sz w:val="14"/>
                      <w:szCs w:val="20"/>
                    </w:rPr>
                    <w:t>***********</w:t>
                  </w:r>
                </w:p>
                <w:p w:rsidR="00225F20" w:rsidRPr="00585401" w:rsidRDefault="00225F20" w:rsidP="00636E32">
                  <w:pPr>
                    <w:jc w:val="center"/>
                    <w:rPr>
                      <w:rFonts w:ascii="Trebuchet MS" w:hAnsi="Trebuchet MS"/>
                      <w:b/>
                      <w:sz w:val="14"/>
                      <w:szCs w:val="20"/>
                    </w:rPr>
                  </w:pPr>
                  <w:r w:rsidRPr="00585401">
                    <w:rPr>
                      <w:rFonts w:ascii="Trebuchet MS" w:hAnsi="Trebuchet MS"/>
                      <w:b/>
                      <w:sz w:val="14"/>
                      <w:szCs w:val="20"/>
                    </w:rPr>
                    <w:t>REGION DU SUD</w:t>
                  </w:r>
                </w:p>
                <w:p w:rsidR="00225F20" w:rsidRPr="00585401" w:rsidRDefault="00225F20" w:rsidP="00636E32">
                  <w:pPr>
                    <w:jc w:val="center"/>
                    <w:rPr>
                      <w:rFonts w:ascii="Trebuchet MS" w:hAnsi="Trebuchet MS"/>
                      <w:b/>
                      <w:sz w:val="14"/>
                      <w:szCs w:val="20"/>
                    </w:rPr>
                  </w:pPr>
                  <w:r w:rsidRPr="00585401">
                    <w:rPr>
                      <w:rFonts w:ascii="Trebuchet MS" w:hAnsi="Trebuchet MS"/>
                      <w:b/>
                      <w:sz w:val="14"/>
                      <w:szCs w:val="20"/>
                    </w:rPr>
                    <w:t>***********</w:t>
                  </w:r>
                </w:p>
                <w:p w:rsidR="00225F20" w:rsidRPr="00585401" w:rsidRDefault="00225F20" w:rsidP="00636E32">
                  <w:pPr>
                    <w:jc w:val="center"/>
                    <w:rPr>
                      <w:rFonts w:ascii="Trebuchet MS" w:hAnsi="Trebuchet MS"/>
                      <w:b/>
                      <w:sz w:val="14"/>
                      <w:szCs w:val="20"/>
                    </w:rPr>
                  </w:pPr>
                  <w:r w:rsidRPr="00585401">
                    <w:rPr>
                      <w:rFonts w:ascii="Trebuchet MS" w:hAnsi="Trebuchet MS"/>
                      <w:b/>
                      <w:sz w:val="14"/>
                      <w:szCs w:val="20"/>
                    </w:rPr>
                    <w:t>DEPARTEMENT DU DJA ET LOBO</w:t>
                  </w:r>
                </w:p>
                <w:p w:rsidR="00225F20" w:rsidRPr="00585401" w:rsidRDefault="00225F20" w:rsidP="00636E32">
                  <w:pPr>
                    <w:jc w:val="center"/>
                    <w:rPr>
                      <w:rFonts w:ascii="Trebuchet MS" w:hAnsi="Trebuchet MS"/>
                      <w:b/>
                      <w:sz w:val="14"/>
                      <w:szCs w:val="20"/>
                    </w:rPr>
                  </w:pPr>
                  <w:r w:rsidRPr="00585401">
                    <w:rPr>
                      <w:rFonts w:ascii="Trebuchet MS" w:hAnsi="Trebuchet MS"/>
                      <w:b/>
                      <w:sz w:val="14"/>
                      <w:szCs w:val="20"/>
                    </w:rPr>
                    <w:t>***********</w:t>
                  </w:r>
                </w:p>
                <w:p w:rsidR="00225F20" w:rsidRPr="00585401" w:rsidRDefault="00225F20" w:rsidP="00636E32">
                  <w:pPr>
                    <w:jc w:val="center"/>
                    <w:rPr>
                      <w:rFonts w:ascii="Trebuchet MS" w:hAnsi="Trebuchet MS"/>
                      <w:b/>
                      <w:sz w:val="14"/>
                      <w:szCs w:val="20"/>
                    </w:rPr>
                  </w:pPr>
                  <w:r w:rsidRPr="00585401">
                    <w:rPr>
                      <w:rFonts w:ascii="Trebuchet MS" w:hAnsi="Trebuchet MS"/>
                      <w:b/>
                      <w:sz w:val="14"/>
                      <w:szCs w:val="20"/>
                    </w:rPr>
                    <w:t>COMMUNE D’OVENG</w:t>
                  </w:r>
                </w:p>
                <w:p w:rsidR="00225F20" w:rsidRPr="00585401" w:rsidRDefault="00225F20" w:rsidP="00636E32">
                  <w:pPr>
                    <w:jc w:val="center"/>
                    <w:rPr>
                      <w:rFonts w:ascii="Trebuchet MS" w:hAnsi="Trebuchet MS"/>
                      <w:b/>
                      <w:sz w:val="14"/>
                      <w:szCs w:val="20"/>
                    </w:rPr>
                  </w:pPr>
                  <w:r w:rsidRPr="00585401">
                    <w:rPr>
                      <w:rFonts w:ascii="Trebuchet MS" w:hAnsi="Trebuchet MS"/>
                      <w:b/>
                      <w:sz w:val="14"/>
                      <w:szCs w:val="20"/>
                    </w:rPr>
                    <w:t>***********</w:t>
                  </w:r>
                </w:p>
                <w:p w:rsidR="00225F20" w:rsidRPr="00585401" w:rsidRDefault="00225F20" w:rsidP="00636E32">
                  <w:pPr>
                    <w:jc w:val="center"/>
                    <w:rPr>
                      <w:rFonts w:ascii="Trebuchet MS" w:hAnsi="Trebuchet MS"/>
                      <w:b/>
                      <w:sz w:val="14"/>
                      <w:szCs w:val="20"/>
                    </w:rPr>
                  </w:pPr>
                  <w:r w:rsidRPr="00585401">
                    <w:rPr>
                      <w:rFonts w:ascii="Trebuchet MS" w:hAnsi="Trebuchet MS"/>
                      <w:b/>
                      <w:sz w:val="14"/>
                      <w:szCs w:val="20"/>
                    </w:rPr>
                    <w:t>SECRETARIAT GENERAL</w:t>
                  </w:r>
                </w:p>
                <w:p w:rsidR="00225F20" w:rsidRPr="00585401" w:rsidRDefault="00225F20" w:rsidP="00636E32">
                  <w:pPr>
                    <w:jc w:val="center"/>
                    <w:rPr>
                      <w:rFonts w:ascii="Trebuchet MS" w:hAnsi="Trebuchet MS"/>
                      <w:b/>
                      <w:sz w:val="14"/>
                      <w:szCs w:val="20"/>
                    </w:rPr>
                  </w:pPr>
                  <w:r w:rsidRPr="00585401">
                    <w:rPr>
                      <w:rFonts w:ascii="Trebuchet MS" w:hAnsi="Trebuchet MS"/>
                      <w:b/>
                      <w:sz w:val="14"/>
                      <w:szCs w:val="20"/>
                    </w:rPr>
                    <w:t>******</w:t>
                  </w:r>
                </w:p>
                <w:p w:rsidR="00225F20" w:rsidRPr="00585401" w:rsidRDefault="00225F20" w:rsidP="00636E32">
                  <w:pPr>
                    <w:jc w:val="center"/>
                    <w:rPr>
                      <w:rFonts w:ascii="Trebuchet MS" w:hAnsi="Trebuchet MS"/>
                      <w:b/>
                      <w:sz w:val="18"/>
                      <w:szCs w:val="20"/>
                    </w:rPr>
                  </w:pPr>
                  <w:r w:rsidRPr="00585401">
                    <w:rPr>
                      <w:rFonts w:ascii="Trebuchet MS" w:hAnsi="Trebuchet MS"/>
                      <w:b/>
                      <w:sz w:val="14"/>
                      <w:szCs w:val="20"/>
                    </w:rPr>
                    <w:t>COMMISSION INTERNE DE PASSATION DES MARCHÉS</w:t>
                  </w:r>
                </w:p>
                <w:p w:rsidR="00225F20" w:rsidRPr="00585401" w:rsidRDefault="00225F20" w:rsidP="00636E32">
                  <w:pPr>
                    <w:jc w:val="center"/>
                    <w:rPr>
                      <w:b/>
                      <w:sz w:val="18"/>
                      <w:szCs w:val="20"/>
                    </w:rPr>
                  </w:pPr>
                  <w:r w:rsidRPr="00585401">
                    <w:rPr>
                      <w:b/>
                      <w:sz w:val="18"/>
                      <w:szCs w:val="20"/>
                    </w:rPr>
                    <w:t>*****</w:t>
                  </w:r>
                </w:p>
                <w:p w:rsidR="00225F20" w:rsidRPr="00585401" w:rsidRDefault="00225F20" w:rsidP="00636E32">
                  <w:pPr>
                    <w:jc w:val="center"/>
                    <w:rPr>
                      <w:sz w:val="18"/>
                      <w:szCs w:val="20"/>
                    </w:rPr>
                  </w:pPr>
                </w:p>
              </w:txbxContent>
            </v:textbox>
          </v:shape>
        </w:pict>
      </w:r>
      <w:r w:rsidR="00636E32">
        <w:rPr>
          <w:rFonts w:ascii="Arial" w:hAnsi="Arial" w:cs="Arial"/>
          <w:b/>
          <w:bCs/>
          <w:i/>
          <w:noProof/>
          <w:sz w:val="28"/>
          <w:szCs w:val="30"/>
          <w:lang w:eastAsia="fr-FR"/>
        </w:rPr>
        <w:drawing>
          <wp:anchor distT="0" distB="0" distL="114300" distR="114300" simplePos="0" relativeHeight="251640320" behindDoc="0" locked="0" layoutInCell="1" allowOverlap="1">
            <wp:simplePos x="0" y="0"/>
            <wp:positionH relativeFrom="column">
              <wp:posOffset>2453005</wp:posOffset>
            </wp:positionH>
            <wp:positionV relativeFrom="paragraph">
              <wp:posOffset>-4445</wp:posOffset>
            </wp:positionV>
            <wp:extent cx="1724660" cy="1581150"/>
            <wp:effectExtent l="0" t="0" r="8890" b="0"/>
            <wp:wrapNone/>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
                    <a:srcRect l="30023" t="26221" r="49403" b="37398"/>
                    <a:stretch>
                      <a:fillRect/>
                    </a:stretch>
                  </pic:blipFill>
                  <pic:spPr bwMode="auto">
                    <a:xfrm>
                      <a:off x="0" y="0"/>
                      <a:ext cx="1724660" cy="1581150"/>
                    </a:xfrm>
                    <a:prstGeom prst="rect">
                      <a:avLst/>
                    </a:prstGeom>
                    <a:noFill/>
                    <a:ln w="9525">
                      <a:noFill/>
                      <a:miter lim="800000"/>
                      <a:headEnd/>
                      <a:tailEnd/>
                    </a:ln>
                  </pic:spPr>
                </pic:pic>
              </a:graphicData>
            </a:graphic>
          </wp:anchor>
        </w:drawing>
      </w:r>
    </w:p>
    <w:p w:rsidR="00636E32" w:rsidRDefault="00636E32" w:rsidP="00636E32">
      <w:pPr>
        <w:spacing w:before="86"/>
        <w:ind w:left="1294" w:right="398"/>
        <w:jc w:val="center"/>
        <w:rPr>
          <w:rFonts w:ascii="Trebuchet MS"/>
          <w:b/>
          <w:sz w:val="16"/>
        </w:rPr>
      </w:pPr>
    </w:p>
    <w:p w:rsidR="00636E32" w:rsidRDefault="00636E32" w:rsidP="00636E32">
      <w:pPr>
        <w:spacing w:before="86"/>
        <w:ind w:left="1294" w:right="398"/>
        <w:jc w:val="center"/>
        <w:rPr>
          <w:rFonts w:ascii="Trebuchet MS"/>
          <w:b/>
          <w:sz w:val="16"/>
        </w:rPr>
      </w:pPr>
    </w:p>
    <w:p w:rsidR="00636E32" w:rsidRDefault="00636E32" w:rsidP="00636E32">
      <w:pPr>
        <w:spacing w:before="86"/>
        <w:ind w:left="1294" w:right="398"/>
        <w:jc w:val="center"/>
        <w:rPr>
          <w:rFonts w:ascii="Trebuchet MS"/>
          <w:b/>
          <w:sz w:val="16"/>
        </w:rPr>
      </w:pPr>
    </w:p>
    <w:p w:rsidR="00636E32" w:rsidRDefault="00636E32" w:rsidP="00636E32">
      <w:pPr>
        <w:spacing w:before="86"/>
        <w:ind w:left="1294" w:right="398"/>
        <w:jc w:val="center"/>
        <w:rPr>
          <w:rFonts w:ascii="Trebuchet MS"/>
          <w:b/>
          <w:sz w:val="16"/>
        </w:rPr>
      </w:pPr>
    </w:p>
    <w:p w:rsidR="00636E32" w:rsidRDefault="00636E32" w:rsidP="00636E32">
      <w:pPr>
        <w:spacing w:before="86"/>
        <w:ind w:left="1294" w:right="398"/>
        <w:jc w:val="center"/>
        <w:rPr>
          <w:rFonts w:ascii="Trebuchet MS"/>
          <w:b/>
          <w:sz w:val="16"/>
        </w:rPr>
      </w:pPr>
    </w:p>
    <w:p w:rsidR="00636E32" w:rsidRDefault="00636E32" w:rsidP="00636E32">
      <w:pPr>
        <w:suppressAutoHyphens/>
        <w:rPr>
          <w:rFonts w:ascii="Arial" w:hAnsi="Arial" w:cs="Arial"/>
          <w:b/>
          <w:bCs/>
          <w:i/>
          <w:sz w:val="28"/>
          <w:szCs w:val="30"/>
        </w:rPr>
      </w:pPr>
    </w:p>
    <w:p w:rsidR="00802D6E" w:rsidRDefault="00802D6E">
      <w:pPr>
        <w:pStyle w:val="Corpsdetexte"/>
        <w:spacing w:before="3"/>
        <w:rPr>
          <w:sz w:val="13"/>
        </w:rPr>
      </w:pPr>
    </w:p>
    <w:p w:rsidR="00802D6E" w:rsidRDefault="00802D6E">
      <w:pPr>
        <w:spacing w:before="68"/>
        <w:ind w:right="106"/>
        <w:jc w:val="right"/>
        <w:rPr>
          <w:rFonts w:ascii="Calibri"/>
          <w:sz w:val="16"/>
        </w:rPr>
      </w:pPr>
    </w:p>
    <w:p w:rsidR="00636E32" w:rsidRDefault="00636E32" w:rsidP="00636E32">
      <w:pPr>
        <w:spacing w:before="68"/>
        <w:ind w:right="106"/>
        <w:rPr>
          <w:rFonts w:ascii="Calibri"/>
          <w:sz w:val="16"/>
        </w:rPr>
      </w:pPr>
    </w:p>
    <w:p w:rsidR="00636E32" w:rsidRDefault="00636E32" w:rsidP="00636E32">
      <w:pPr>
        <w:spacing w:line="266" w:lineRule="exact"/>
        <w:ind w:left="163" w:right="178"/>
        <w:jc w:val="center"/>
        <w:rPr>
          <w:rFonts w:ascii="Arial" w:hAnsi="Arial"/>
          <w:b/>
        </w:rPr>
      </w:pPr>
      <w:r>
        <w:rPr>
          <w:b/>
          <w:sz w:val="24"/>
        </w:rPr>
        <w:t>PROJECTCALLOF OFFERS</w:t>
      </w:r>
      <w:r>
        <w:rPr>
          <w:rFonts w:ascii="Arial" w:hAnsi="Arial"/>
          <w:b/>
        </w:rPr>
        <w:t>NATIONALOPEN</w:t>
      </w:r>
    </w:p>
    <w:p w:rsidR="00636E32" w:rsidRPr="00C8774A" w:rsidRDefault="00636E32" w:rsidP="00636E32">
      <w:pPr>
        <w:tabs>
          <w:tab w:val="left" w:pos="1601"/>
          <w:tab w:val="left" w:pos="6011"/>
        </w:tabs>
        <w:spacing w:before="17" w:line="259" w:lineRule="auto"/>
        <w:ind w:right="18" w:firstLine="129"/>
        <w:jc w:val="center"/>
        <w:rPr>
          <w:rFonts w:ascii="Arial" w:hAnsi="Arial"/>
          <w:b/>
          <w:lang w:val="en-US"/>
        </w:rPr>
      </w:pPr>
      <w:r w:rsidRPr="00C8774A">
        <w:rPr>
          <w:rFonts w:ascii="Arial" w:hAnsi="Arial"/>
          <w:b/>
          <w:lang w:val="en-US"/>
        </w:rPr>
        <w:t xml:space="preserve">No. </w:t>
      </w:r>
      <w:r w:rsidRPr="00C8774A">
        <w:rPr>
          <w:rFonts w:ascii="Arial" w:hAnsi="Arial"/>
          <w:b/>
          <w:u w:val="single"/>
          <w:lang w:val="en-US"/>
        </w:rPr>
        <w:tab/>
      </w:r>
      <w:r w:rsidRPr="00C8774A">
        <w:rPr>
          <w:rFonts w:ascii="Arial" w:hAnsi="Arial"/>
          <w:b/>
          <w:lang w:val="en-US"/>
        </w:rPr>
        <w:t>/AONO/RS/DDL/ C.OV /CIPM-OV/MTR/202</w:t>
      </w:r>
      <w:r w:rsidR="004810F4" w:rsidRPr="00C8774A">
        <w:rPr>
          <w:rFonts w:ascii="Arial" w:hAnsi="Arial"/>
          <w:b/>
          <w:lang w:val="en-US"/>
        </w:rPr>
        <w:t>3</w:t>
      </w:r>
    </w:p>
    <w:p w:rsidR="00636E32" w:rsidRPr="00C8774A" w:rsidRDefault="004810F4" w:rsidP="00636E32">
      <w:pPr>
        <w:tabs>
          <w:tab w:val="left" w:pos="1601"/>
          <w:tab w:val="left" w:pos="6011"/>
        </w:tabs>
        <w:spacing w:before="17" w:line="259" w:lineRule="auto"/>
        <w:ind w:right="18" w:firstLine="129"/>
        <w:jc w:val="center"/>
        <w:rPr>
          <w:rFonts w:ascii="Arial" w:hAnsi="Arial"/>
          <w:b/>
          <w:lang w:val="en-US"/>
        </w:rPr>
      </w:pPr>
      <w:r w:rsidRPr="00C8774A">
        <w:rPr>
          <w:rFonts w:ascii="Arial" w:hAnsi="Arial"/>
          <w:b/>
          <w:lang w:val="en-US"/>
        </w:rPr>
        <w:t>OF</w:t>
      </w:r>
      <w:r w:rsidR="00636E32" w:rsidRPr="00C8774A">
        <w:rPr>
          <w:rFonts w:ascii="Arial" w:hAnsi="Arial"/>
          <w:b/>
          <w:u w:val="single"/>
          <w:lang w:val="en-US"/>
        </w:rPr>
        <w:tab/>
      </w:r>
      <w:r w:rsidR="00636E32" w:rsidRPr="00C8774A">
        <w:rPr>
          <w:rFonts w:ascii="Arial" w:hAnsi="Arial"/>
          <w:b/>
          <w:lang w:val="en-US"/>
        </w:rPr>
        <w:t>FOREXECUTIONOF THEWORKSMAINTENANCE( FR02 PHASES) SECTIONS OF ROADS BIFOT-FEE OSE (4KM), NKOLVAN-MEFO (3.5 KM) AND ABOULOU VILLAGE-ELIG ABOULOU (5KM)INTHEREMUNICIPALITYD'OVENG,</w:t>
      </w:r>
    </w:p>
    <w:p w:rsidR="00636E32" w:rsidRPr="00C8774A" w:rsidRDefault="00636E32" w:rsidP="00636E32">
      <w:pPr>
        <w:spacing w:line="251" w:lineRule="exact"/>
        <w:ind w:left="163" w:right="180"/>
        <w:jc w:val="center"/>
        <w:rPr>
          <w:rFonts w:ascii="Arial" w:hAnsi="Arial"/>
          <w:b/>
          <w:lang w:val="en-US"/>
        </w:rPr>
      </w:pPr>
      <w:r w:rsidRPr="00C8774A">
        <w:rPr>
          <w:rFonts w:ascii="Arial" w:hAnsi="Arial"/>
          <w:b/>
          <w:lang w:val="en-US"/>
        </w:rPr>
        <w:t>DEPARTMENTOFADIANDLOBO,REGIONOFSOUTH</w:t>
      </w:r>
    </w:p>
    <w:p w:rsidR="00636E32" w:rsidRPr="00C8774A" w:rsidRDefault="00636E32" w:rsidP="00636E32">
      <w:pPr>
        <w:spacing w:line="251" w:lineRule="exact"/>
        <w:ind w:left="163" w:right="180"/>
        <w:jc w:val="center"/>
        <w:rPr>
          <w:rFonts w:ascii="Arial" w:hAnsi="Arial"/>
          <w:b/>
          <w:lang w:val="en-US"/>
        </w:rPr>
      </w:pPr>
      <w:r w:rsidRPr="00C8774A">
        <w:rPr>
          <w:rFonts w:ascii="Arial" w:hAnsi="Arial"/>
          <w:b/>
          <w:lang w:val="en-US"/>
        </w:rPr>
        <w:t>"IN PROCEDUREEMERGENCY</w:t>
      </w:r>
      <w:r w:rsidRPr="00C8774A">
        <w:rPr>
          <w:b/>
          <w:sz w:val="20"/>
          <w:lang w:val="en-US"/>
        </w:rPr>
        <w:t>".</w:t>
      </w:r>
    </w:p>
    <w:p w:rsidR="00636E32" w:rsidRPr="00C8774A" w:rsidRDefault="00636E32" w:rsidP="00636E32">
      <w:pPr>
        <w:spacing w:before="160"/>
        <w:ind w:left="787" w:right="560"/>
        <w:jc w:val="center"/>
        <w:rPr>
          <w:b/>
          <w:sz w:val="20"/>
          <w:lang w:val="en-US"/>
        </w:rPr>
      </w:pPr>
      <w:r w:rsidRPr="00C8774A">
        <w:rPr>
          <w:b/>
          <w:sz w:val="20"/>
          <w:lang w:val="en-US"/>
        </w:rPr>
        <w:t>Funding:BIP-MINTP(LineFundsRoadProgrammulti-year2023-2024)</w:t>
      </w:r>
    </w:p>
    <w:p w:rsidR="00636E32" w:rsidRPr="00C8774A" w:rsidRDefault="00636E32" w:rsidP="00636E32">
      <w:pPr>
        <w:tabs>
          <w:tab w:val="left" w:pos="1601"/>
          <w:tab w:val="left" w:pos="6011"/>
        </w:tabs>
        <w:spacing w:before="17" w:line="259" w:lineRule="auto"/>
        <w:ind w:right="18" w:firstLine="129"/>
        <w:jc w:val="both"/>
        <w:rPr>
          <w:sz w:val="20"/>
          <w:lang w:val="en-US"/>
        </w:rPr>
      </w:pPr>
      <w:r w:rsidRPr="00C8774A">
        <w:rPr>
          <w:lang w:val="en-US"/>
        </w:rPr>
        <w:t>InTHEframeofexecutionofBudgetinvestmentAudience(BEEP)exercise2023Andon</w:t>
      </w:r>
      <w:r w:rsidRPr="00C8774A">
        <w:rPr>
          <w:b/>
          <w:lang w:val="en-US"/>
        </w:rPr>
        <w:t xml:space="preserve">LetterN°2547/L/MINTP/SG/DEGET/DPPN/CP/CEA1/IE2 OF MARCH 31, 2023 </w:t>
      </w:r>
      <w:r w:rsidRPr="00C8774A">
        <w:rPr>
          <w:lang w:val="en-US"/>
        </w:rPr>
        <w:t xml:space="preserve">notifying the financing agreement to the Mayor ofthe Municipality of OVENG as Project Owner, launches for thispurpose on behalf of the Ministry of Public Works (MINTP), an Open National Notice of Tenders project for the execution of maintenance works (in02 phases) of the road sections BIFOT-FEE OSE (4km), NKOLVAN-MEFO (3.5 km) and ABOULOU VILLAGE-ELIG ABOULOU (5km)Intherecommonof OVENG, DepartmentofDjaAndLobo,RegionofSouth.In processemergency </w:t>
      </w:r>
      <w:r w:rsidRPr="00C8774A">
        <w:rPr>
          <w:sz w:val="20"/>
          <w:lang w:val="en-US"/>
        </w:rPr>
        <w:t>.</w:t>
      </w:r>
    </w:p>
    <w:p w:rsidR="00636E32" w:rsidRPr="00C8774A" w:rsidRDefault="00636E32" w:rsidP="00636E32">
      <w:pPr>
        <w:tabs>
          <w:tab w:val="left" w:pos="1601"/>
          <w:tab w:val="left" w:pos="6011"/>
        </w:tabs>
        <w:spacing w:before="17" w:line="259" w:lineRule="auto"/>
        <w:ind w:right="18" w:firstLine="129"/>
        <w:jc w:val="both"/>
        <w:rPr>
          <w:sz w:val="14"/>
          <w:lang w:val="en-US"/>
        </w:rPr>
      </w:pPr>
    </w:p>
    <w:p w:rsidR="00636E32" w:rsidRPr="00C8774A" w:rsidRDefault="00636E32" w:rsidP="00636E32">
      <w:pPr>
        <w:rPr>
          <w:b/>
          <w:spacing w:val="-47"/>
          <w:lang w:val="en-US"/>
        </w:rPr>
      </w:pPr>
      <w:r w:rsidRPr="00C8774A">
        <w:rPr>
          <w:lang w:val="en-US"/>
        </w:rPr>
        <w:t>Funding: BIP-MINTP (Road Fund Line Multiannual Program 2023-2024)</w:t>
      </w:r>
    </w:p>
    <w:p w:rsidR="00636E32" w:rsidRDefault="00636E32" w:rsidP="00636E32">
      <w:pPr>
        <w:rPr>
          <w:b/>
        </w:rPr>
      </w:pPr>
      <w:r>
        <w:rPr>
          <w:b/>
        </w:rPr>
        <w:t>1. OBJECTOFTHE CALLOF OFFERS</w:t>
      </w:r>
    </w:p>
    <w:p w:rsidR="00636E32" w:rsidRPr="00C8774A" w:rsidRDefault="00636E32" w:rsidP="00636E32">
      <w:pPr>
        <w:tabs>
          <w:tab w:val="left" w:pos="1601"/>
          <w:tab w:val="left" w:pos="6011"/>
        </w:tabs>
        <w:spacing w:before="17" w:line="259" w:lineRule="auto"/>
        <w:ind w:right="18" w:firstLine="129"/>
        <w:jc w:val="both"/>
        <w:rPr>
          <w:rFonts w:ascii="Arial" w:hAnsi="Arial"/>
          <w:b/>
          <w:lang w:val="en-US"/>
        </w:rPr>
      </w:pPr>
      <w:r w:rsidRPr="00C8774A">
        <w:rPr>
          <w:sz w:val="20"/>
          <w:lang w:val="en-US"/>
        </w:rPr>
        <w:t>The purpose of this draft Invitation to Tender is</w:t>
      </w:r>
      <w:r w:rsidRPr="00C8774A">
        <w:rPr>
          <w:lang w:val="en-US"/>
        </w:rPr>
        <w:t xml:space="preserve">to carry out the maintenance work (in02 phases) of road sections BIFOT-FEE OSE (4km ), NKOLVAN -MEFO (3.5 km) and ABOULOU VILLAGE-ELIG ABOULOU (5km)Intherecommonof OVENG, DepartmentofDjaAndLobo,RegionofSouth.In processemergency </w:t>
      </w:r>
      <w:r w:rsidRPr="00C8774A">
        <w:rPr>
          <w:b/>
          <w:sz w:val="20"/>
          <w:lang w:val="en-US"/>
        </w:rPr>
        <w:t>.</w:t>
      </w:r>
    </w:p>
    <w:p w:rsidR="00636E32" w:rsidRDefault="00636E32" w:rsidP="00636E32">
      <w:pPr>
        <w:spacing w:line="259" w:lineRule="auto"/>
        <w:ind w:left="686" w:right="451"/>
        <w:jc w:val="both"/>
        <w:rPr>
          <w:b/>
          <w:sz w:val="20"/>
        </w:rPr>
      </w:pPr>
      <w:r>
        <w:rPr>
          <w:b/>
          <w:sz w:val="20"/>
        </w:rPr>
        <w:t>FUNDING</w:t>
      </w:r>
    </w:p>
    <w:p w:rsidR="00636E32" w:rsidRPr="00C8774A" w:rsidRDefault="00636E32" w:rsidP="00636E32">
      <w:pPr>
        <w:spacing w:before="173" w:line="261" w:lineRule="auto"/>
        <w:ind w:left="686" w:right="454"/>
        <w:jc w:val="both"/>
        <w:rPr>
          <w:b/>
          <w:sz w:val="20"/>
          <w:lang w:val="en-US"/>
        </w:rPr>
      </w:pPr>
      <w:r w:rsidRPr="00C8774A">
        <w:rPr>
          <w:sz w:val="20"/>
          <w:lang w:val="en-US"/>
        </w:rPr>
        <w:t>The workscovered by this draft Call for Tenders are financed by the Public Investment Budget (BIP) of theMINTP</w:t>
      </w:r>
      <w:r w:rsidRPr="00C8774A">
        <w:rPr>
          <w:b/>
          <w:sz w:val="20"/>
          <w:lang w:val="en-US"/>
        </w:rPr>
        <w:t xml:space="preserve">(LineFundsRoadProgrammulti-year2023-2024) </w:t>
      </w:r>
      <w:r w:rsidRPr="00C8774A">
        <w:rPr>
          <w:sz w:val="20"/>
          <w:lang w:val="en-US"/>
        </w:rPr>
        <w:t>,onLetterAll rightoffunding</w:t>
      </w:r>
      <w:r w:rsidRPr="00C8774A">
        <w:rPr>
          <w:b/>
          <w:sz w:val="20"/>
          <w:lang w:val="en-US"/>
        </w:rPr>
        <w:t>No. 2547/L/MINTP/SG/DEGET/DPPN/CP/CEA1/IE2 OF 31MARCH 2023.</w:t>
      </w:r>
    </w:p>
    <w:p w:rsidR="00636E32" w:rsidRDefault="00636E32" w:rsidP="00636E32">
      <w:pPr>
        <w:pStyle w:val="Paragraphedeliste"/>
        <w:numPr>
          <w:ilvl w:val="0"/>
          <w:numId w:val="99"/>
        </w:numPr>
        <w:tabs>
          <w:tab w:val="left" w:pos="888"/>
        </w:tabs>
        <w:spacing w:before="158"/>
        <w:ind w:hanging="202"/>
        <w:rPr>
          <w:b/>
          <w:sz w:val="20"/>
        </w:rPr>
      </w:pPr>
      <w:r>
        <w:rPr>
          <w:b/>
          <w:sz w:val="20"/>
        </w:rPr>
        <w:t>BUDGETFORECAST</w:t>
      </w:r>
    </w:p>
    <w:p w:rsidR="00636E32" w:rsidRPr="00C8774A" w:rsidRDefault="00B16F3C" w:rsidP="00636E32">
      <w:pPr>
        <w:spacing w:before="173" w:line="252" w:lineRule="auto"/>
        <w:ind w:left="686" w:right="438"/>
        <w:jc w:val="both"/>
        <w:rPr>
          <w:b/>
          <w:sz w:val="20"/>
          <w:lang w:val="en-US"/>
        </w:rPr>
      </w:pPr>
      <w:r w:rsidRPr="00B16F3C">
        <w:rPr>
          <w:noProof/>
        </w:rPr>
        <w:pict>
          <v:rect id="Rectangle 34" o:spid="_x0000_s1105" style="position:absolute;left:0;text-align:left;margin-left:37.2pt;margin-top:112.45pt;width:134.2pt;height:27.35pt;z-index:-2516474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" fillcolor="yellow" stroked="f">
            <w10:wrap anchorx="page"/>
          </v:rect>
        </w:pict>
      </w:r>
      <w:r w:rsidR="00636E32" w:rsidRPr="00C8774A">
        <w:rPr>
          <w:sz w:val="20"/>
          <w:lang w:val="en-US"/>
        </w:rPr>
        <w:t>At the end of the preliminarystudies, the estimated budget for the workscovered by this Invitation to Tender is</w:t>
      </w:r>
      <w:r w:rsidR="00636E32" w:rsidRPr="00C8774A">
        <w:rPr>
          <w:b/>
          <w:sz w:val="20"/>
          <w:shd w:val="clear" w:color="auto" w:fill="FFFF00"/>
          <w:lang w:val="en-US"/>
        </w:rPr>
        <w:t>150,000000 (One Hundred and Fifty Million) CFA Francs programmed over two (02) phases withconditional tranche and tranchesfarmsfor eachyearThusthathefollows</w:t>
      </w:r>
      <w:r w:rsidR="00636E32" w:rsidRPr="00C8774A">
        <w:rPr>
          <w:b/>
          <w:sz w:val="20"/>
          <w:lang w:val="en-US"/>
        </w:rPr>
        <w:t>:</w:t>
      </w:r>
    </w:p>
    <w:p w:rsidR="00636E32" w:rsidRPr="00C8774A" w:rsidRDefault="00636E32" w:rsidP="00636E32">
      <w:pPr>
        <w:pStyle w:val="Corpsdetexte"/>
        <w:rPr>
          <w:b/>
          <w:sz w:val="2"/>
          <w:lang w:val="en-US"/>
        </w:rPr>
      </w:pPr>
    </w:p>
    <w:p w:rsidR="00636E32" w:rsidRPr="00C8774A" w:rsidRDefault="00636E32" w:rsidP="00636E32">
      <w:pPr>
        <w:pStyle w:val="Corpsdetexte"/>
        <w:spacing w:before="9" w:after="1"/>
        <w:rPr>
          <w:b/>
          <w:sz w:val="23"/>
          <w:lang w:val="en-US"/>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2694"/>
        <w:gridCol w:w="4842"/>
        <w:gridCol w:w="163"/>
      </w:tblGrid>
      <w:tr w:rsidR="00636E32" w:rsidTr="002641BB">
        <w:trPr>
          <w:trHeight w:val="828"/>
        </w:trPr>
        <w:tc>
          <w:tcPr>
            <w:tcW w:w="10392" w:type="dxa"/>
            <w:gridSpan w:val="4"/>
            <w:tcBorders>
              <w:bottom w:val="nil"/>
            </w:tcBorders>
          </w:tcPr>
          <w:p w:rsidR="00636E32" w:rsidRPr="00C8774A" w:rsidRDefault="00636E32" w:rsidP="002641BB">
            <w:pPr>
              <w:pStyle w:val="TableParagraph"/>
              <w:spacing w:line="249" w:lineRule="auto"/>
              <w:ind w:left="119" w:right="103"/>
              <w:jc w:val="center"/>
              <w:rPr>
                <w:b/>
                <w:lang w:val="en-US"/>
              </w:rPr>
            </w:pPr>
            <w:r w:rsidRPr="00C8774A">
              <w:rPr>
                <w:b/>
                <w:lang w:val="en-US"/>
              </w:rPr>
              <w:t>COSTFORECASTALLTAXESINCLUDEDOF THEWORKSMAINTENANCE</w:t>
            </w:r>
            <w:r w:rsidRPr="00C8774A">
              <w:rPr>
                <w:lang w:val="en-US"/>
              </w:rPr>
              <w:t xml:space="preserve">in </w:t>
            </w:r>
            <w:r w:rsidRPr="00C8774A">
              <w:rPr>
                <w:spacing w:val="-6"/>
                <w:lang w:val="en-US"/>
              </w:rPr>
              <w:t xml:space="preserve">( </w:t>
            </w:r>
            <w:r w:rsidRPr="00C8774A">
              <w:rPr>
                <w:lang w:val="en-US"/>
              </w:rPr>
              <w:t>02 phases) sections of roads BIFOT-FEE OSE (4km ), NKOLVAN -MEFO (3.5 km) and ABOULOU VILLAGE-ELIG ABOULOU (5km)</w:t>
            </w:r>
            <w:r w:rsidRPr="00C8774A">
              <w:rPr>
                <w:b/>
                <w:lang w:val="en-US"/>
              </w:rPr>
              <w:t>-in</w:t>
            </w:r>
          </w:p>
          <w:p w:rsidR="00636E32" w:rsidRDefault="00636E32" w:rsidP="002641BB">
            <w:pPr>
              <w:pStyle w:val="TableParagraph"/>
              <w:ind w:left="119" w:right="98"/>
              <w:jc w:val="center"/>
              <w:rPr>
                <w:b/>
              </w:rPr>
            </w:pPr>
            <w:r>
              <w:rPr>
                <w:b/>
              </w:rPr>
              <w:t>FranksCFA</w:t>
            </w:r>
          </w:p>
        </w:tc>
      </w:tr>
      <w:tr w:rsidR="00636E32" w:rsidTr="002641BB">
        <w:trPr>
          <w:trHeight w:val="546"/>
        </w:trPr>
        <w:tc>
          <w:tcPr>
            <w:tcW w:w="2693" w:type="dxa"/>
            <w:shd w:val="clear" w:color="auto" w:fill="FFFF00"/>
          </w:tcPr>
          <w:p w:rsidR="00636E32" w:rsidRDefault="00636E32" w:rsidP="002641BB">
            <w:pPr>
              <w:pStyle w:val="TableParagraph"/>
              <w:spacing w:line="251" w:lineRule="exact"/>
              <w:ind w:left="878"/>
              <w:rPr>
                <w:b/>
              </w:rPr>
            </w:pPr>
            <w:r>
              <w:rPr>
                <w:b/>
              </w:rPr>
              <w:t>TOTAL</w:t>
            </w:r>
          </w:p>
        </w:tc>
        <w:tc>
          <w:tcPr>
            <w:tcW w:w="2694" w:type="dxa"/>
            <w:shd w:val="clear" w:color="auto" w:fill="D9D9D9"/>
          </w:tcPr>
          <w:p w:rsidR="00636E32" w:rsidRDefault="00636E32" w:rsidP="002641BB">
            <w:pPr>
              <w:pStyle w:val="TableParagraph"/>
              <w:spacing w:line="251" w:lineRule="exact"/>
              <w:ind w:left="108"/>
              <w:rPr>
                <w:b/>
              </w:rPr>
            </w:pPr>
            <w:r>
              <w:rPr>
                <w:b/>
              </w:rPr>
              <w:t>Programming 2023</w:t>
            </w:r>
          </w:p>
        </w:tc>
        <w:tc>
          <w:tcPr>
            <w:tcW w:w="4842" w:type="dxa"/>
            <w:shd w:val="clear" w:color="auto" w:fill="FFFF00"/>
          </w:tcPr>
          <w:p w:rsidR="00636E32" w:rsidRDefault="00636E32" w:rsidP="002641BB">
            <w:pPr>
              <w:pStyle w:val="TableParagraph"/>
              <w:spacing w:line="251" w:lineRule="exact"/>
              <w:ind w:left="107"/>
              <w:rPr>
                <w:b/>
              </w:rPr>
            </w:pPr>
            <w:r>
              <w:rPr>
                <w:b/>
              </w:rPr>
              <w:t>Programming 2024</w:t>
            </w:r>
          </w:p>
        </w:tc>
        <w:tc>
          <w:tcPr>
            <w:tcW w:w="163" w:type="dxa"/>
            <w:vMerge w:val="restart"/>
            <w:tcBorders>
              <w:top w:val="nil"/>
            </w:tcBorders>
            <w:shd w:val="clear" w:color="auto" w:fill="FFFF00"/>
          </w:tcPr>
          <w:p w:rsidR="00636E32" w:rsidRPr="00BE3241" w:rsidRDefault="00636E32" w:rsidP="002641BB"/>
        </w:tc>
      </w:tr>
      <w:tr w:rsidR="00636E32" w:rsidTr="002641BB">
        <w:trPr>
          <w:trHeight w:val="815"/>
        </w:trPr>
        <w:tc>
          <w:tcPr>
            <w:tcW w:w="2693" w:type="dxa"/>
          </w:tcPr>
          <w:p w:rsidR="00636E32" w:rsidRDefault="00636E32" w:rsidP="002641BB">
            <w:pPr>
              <w:pStyle w:val="TableParagraph"/>
              <w:spacing w:line="251" w:lineRule="exact"/>
              <w:ind w:left="386" w:right="364"/>
              <w:jc w:val="center"/>
              <w:rPr>
                <w:b/>
              </w:rPr>
            </w:pPr>
            <w:r>
              <w:rPr>
                <w:b/>
              </w:rPr>
              <w:t>150,000,000</w:t>
            </w:r>
          </w:p>
          <w:p w:rsidR="00636E32" w:rsidRDefault="00636E32" w:rsidP="002641BB">
            <w:pPr>
              <w:pStyle w:val="TableParagraph"/>
              <w:spacing w:before="11"/>
              <w:ind w:left="438" w:right="364"/>
              <w:jc w:val="center"/>
              <w:rPr>
                <w:b/>
              </w:rPr>
            </w:pPr>
            <w:r>
              <w:rPr>
                <w:b/>
              </w:rPr>
              <w:t>( onehundred and fiftymillion)</w:t>
            </w:r>
          </w:p>
        </w:tc>
        <w:tc>
          <w:tcPr>
            <w:tcW w:w="2694" w:type="dxa"/>
            <w:shd w:val="clear" w:color="auto" w:fill="D9D9D9"/>
          </w:tcPr>
          <w:p w:rsidR="00636E32" w:rsidRDefault="00636E32" w:rsidP="002641BB">
            <w:pPr>
              <w:pStyle w:val="TableParagraph"/>
              <w:spacing w:line="247" w:lineRule="exact"/>
              <w:ind w:left="330" w:right="301"/>
              <w:jc w:val="center"/>
            </w:pPr>
            <w:r>
              <w:t>60,000000</w:t>
            </w:r>
          </w:p>
          <w:p w:rsidR="00636E32" w:rsidRDefault="00636E32" w:rsidP="002641BB">
            <w:pPr>
              <w:pStyle w:val="TableParagraph"/>
              <w:spacing w:before="11"/>
              <w:ind w:left="330" w:right="306"/>
              <w:jc w:val="center"/>
            </w:pPr>
            <w:r>
              <w:t>( sixtymillion)</w:t>
            </w:r>
          </w:p>
        </w:tc>
        <w:tc>
          <w:tcPr>
            <w:tcW w:w="4842" w:type="dxa"/>
          </w:tcPr>
          <w:p w:rsidR="00636E32" w:rsidRDefault="00636E32" w:rsidP="002641BB">
            <w:pPr>
              <w:pStyle w:val="TableParagraph"/>
              <w:spacing w:line="247" w:lineRule="exact"/>
              <w:ind w:left="264" w:right="239"/>
              <w:jc w:val="center"/>
            </w:pPr>
            <w:r>
              <w:t>90,000000</w:t>
            </w:r>
          </w:p>
          <w:p w:rsidR="00636E32" w:rsidRDefault="00636E32" w:rsidP="002641BB">
            <w:pPr>
              <w:pStyle w:val="TableParagraph"/>
              <w:spacing w:before="11"/>
              <w:ind w:left="264" w:right="241"/>
              <w:jc w:val="center"/>
            </w:pPr>
            <w:r>
              <w:t>( ninety _million)</w:t>
            </w:r>
          </w:p>
        </w:tc>
        <w:tc>
          <w:tcPr>
            <w:tcW w:w="163" w:type="dxa"/>
            <w:vMerge/>
            <w:tcBorders>
              <w:top w:val="nil"/>
            </w:tcBorders>
          </w:tcPr>
          <w:p w:rsidR="00636E32" w:rsidRDefault="00636E32" w:rsidP="002641BB">
            <w:pPr>
              <w:pStyle w:val="TableParagraph"/>
              <w:spacing w:line="249" w:lineRule="auto"/>
              <w:ind w:left="834" w:right="206" w:hanging="591"/>
            </w:pPr>
          </w:p>
        </w:tc>
      </w:tr>
    </w:tbl>
    <w:p w:rsidR="00636E32" w:rsidRDefault="00636E32" w:rsidP="00636E32">
      <w:pPr>
        <w:pStyle w:val="Corpsdetexte"/>
        <w:rPr>
          <w:b/>
          <w:sz w:val="20"/>
        </w:rPr>
      </w:pPr>
    </w:p>
    <w:p w:rsidR="00636E32" w:rsidRPr="005F2275" w:rsidRDefault="00636E32" w:rsidP="00636E32">
      <w:pPr>
        <w:pStyle w:val="Corpsdetexte"/>
        <w:spacing w:before="9"/>
        <w:rPr>
          <w:b/>
          <w:sz w:val="2"/>
        </w:rPr>
      </w:pPr>
    </w:p>
    <w:p w:rsidR="00636E32" w:rsidRPr="00C8774A" w:rsidRDefault="00B16F3C" w:rsidP="00636E32">
      <w:pPr>
        <w:spacing w:before="91" w:line="249" w:lineRule="auto"/>
        <w:ind w:left="686" w:right="380"/>
        <w:rPr>
          <w:b/>
          <w:spacing w:val="42"/>
          <w:sz w:val="20"/>
          <w:lang w:val="en-US"/>
        </w:rPr>
      </w:pPr>
      <w:r w:rsidRPr="00B16F3C">
        <w:rPr>
          <w:noProof/>
        </w:rPr>
        <w:pict>
          <v:group id="Groupe 26" o:spid="_x0000_s1043" style="position:absolute;left:0;text-align:left;margin-left:561.65pt;margin-top:107.65pt;width:29.25pt;height:21.85pt;z-index:251662848;mso-position-horizontal-relative:page" coordorigin="11233,2153" coordsize="58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">
            <v:shape id="Picture 214" o:spid="_x0000_s1044" type="#_x0000_t75" style="position:absolute;left:11614;top:2438;width:201;height: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">
              <v:imagedata r:id="rId8" o:title=""/>
            </v:shape>
            <v:shape id="AutoShape 215" o:spid="_x0000_s1045" style="position:absolute;left:11235;top:2155;width:580;height:432;visibility:visible" coordsize="580,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" adj="0,,0" path="m,l,432r380,l580,282,580,,,xm380,432l431,287r22,13l485,304r43,-6l580,282e" filled="f" strokecolor="gray" strokeweight=".25pt">
              <v:stroke joinstyle="round"/>
              <v:formulas/>
              <v:path arrowok="t" o:connecttype="custom" o:connectlocs="0,2156;0,2588;380,2588;580,2438;580,2156;0,2156;380,2588;431,2443;453,2456;485,2460;528,2454;580,2438" o:connectangles="0,0,0,0,0,0,0,0,0,0,0,0"/>
            </v:shape>
            <v:shape id="Text Box 216" o:spid="_x0000_s1046" type="#_x0000_t202" style="position:absolute;left:11232;top:2153;width:585;height: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225F20" w:rsidRDefault="00225F20" w:rsidP="00636E32">
                    <w:pPr>
                      <w:spacing w:before="77"/>
                      <w:ind w:left="9"/>
                      <w:jc w:val="center"/>
                      <w:rPr>
                        <w:rFonts w:ascii="Calibri"/>
                        <w:sz w:val="16"/>
                      </w:rPr>
                    </w:pPr>
                    <w:r>
                      <w:rPr>
                        <w:rFonts w:ascii="Calibri"/>
                        <w:sz w:val="16"/>
                      </w:rPr>
                      <w:t>4</w:t>
                    </w:r>
                  </w:p>
                </w:txbxContent>
              </v:textbox>
            </v:shape>
            <w10:wrap anchorx="page"/>
          </v:group>
        </w:pict>
      </w:r>
      <w:r w:rsidR="00636E32" w:rsidRPr="00C8774A">
        <w:rPr>
          <w:b/>
          <w:position w:val="1"/>
          <w:sz w:val="20"/>
          <w:u w:val="single"/>
          <w:lang w:val="en-US"/>
        </w:rPr>
        <w:t xml:space="preserve">NB </w:t>
      </w:r>
      <w:r w:rsidR="00636E32" w:rsidRPr="00C8774A">
        <w:rPr>
          <w:b/>
          <w:sz w:val="13"/>
          <w:u w:val="single"/>
          <w:lang w:val="en-US"/>
        </w:rPr>
        <w:t>1</w:t>
      </w:r>
      <w:r w:rsidR="00636E32" w:rsidRPr="00C8774A">
        <w:rPr>
          <w:b/>
          <w:position w:val="1"/>
          <w:sz w:val="20"/>
          <w:lang w:val="en-US"/>
        </w:rPr>
        <w:t>: this Invitation to Tender islaunchedonly once for the two (02) phases withconditional tranches.</w:t>
      </w:r>
      <w:r w:rsidR="00636E32" w:rsidRPr="00C8774A">
        <w:rPr>
          <w:b/>
          <w:position w:val="1"/>
          <w:sz w:val="20"/>
          <w:u w:val="single"/>
          <w:lang w:val="en-US"/>
        </w:rPr>
        <w:t xml:space="preserve">NB </w:t>
      </w:r>
      <w:r w:rsidR="00636E32" w:rsidRPr="00C8774A">
        <w:rPr>
          <w:b/>
          <w:sz w:val="13"/>
          <w:u w:val="single"/>
          <w:lang w:val="en-US"/>
        </w:rPr>
        <w:t>2</w:t>
      </w:r>
      <w:r w:rsidR="00636E32" w:rsidRPr="00C8774A">
        <w:rPr>
          <w:position w:val="1"/>
          <w:sz w:val="20"/>
          <w:lang w:val="en-US"/>
        </w:rPr>
        <w:t>:</w:t>
      </w:r>
      <w:r w:rsidR="00636E32" w:rsidRPr="00C8774A">
        <w:rPr>
          <w:b/>
          <w:position w:val="1"/>
          <w:sz w:val="20"/>
          <w:lang w:val="en-US"/>
        </w:rPr>
        <w:t>AftersignatureAndnotificationofCONTRACTTothe companyadjudicator,AfirstOrderofServicehimwillbe</w:t>
      </w:r>
      <w:r w:rsidR="00636E32" w:rsidRPr="00C8774A">
        <w:rPr>
          <w:b/>
          <w:sz w:val="20"/>
          <w:lang w:val="en-US"/>
        </w:rPr>
        <w:t xml:space="preserve">AllmerelynotifiedForexecutionof theworksobjectsoftherefirstslicefarm.Rethe </w:t>
      </w:r>
      <w:r w:rsidR="00636E32" w:rsidRPr="00C8774A">
        <w:rPr>
          <w:b/>
          <w:spacing w:val="23"/>
          <w:sz w:val="20"/>
          <w:lang w:val="en-US"/>
        </w:rPr>
        <w:t>other</w:t>
      </w:r>
      <w:r w:rsidR="00636E32" w:rsidRPr="00C8774A">
        <w:rPr>
          <w:b/>
          <w:sz w:val="20"/>
          <w:lang w:val="en-US"/>
        </w:rPr>
        <w:t xml:space="preserve">slice ,AsecondOrderofServicehimwillbenotifiedForexecutionof </w:t>
      </w:r>
      <w:r w:rsidR="00636E32" w:rsidRPr="00C8774A">
        <w:rPr>
          <w:b/>
          <w:sz w:val="20"/>
          <w:lang w:val="en-US"/>
        </w:rPr>
        <w:lastRenderedPageBreak/>
        <w:t>theworksoftheresecondphaseToconditionthatTHEworksoftherefirstphasehavesummerexecutedaccordingTHEprovisionscontractual and according to the rules of art.</w:t>
      </w:r>
    </w:p>
    <w:p w:rsidR="00636E32" w:rsidRDefault="00636E32" w:rsidP="00636E32">
      <w:pPr>
        <w:pStyle w:val="Paragraphedeliste"/>
        <w:numPr>
          <w:ilvl w:val="0"/>
          <w:numId w:val="99"/>
        </w:numPr>
        <w:tabs>
          <w:tab w:val="left" w:pos="888"/>
        </w:tabs>
        <w:spacing w:before="71"/>
        <w:ind w:hanging="202"/>
        <w:rPr>
          <w:b/>
          <w:sz w:val="20"/>
        </w:rPr>
      </w:pPr>
      <w:r>
        <w:rPr>
          <w:b/>
          <w:sz w:val="20"/>
        </w:rPr>
        <w:t>CONSULTATIONOFCASECALLOF OFFERS</w:t>
      </w:r>
    </w:p>
    <w:p w:rsidR="00636E32" w:rsidRPr="00C8774A" w:rsidRDefault="00636E32" w:rsidP="00636E32">
      <w:pPr>
        <w:spacing w:before="173"/>
        <w:ind w:left="686" w:right="380"/>
        <w:rPr>
          <w:sz w:val="20"/>
          <w:lang w:val="en-US"/>
        </w:rPr>
      </w:pPr>
      <w:r w:rsidRPr="00C8774A">
        <w:rPr>
          <w:sz w:val="20"/>
          <w:lang w:val="en-US"/>
        </w:rPr>
        <w:t>As soon as this draft Notice ispublished, the Tender Dossier maybeconsultedduringworkinghours at the General Secretariat.ofthereCommunefrom OVENGlocatedTothe hotelofCityofsaidCommune,onpresentationoftherereceiptpurchaseofCAD.THECasecallof offerscan</w:t>
      </w:r>
    </w:p>
    <w:p w:rsidR="00636E32" w:rsidRPr="00C8774A" w:rsidRDefault="00636E32" w:rsidP="00636E32">
      <w:pPr>
        <w:spacing w:line="229" w:lineRule="exact"/>
        <w:ind w:left="686"/>
        <w:rPr>
          <w:sz w:val="20"/>
          <w:lang w:val="en-US"/>
        </w:rPr>
      </w:pPr>
      <w:r w:rsidRPr="00C8774A">
        <w:rPr>
          <w:sz w:val="20"/>
          <w:lang w:val="en-US"/>
        </w:rPr>
        <w:t>alsobeconsultedinlineInthe siteofthe agencyofRegulationof theMarketsPublic(ARMP).</w:t>
      </w:r>
    </w:p>
    <w:p w:rsidR="00636E32" w:rsidRDefault="00636E32" w:rsidP="00636E32">
      <w:pPr>
        <w:pStyle w:val="Paragraphedeliste"/>
        <w:numPr>
          <w:ilvl w:val="0"/>
          <w:numId w:val="99"/>
        </w:numPr>
        <w:tabs>
          <w:tab w:val="left" w:pos="888"/>
        </w:tabs>
        <w:spacing w:before="125"/>
        <w:ind w:hanging="202"/>
        <w:rPr>
          <w:b/>
          <w:sz w:val="20"/>
        </w:rPr>
      </w:pPr>
      <w:r>
        <w:rPr>
          <w:b/>
          <w:sz w:val="20"/>
        </w:rPr>
        <w:t>ACQUISITIONOFCASECALLOF OFFERS</w:t>
      </w:r>
    </w:p>
    <w:p w:rsidR="00636E32" w:rsidRPr="00C8774A" w:rsidRDefault="00636E32" w:rsidP="00636E32">
      <w:pPr>
        <w:spacing w:before="173"/>
        <w:ind w:left="686" w:right="455"/>
        <w:jc w:val="both"/>
        <w:rPr>
          <w:sz w:val="20"/>
          <w:lang w:val="en-US"/>
        </w:rPr>
      </w:pPr>
      <w:r w:rsidRPr="00C8774A">
        <w:rPr>
          <w:sz w:val="20"/>
          <w:lang w:val="en-US"/>
        </w:rPr>
        <w:t>As soon as this draft Notice ispublished, the Tender Dossier isobtainedfrom the General SecretariatofthereCommunefrom OVENGon presentation of the payment</w:t>
      </w:r>
      <w:r w:rsidRPr="00C8774A">
        <w:rPr>
          <w:spacing w:val="9"/>
          <w:sz w:val="20"/>
          <w:lang w:val="en-US"/>
        </w:rPr>
        <w:t>receipt</w:t>
      </w:r>
      <w:r w:rsidRPr="00C8774A">
        <w:rPr>
          <w:sz w:val="20"/>
          <w:lang w:val="en-US"/>
        </w:rPr>
        <w:t xml:space="preserve">of a non-refundablesum of </w:t>
      </w:r>
      <w:r w:rsidRPr="00C8774A">
        <w:rPr>
          <w:b/>
          <w:sz w:val="20"/>
          <w:shd w:val="clear" w:color="auto" w:fill="FFFF00"/>
          <w:lang w:val="en-US"/>
        </w:rPr>
        <w:t>one hundred and fiftyone thousand</w:t>
      </w:r>
      <w:r w:rsidRPr="00C8774A">
        <w:rPr>
          <w:sz w:val="20"/>
          <w:shd w:val="clear" w:color="auto" w:fill="FFFF00"/>
          <w:lang w:val="en-US"/>
        </w:rPr>
        <w:t xml:space="preserve">( </w:t>
      </w:r>
      <w:r w:rsidRPr="00C8774A">
        <w:rPr>
          <w:b/>
          <w:sz w:val="20"/>
          <w:shd w:val="clear" w:color="auto" w:fill="FFFF00"/>
          <w:lang w:val="en-US"/>
        </w:rPr>
        <w:t>200,000</w:t>
      </w:r>
      <w:r w:rsidRPr="00C8774A">
        <w:rPr>
          <w:sz w:val="20"/>
          <w:shd w:val="clear" w:color="auto" w:fill="FFFF00"/>
          <w:lang w:val="en-US"/>
        </w:rPr>
        <w:t xml:space="preserve">) </w:t>
      </w:r>
      <w:r w:rsidRPr="00C8774A">
        <w:rPr>
          <w:b/>
          <w:sz w:val="20"/>
          <w:shd w:val="clear" w:color="auto" w:fill="FFFF00"/>
          <w:lang w:val="en-US"/>
        </w:rPr>
        <w:t xml:space="preserve">CFA Francs </w:t>
      </w:r>
      <w:r w:rsidRPr="00C8774A">
        <w:rPr>
          <w:sz w:val="20"/>
          <w:lang w:val="en-US"/>
        </w:rPr>
        <w:t>, representing the acquisition costs of the File, to the Municipal Revenue of the said Commune.Duringofwithdrawalofcase,THEbidderswill have totoTO DOregisterinleaving,THEcaseapplicabletheiraddresscomplete:Mailbox,Phone,Fax, Email.</w:t>
      </w:r>
    </w:p>
    <w:p w:rsidR="00636E32" w:rsidRPr="00C8774A" w:rsidRDefault="00636E32" w:rsidP="00636E32">
      <w:pPr>
        <w:pStyle w:val="Corpsdetexte"/>
        <w:rPr>
          <w:sz w:val="8"/>
          <w:lang w:val="en-US"/>
        </w:rPr>
      </w:pPr>
    </w:p>
    <w:p w:rsidR="00636E32" w:rsidRPr="00C8774A" w:rsidRDefault="00636E32" w:rsidP="00636E32">
      <w:pPr>
        <w:ind w:left="686"/>
        <w:jc w:val="both"/>
        <w:rPr>
          <w:sz w:val="20"/>
          <w:lang w:val="en-US"/>
        </w:rPr>
      </w:pPr>
      <w:r w:rsidRPr="00C8774A">
        <w:rPr>
          <w:sz w:val="20"/>
          <w:lang w:val="en-US"/>
        </w:rPr>
        <w:t>Inbesides,Thisreceiptwill have tostand outTHEinformationfollowing:</w:t>
      </w:r>
    </w:p>
    <w:p w:rsidR="00636E32" w:rsidRDefault="00636E32" w:rsidP="00636E32">
      <w:pPr>
        <w:pStyle w:val="Paragraphedeliste"/>
        <w:numPr>
          <w:ilvl w:val="1"/>
          <w:numId w:val="99"/>
        </w:numPr>
        <w:tabs>
          <w:tab w:val="left" w:pos="1465"/>
          <w:tab w:val="left" w:pos="1466"/>
        </w:tabs>
        <w:spacing w:before="159"/>
        <w:jc w:val="left"/>
        <w:rPr>
          <w:sz w:val="20"/>
        </w:rPr>
      </w:pPr>
      <w:r>
        <w:rPr>
          <w:sz w:val="20"/>
        </w:rPr>
        <w:t>THEnameofthe company;</w:t>
      </w:r>
    </w:p>
    <w:p w:rsidR="00636E32" w:rsidRDefault="00636E32" w:rsidP="00636E32">
      <w:pPr>
        <w:pStyle w:val="Paragraphedeliste"/>
        <w:numPr>
          <w:ilvl w:val="1"/>
          <w:numId w:val="99"/>
        </w:numPr>
        <w:tabs>
          <w:tab w:val="left" w:pos="1465"/>
          <w:tab w:val="left" w:pos="1466"/>
        </w:tabs>
        <w:spacing w:before="20"/>
        <w:jc w:val="left"/>
        <w:rPr>
          <w:sz w:val="20"/>
        </w:rPr>
      </w:pPr>
      <w:r>
        <w:rPr>
          <w:sz w:val="20"/>
        </w:rPr>
        <w:t>THEnumberofthe opiniontender;</w:t>
      </w:r>
    </w:p>
    <w:p w:rsidR="00636E32" w:rsidRDefault="00636E32" w:rsidP="00636E32">
      <w:pPr>
        <w:pStyle w:val="Paragraphedeliste"/>
        <w:numPr>
          <w:ilvl w:val="1"/>
          <w:numId w:val="99"/>
        </w:numPr>
        <w:tabs>
          <w:tab w:val="left" w:pos="1465"/>
          <w:tab w:val="left" w:pos="1466"/>
        </w:tabs>
        <w:spacing w:before="18"/>
        <w:jc w:val="left"/>
        <w:rPr>
          <w:sz w:val="20"/>
        </w:rPr>
      </w:pPr>
      <w:r>
        <w:rPr>
          <w:sz w:val="20"/>
        </w:rPr>
        <w:t>The objectofthe callof offers;</w:t>
      </w:r>
    </w:p>
    <w:p w:rsidR="00636E32" w:rsidRDefault="00636E32" w:rsidP="00636E32">
      <w:pPr>
        <w:pStyle w:val="Paragraphedeliste"/>
        <w:numPr>
          <w:ilvl w:val="1"/>
          <w:numId w:val="99"/>
        </w:numPr>
        <w:tabs>
          <w:tab w:val="left" w:pos="1465"/>
          <w:tab w:val="left" w:pos="1466"/>
        </w:tabs>
        <w:spacing w:before="19"/>
        <w:jc w:val="left"/>
        <w:rPr>
          <w:sz w:val="20"/>
        </w:rPr>
      </w:pPr>
      <w:r>
        <w:rPr>
          <w:sz w:val="20"/>
        </w:rPr>
        <w:t>The amountofCAD;</w:t>
      </w:r>
    </w:p>
    <w:p w:rsidR="00636E32" w:rsidRDefault="00636E32" w:rsidP="00636E32">
      <w:pPr>
        <w:pStyle w:val="Paragraphedeliste"/>
        <w:numPr>
          <w:ilvl w:val="1"/>
          <w:numId w:val="99"/>
        </w:numPr>
        <w:tabs>
          <w:tab w:val="left" w:pos="1465"/>
          <w:tab w:val="left" w:pos="1466"/>
        </w:tabs>
        <w:spacing w:before="17"/>
        <w:jc w:val="left"/>
        <w:rPr>
          <w:sz w:val="20"/>
        </w:rPr>
      </w:pPr>
      <w:r>
        <w:rPr>
          <w:sz w:val="20"/>
        </w:rPr>
        <w:t>TheredatepurchaseofCAD;</w:t>
      </w:r>
    </w:p>
    <w:p w:rsidR="00636E32" w:rsidRDefault="00636E32" w:rsidP="00636E32">
      <w:pPr>
        <w:pStyle w:val="Paragraphedeliste"/>
        <w:numPr>
          <w:ilvl w:val="1"/>
          <w:numId w:val="99"/>
        </w:numPr>
        <w:tabs>
          <w:tab w:val="left" w:pos="1465"/>
          <w:tab w:val="left" w:pos="1466"/>
        </w:tabs>
        <w:spacing w:before="20"/>
        <w:jc w:val="left"/>
        <w:rPr>
          <w:sz w:val="20"/>
        </w:rPr>
      </w:pPr>
      <w:r>
        <w:rPr>
          <w:sz w:val="20"/>
        </w:rPr>
        <w:t>TheredatepurchaseofCAD;</w:t>
      </w:r>
    </w:p>
    <w:p w:rsidR="00636E32" w:rsidRDefault="00636E32" w:rsidP="00636E32">
      <w:pPr>
        <w:pStyle w:val="Paragraphedeliste"/>
        <w:numPr>
          <w:ilvl w:val="1"/>
          <w:numId w:val="99"/>
        </w:numPr>
        <w:tabs>
          <w:tab w:val="left" w:pos="1465"/>
          <w:tab w:val="left" w:pos="1466"/>
        </w:tabs>
        <w:spacing w:before="17"/>
        <w:jc w:val="left"/>
        <w:rPr>
          <w:sz w:val="20"/>
        </w:rPr>
      </w:pPr>
      <w:r>
        <w:rPr>
          <w:sz w:val="20"/>
        </w:rPr>
        <w:t>ThereBoxpostalofthe company;</w:t>
      </w:r>
    </w:p>
    <w:p w:rsidR="00636E32" w:rsidRDefault="00636E32" w:rsidP="00636E32">
      <w:pPr>
        <w:pStyle w:val="Paragraphedeliste"/>
        <w:numPr>
          <w:ilvl w:val="1"/>
          <w:numId w:val="99"/>
        </w:numPr>
        <w:tabs>
          <w:tab w:val="left" w:pos="1465"/>
          <w:tab w:val="left" w:pos="1466"/>
        </w:tabs>
        <w:spacing w:before="18"/>
        <w:jc w:val="left"/>
        <w:rPr>
          <w:sz w:val="20"/>
        </w:rPr>
      </w:pPr>
      <w:r>
        <w:rPr>
          <w:sz w:val="20"/>
        </w:rPr>
        <w:t>THEnumberofphoneofthe Company.</w:t>
      </w:r>
    </w:p>
    <w:p w:rsidR="00636E32" w:rsidRDefault="00636E32" w:rsidP="00636E32">
      <w:pPr>
        <w:pStyle w:val="Paragraphedeliste"/>
        <w:numPr>
          <w:ilvl w:val="0"/>
          <w:numId w:val="99"/>
        </w:numPr>
        <w:tabs>
          <w:tab w:val="left" w:pos="888"/>
        </w:tabs>
        <w:spacing w:before="182"/>
        <w:ind w:hanging="202"/>
        <w:rPr>
          <w:b/>
          <w:sz w:val="20"/>
        </w:rPr>
      </w:pPr>
      <w:r>
        <w:rPr>
          <w:b/>
          <w:sz w:val="20"/>
        </w:rPr>
        <w:t>ADMISSIBILITYOF THEOFFERSANDBONDPROVISIONAL</w:t>
      </w:r>
    </w:p>
    <w:p w:rsidR="00636E32" w:rsidRDefault="00636E32" w:rsidP="00636E32">
      <w:pPr>
        <w:spacing w:before="176"/>
        <w:ind w:left="686" w:right="453"/>
        <w:jc w:val="both"/>
        <w:rPr>
          <w:sz w:val="20"/>
        </w:rPr>
      </w:pPr>
      <w:r w:rsidRPr="00C8774A">
        <w:rPr>
          <w:sz w:val="20"/>
          <w:lang w:val="en-US"/>
        </w:rPr>
        <w:t xml:space="preserve">Tenders must beaccompanied by a provisional bond (tender guarantee) drawn up according to the modelindicated in the Call for Tenders file by a banking institution or an insurancecompanyapproved by theMinister in charge of finance. </w:t>
      </w:r>
      <w:r w:rsidRPr="00C8774A">
        <w:rPr>
          <w:b/>
          <w:sz w:val="20"/>
          <w:lang w:val="en-US"/>
        </w:rPr>
        <w:t>The amount of the deposit, proportional to the estimated budget (2%) is</w:t>
      </w:r>
      <w:r w:rsidRPr="00C8774A">
        <w:rPr>
          <w:b/>
          <w:sz w:val="20"/>
          <w:shd w:val="clear" w:color="auto" w:fill="FFFF00"/>
          <w:lang w:val="en-US"/>
        </w:rPr>
        <w:t xml:space="preserve">threemillion (3,000,000) </w:t>
      </w:r>
      <w:r w:rsidRPr="00C8774A">
        <w:rPr>
          <w:b/>
          <w:sz w:val="20"/>
          <w:lang w:val="en-US"/>
        </w:rPr>
        <w:t xml:space="preserve">CFA Francs. </w:t>
      </w:r>
      <w:r w:rsidRPr="00C8774A">
        <w:rPr>
          <w:sz w:val="20"/>
          <w:lang w:val="en-US"/>
        </w:rPr>
        <w:t xml:space="preserve">This provisionalbankguaranteewillbeautomaticallyreleased no laterthanthirty (30)daysafter the expiration of the bidvalidity date for the bidder(s) not havingbeen retained. </w:t>
      </w:r>
      <w:r>
        <w:rPr>
          <w:sz w:val="20"/>
        </w:rPr>
        <w:t>In the caseOrTHEtendererEastsuccessfulbidderofCONTRACT,THEsurety bondprovisionalwillbereleasedAfterconstitutionofsurety bondfinal.</w:t>
      </w:r>
    </w:p>
    <w:p w:rsidR="00636E32" w:rsidRPr="00C8774A" w:rsidRDefault="00636E32" w:rsidP="00636E32">
      <w:pPr>
        <w:spacing w:line="261" w:lineRule="auto"/>
        <w:ind w:left="686" w:right="458"/>
        <w:jc w:val="both"/>
        <w:rPr>
          <w:sz w:val="20"/>
          <w:lang w:val="en-US"/>
        </w:rPr>
      </w:pPr>
      <w:r w:rsidRPr="00C8774A">
        <w:rPr>
          <w:b/>
          <w:sz w:val="20"/>
          <w:u w:val="single"/>
          <w:lang w:val="en-US"/>
        </w:rPr>
        <w:t>NB:</w:t>
      </w:r>
      <w:r w:rsidRPr="00C8774A">
        <w:rPr>
          <w:sz w:val="20"/>
          <w:lang w:val="en-US"/>
        </w:rPr>
        <w:t xml:space="preserve">the List of Banks and insurancecompaniesapproved by the MINFI to issue the guaranteesrequired in theMarketsPublicfaceper </w:t>
      </w:r>
      <w:r w:rsidRPr="00C8774A">
        <w:rPr>
          <w:sz w:val="20"/>
          <w:shd w:val="clear" w:color="auto" w:fill="FFFF00"/>
          <w:lang w:val="en-US"/>
        </w:rPr>
        <w:t xml:space="preserve">piece#13ofhereDAO </w:t>
      </w:r>
      <w:r w:rsidRPr="00C8774A">
        <w:rPr>
          <w:sz w:val="20"/>
          <w:lang w:val="en-US"/>
        </w:rPr>
        <w:t>.</w:t>
      </w:r>
    </w:p>
    <w:p w:rsidR="00636E32" w:rsidRPr="00C8774A" w:rsidRDefault="00636E32" w:rsidP="00636E32">
      <w:pPr>
        <w:spacing w:before="155"/>
        <w:ind w:left="686" w:right="456"/>
        <w:jc w:val="both"/>
        <w:rPr>
          <w:sz w:val="20"/>
          <w:lang w:val="en-US"/>
        </w:rPr>
      </w:pPr>
      <w:r w:rsidRPr="00C8774A">
        <w:rPr>
          <w:sz w:val="20"/>
          <w:lang w:val="en-US"/>
        </w:rPr>
        <w:t>Under penalty of rejection, the required Administrative File documents must beproduced in originals for some and incertifiedtrue copiesfor others by the issuing service or an Administrative Authority, in accordance with thestipulationsofRulesIndividual of the Appealof Offers.</w:t>
      </w:r>
    </w:p>
    <w:p w:rsidR="00636E32" w:rsidRPr="00C8774A" w:rsidRDefault="00636E32" w:rsidP="00636E32">
      <w:pPr>
        <w:spacing w:line="229" w:lineRule="exact"/>
        <w:ind w:left="686"/>
        <w:jc w:val="both"/>
        <w:rPr>
          <w:sz w:val="20"/>
          <w:lang w:val="en-US"/>
        </w:rPr>
      </w:pPr>
      <w:r w:rsidRPr="00C8774A">
        <w:rPr>
          <w:sz w:val="20"/>
          <w:lang w:val="en-US"/>
        </w:rPr>
        <w:t>Exceptexemptionof the RPAO,theymustbedatedoflessofthree(03)monthTothe dateofdepositof theoffers.</w:t>
      </w:r>
    </w:p>
    <w:p w:rsidR="00636E32" w:rsidRPr="00C8774A" w:rsidRDefault="00636E32" w:rsidP="00636E32">
      <w:pPr>
        <w:pStyle w:val="Corpsdetexte"/>
        <w:rPr>
          <w:sz w:val="20"/>
          <w:lang w:val="en-US"/>
        </w:rPr>
      </w:pPr>
    </w:p>
    <w:p w:rsidR="00636E32" w:rsidRPr="00C8774A" w:rsidRDefault="00636E32" w:rsidP="00636E32">
      <w:pPr>
        <w:spacing w:before="1"/>
        <w:ind w:left="686" w:right="453"/>
        <w:jc w:val="both"/>
        <w:rPr>
          <w:sz w:val="20"/>
          <w:lang w:val="en-US"/>
        </w:rPr>
      </w:pPr>
      <w:r w:rsidRPr="00C8774A">
        <w:rPr>
          <w:sz w:val="20"/>
          <w:lang w:val="en-US"/>
        </w:rPr>
        <w:t xml:space="preserve">AllofferNocomplianttorequirementsofCasecallof offerswillbedeclaredinadmissible,Notablythereproduction of falsified documents and the absence </w:t>
      </w:r>
      <w:r w:rsidRPr="00C8774A">
        <w:rPr>
          <w:b/>
          <w:sz w:val="20"/>
          <w:lang w:val="en-US"/>
        </w:rPr>
        <w:t xml:space="preserve">of the company's original bid bond issued by abankoffirstorderOracompanyinsuranceaccreditedspeakMinistrychargeof theFinance </w:t>
      </w:r>
      <w:r w:rsidRPr="00C8774A">
        <w:rPr>
          <w:sz w:val="20"/>
          <w:lang w:val="en-US"/>
        </w:rPr>
        <w:t>.</w:t>
      </w:r>
    </w:p>
    <w:p w:rsidR="00636E32" w:rsidRPr="00C8774A" w:rsidRDefault="00636E32" w:rsidP="00636E32">
      <w:pPr>
        <w:pStyle w:val="Corpsdetexte"/>
        <w:spacing w:before="3"/>
        <w:rPr>
          <w:sz w:val="20"/>
          <w:lang w:val="en-US"/>
        </w:rPr>
      </w:pPr>
    </w:p>
    <w:p w:rsidR="00636E32" w:rsidRDefault="00636E32" w:rsidP="00636E32">
      <w:pPr>
        <w:pStyle w:val="Paragraphedeliste"/>
        <w:numPr>
          <w:ilvl w:val="0"/>
          <w:numId w:val="98"/>
        </w:numPr>
        <w:tabs>
          <w:tab w:val="left" w:pos="905"/>
        </w:tabs>
        <w:spacing w:before="1"/>
        <w:rPr>
          <w:b/>
          <w:sz w:val="20"/>
        </w:rPr>
      </w:pPr>
      <w:r>
        <w:rPr>
          <w:b/>
          <w:sz w:val="20"/>
        </w:rPr>
        <w:t>MAINCRITERIAPLAYOFFS</w:t>
      </w:r>
    </w:p>
    <w:p w:rsidR="00636E32" w:rsidRDefault="00636E32" w:rsidP="00636E32">
      <w:pPr>
        <w:pStyle w:val="Paragraphedeliste"/>
        <w:numPr>
          <w:ilvl w:val="1"/>
          <w:numId w:val="98"/>
        </w:numPr>
        <w:tabs>
          <w:tab w:val="left" w:pos="988"/>
        </w:tabs>
        <w:spacing w:before="178"/>
        <w:rPr>
          <w:b/>
          <w:sz w:val="20"/>
        </w:rPr>
      </w:pPr>
      <w:r>
        <w:rPr>
          <w:b/>
          <w:sz w:val="20"/>
        </w:rPr>
        <w:t>:THEcriteriaplayoffs(aspectgeneral).</w:t>
      </w:r>
    </w:p>
    <w:p w:rsidR="00636E32" w:rsidRDefault="00636E32" w:rsidP="00636E32">
      <w:pPr>
        <w:spacing w:before="173"/>
        <w:ind w:left="686"/>
        <w:jc w:val="both"/>
        <w:rPr>
          <w:sz w:val="20"/>
        </w:rPr>
      </w:pPr>
      <w:r>
        <w:rPr>
          <w:sz w:val="20"/>
        </w:rPr>
        <w:t>THEcriteriaplayoffsareindicatedThusthathefollows:</w:t>
      </w:r>
    </w:p>
    <w:p w:rsidR="00636E32" w:rsidRDefault="00636E32" w:rsidP="00636E32">
      <w:pPr>
        <w:pStyle w:val="Corpsdetexte"/>
        <w:spacing w:before="2"/>
      </w:pPr>
    </w:p>
    <w:p w:rsidR="00636E32" w:rsidRDefault="00636E32" w:rsidP="00636E32">
      <w:pPr>
        <w:pStyle w:val="Paragraphedeliste"/>
        <w:numPr>
          <w:ilvl w:val="2"/>
          <w:numId w:val="98"/>
        </w:numPr>
        <w:tabs>
          <w:tab w:val="left" w:pos="1614"/>
          <w:tab w:val="left" w:pos="1615"/>
        </w:tabs>
        <w:ind w:right="440"/>
        <w:jc w:val="left"/>
        <w:rPr>
          <w:sz w:val="20"/>
        </w:rPr>
      </w:pPr>
      <w:r>
        <w:rPr>
          <w:sz w:val="20"/>
        </w:rPr>
        <w:t xml:space="preserve">FalsestatementsOrpiecesfalsified( </w:t>
      </w:r>
      <w:r>
        <w:rPr>
          <w:b/>
          <w:sz w:val="20"/>
        </w:rPr>
        <w:t>theCIPMAndAuthoritycontractingtoreserveTHErightofproceedat authenticationofAlldocument presentingAquestionablecharacter</w:t>
      </w:r>
      <w:r>
        <w:rPr>
          <w:sz w:val="20"/>
        </w:rPr>
        <w:t>);</w:t>
      </w:r>
    </w:p>
    <w:p w:rsidR="00636E32" w:rsidRPr="00C8774A" w:rsidRDefault="00636E32" w:rsidP="00636E32">
      <w:pPr>
        <w:pStyle w:val="Paragraphedeliste"/>
        <w:numPr>
          <w:ilvl w:val="2"/>
          <w:numId w:val="98"/>
        </w:numPr>
        <w:tabs>
          <w:tab w:val="left" w:pos="1614"/>
          <w:tab w:val="left" w:pos="1615"/>
        </w:tabs>
        <w:spacing w:before="11"/>
        <w:ind w:right="439" w:hanging="521"/>
        <w:jc w:val="left"/>
        <w:rPr>
          <w:sz w:val="20"/>
          <w:lang w:val="en-US"/>
        </w:rPr>
      </w:pPr>
      <w:r w:rsidRPr="00C8774A">
        <w:rPr>
          <w:sz w:val="20"/>
          <w:lang w:val="en-US"/>
        </w:rPr>
        <w:t>AbsenceInthe offertechnicalof oneheading"executionmethodology,organizationAndplanningof theworksin accordance withcompletion timeforeseenInthe DAO»;</w:t>
      </w:r>
    </w:p>
    <w:p w:rsidR="00636E32" w:rsidRDefault="00636E32" w:rsidP="00636E32">
      <w:pPr>
        <w:pStyle w:val="Paragraphedeliste"/>
        <w:numPr>
          <w:ilvl w:val="2"/>
          <w:numId w:val="98"/>
        </w:numPr>
        <w:tabs>
          <w:tab w:val="left" w:pos="1614"/>
          <w:tab w:val="left" w:pos="1615"/>
        </w:tabs>
        <w:spacing w:before="10"/>
        <w:ind w:hanging="579"/>
        <w:jc w:val="left"/>
        <w:rPr>
          <w:sz w:val="20"/>
        </w:rPr>
      </w:pPr>
      <w:r>
        <w:rPr>
          <w:sz w:val="20"/>
          <w:shd w:val="clear" w:color="auto" w:fill="FFFF00"/>
        </w:rPr>
        <w:t>Nosatisfactionat least70%of thecriteriaessential;</w:t>
      </w:r>
    </w:p>
    <w:p w:rsidR="00636E32" w:rsidRPr="00C8774A" w:rsidRDefault="00636E32" w:rsidP="00636E32">
      <w:pPr>
        <w:pStyle w:val="Paragraphedeliste"/>
        <w:numPr>
          <w:ilvl w:val="2"/>
          <w:numId w:val="98"/>
        </w:numPr>
        <w:tabs>
          <w:tab w:val="left" w:pos="1614"/>
          <w:tab w:val="left" w:pos="1615"/>
        </w:tabs>
        <w:spacing w:before="10"/>
        <w:ind w:right="442" w:hanging="567"/>
        <w:jc w:val="left"/>
        <w:rPr>
          <w:sz w:val="20"/>
          <w:lang w:val="en-US"/>
        </w:rPr>
      </w:pPr>
      <w:r w:rsidRPr="00C8774A">
        <w:rPr>
          <w:sz w:val="20"/>
          <w:shd w:val="clear" w:color="auto" w:fill="FFFF00"/>
          <w:lang w:val="en-US"/>
        </w:rPr>
        <w:t>OfferAdministrationincomplete(pieces)NocompetedInAtime limitof48 hoursTocountoftheredateopeningof theoffers;</w:t>
      </w:r>
    </w:p>
    <w:p w:rsidR="00636E32" w:rsidRDefault="00636E32" w:rsidP="00636E32">
      <w:pPr>
        <w:pStyle w:val="Paragraphedeliste"/>
        <w:numPr>
          <w:ilvl w:val="2"/>
          <w:numId w:val="98"/>
        </w:numPr>
        <w:tabs>
          <w:tab w:val="left" w:pos="1614"/>
          <w:tab w:val="left" w:pos="1615"/>
        </w:tabs>
        <w:spacing w:before="13"/>
        <w:ind w:hanging="512"/>
        <w:jc w:val="left"/>
        <w:rPr>
          <w:sz w:val="20"/>
        </w:rPr>
      </w:pPr>
      <w:r>
        <w:rPr>
          <w:sz w:val="20"/>
        </w:rPr>
        <w:t>OfferFinancialincomplete (absence/omissionof onepriceunitaryquantized );</w:t>
      </w:r>
    </w:p>
    <w:p w:rsidR="00636E32" w:rsidRPr="00C8774A" w:rsidRDefault="00636E32" w:rsidP="00636E32">
      <w:pPr>
        <w:pStyle w:val="Paragraphedeliste"/>
        <w:numPr>
          <w:ilvl w:val="2"/>
          <w:numId w:val="98"/>
        </w:numPr>
        <w:tabs>
          <w:tab w:val="left" w:pos="1614"/>
          <w:tab w:val="left" w:pos="1615"/>
        </w:tabs>
        <w:spacing w:before="10"/>
        <w:ind w:right="447" w:hanging="567"/>
        <w:jc w:val="left"/>
        <w:rPr>
          <w:sz w:val="20"/>
          <w:lang w:val="en-US"/>
        </w:rPr>
      </w:pPr>
      <w:r w:rsidRPr="00C8774A">
        <w:rPr>
          <w:sz w:val="20"/>
          <w:lang w:val="en-US"/>
        </w:rPr>
        <w:t>Absenceof thecertificatessignedbyTHEtendererAndbywhichhecertifyto havereadAndacceptedwithoutreservationsTHENotebooksof chargesofCAD (CCAP, CCTP);</w:t>
      </w:r>
    </w:p>
    <w:p w:rsidR="00636E32" w:rsidRPr="00C8774A" w:rsidRDefault="00636E32" w:rsidP="00636E32">
      <w:pPr>
        <w:pStyle w:val="Corpsdetexte"/>
        <w:spacing w:before="4"/>
        <w:rPr>
          <w:sz w:val="21"/>
          <w:lang w:val="en-US"/>
        </w:rPr>
      </w:pPr>
    </w:p>
    <w:p w:rsidR="00636E32" w:rsidRPr="00C8774A" w:rsidRDefault="00636E32" w:rsidP="00636E32">
      <w:pPr>
        <w:spacing w:before="1"/>
        <w:ind w:left="686"/>
        <w:jc w:val="both"/>
        <w:rPr>
          <w:b/>
          <w:sz w:val="20"/>
          <w:lang w:val="en-US"/>
        </w:rPr>
      </w:pPr>
      <w:r w:rsidRPr="00C8774A">
        <w:rPr>
          <w:b/>
          <w:sz w:val="20"/>
          <w:lang w:val="en-US"/>
        </w:rPr>
        <w:t>7-2-Assessmenttechnical:Criteriaessentials</w:t>
      </w:r>
    </w:p>
    <w:p w:rsidR="00636E32" w:rsidRPr="00C8774A" w:rsidRDefault="00636E32" w:rsidP="00636E32">
      <w:pPr>
        <w:spacing w:before="173"/>
        <w:ind w:left="686"/>
        <w:jc w:val="both"/>
        <w:rPr>
          <w:sz w:val="20"/>
          <w:lang w:val="en-US"/>
        </w:rPr>
      </w:pPr>
      <w:r w:rsidRPr="00C8774A">
        <w:rPr>
          <w:b/>
          <w:sz w:val="20"/>
          <w:lang w:val="en-US"/>
        </w:rPr>
        <w:lastRenderedPageBreak/>
        <w:t>THEcriteriaessentialswillbeassessedofmannerbinary</w:t>
      </w:r>
      <w:r w:rsidRPr="00C8774A">
        <w:rPr>
          <w:sz w:val="20"/>
          <w:lang w:val="en-US"/>
        </w:rPr>
        <w:t>(YesOrNo) ;Thus,severalbelowcriteriadrawnof therubrics</w:t>
      </w:r>
    </w:p>
    <w:p w:rsidR="00636E32" w:rsidRDefault="00636E32" w:rsidP="00636E32">
      <w:pPr>
        <w:spacing w:before="66"/>
        <w:ind w:left="686"/>
        <w:rPr>
          <w:sz w:val="20"/>
        </w:rPr>
      </w:pPr>
      <w:r>
        <w:rPr>
          <w:sz w:val="20"/>
        </w:rPr>
        <w:t>below _ofcaseofsubmissionwillberetainedForevaluationofthe offertechnical:</w:t>
      </w:r>
    </w:p>
    <w:p w:rsidR="00636E32" w:rsidRDefault="00636E32" w:rsidP="00636E32">
      <w:pPr>
        <w:pStyle w:val="Paragraphedeliste"/>
        <w:numPr>
          <w:ilvl w:val="3"/>
          <w:numId w:val="98"/>
        </w:numPr>
        <w:tabs>
          <w:tab w:val="left" w:pos="1614"/>
          <w:tab w:val="left" w:pos="1615"/>
        </w:tabs>
        <w:spacing w:before="10"/>
        <w:ind w:hanging="361"/>
        <w:rPr>
          <w:sz w:val="20"/>
        </w:rPr>
      </w:pPr>
      <w:r>
        <w:rPr>
          <w:sz w:val="20"/>
        </w:rPr>
        <w:t>Organizationof theOffers(02)subheadings;</w:t>
      </w:r>
    </w:p>
    <w:p w:rsidR="00636E32" w:rsidRDefault="00636E32" w:rsidP="00636E32">
      <w:pPr>
        <w:pStyle w:val="Paragraphedeliste"/>
        <w:numPr>
          <w:ilvl w:val="3"/>
          <w:numId w:val="98"/>
        </w:numPr>
        <w:tabs>
          <w:tab w:val="left" w:pos="1615"/>
        </w:tabs>
        <w:spacing w:before="12"/>
        <w:ind w:hanging="361"/>
        <w:rPr>
          <w:sz w:val="20"/>
        </w:rPr>
      </w:pPr>
      <w:r>
        <w:rPr>
          <w:sz w:val="20"/>
        </w:rPr>
        <w:t>The experienceofstaffframing(06)subheadings;</w:t>
      </w:r>
    </w:p>
    <w:p w:rsidR="00636E32" w:rsidRDefault="00636E32" w:rsidP="00636E32">
      <w:pPr>
        <w:pStyle w:val="Paragraphedeliste"/>
        <w:numPr>
          <w:ilvl w:val="3"/>
          <w:numId w:val="98"/>
        </w:numPr>
        <w:tabs>
          <w:tab w:val="left" w:pos="1615"/>
        </w:tabs>
        <w:spacing w:before="11"/>
        <w:ind w:hanging="361"/>
        <w:rPr>
          <w:sz w:val="20"/>
        </w:rPr>
      </w:pPr>
      <w:r>
        <w:rPr>
          <w:sz w:val="20"/>
        </w:rPr>
        <w:t>Thereavailablityofmaterialandequipmentessentials(06)subheadings;</w:t>
      </w:r>
    </w:p>
    <w:p w:rsidR="00636E32" w:rsidRPr="00C8774A" w:rsidRDefault="00636E32" w:rsidP="00636E32">
      <w:pPr>
        <w:pStyle w:val="Paragraphedeliste"/>
        <w:numPr>
          <w:ilvl w:val="3"/>
          <w:numId w:val="98"/>
        </w:numPr>
        <w:tabs>
          <w:tab w:val="left" w:pos="1615"/>
        </w:tabs>
        <w:spacing w:before="12" w:line="249" w:lineRule="auto"/>
        <w:ind w:left="1254" w:right="3092" w:firstLine="0"/>
        <w:rPr>
          <w:sz w:val="20"/>
          <w:lang w:val="en-US"/>
        </w:rPr>
      </w:pPr>
      <w:r w:rsidRPr="00C8774A">
        <w:rPr>
          <w:sz w:val="20"/>
          <w:lang w:val="en-US"/>
        </w:rPr>
        <w:t>Work executionmethodology - technical clauses (08) sub-headings;</w:t>
      </w:r>
      <w:r w:rsidRPr="00C8774A">
        <w:rPr>
          <w:sz w:val="20"/>
          <w:shd w:val="clear" w:color="auto" w:fill="FFFF00"/>
          <w:lang w:val="en-US"/>
        </w:rPr>
        <w:t>v)</w:t>
      </w:r>
      <w:r w:rsidRPr="00C8774A">
        <w:rPr>
          <w:sz w:val="20"/>
          <w:lang w:val="en-US"/>
        </w:rPr>
        <w:t>accessToalineofcredit</w:t>
      </w:r>
      <w:r w:rsidRPr="00C8774A">
        <w:rPr>
          <w:b/>
          <w:sz w:val="20"/>
          <w:shd w:val="clear" w:color="auto" w:fill="FFFF00"/>
          <w:lang w:val="en-US"/>
        </w:rPr>
        <w:t>of50,000000 francsCFA</w:t>
      </w:r>
      <w:r w:rsidRPr="00C8774A">
        <w:rPr>
          <w:sz w:val="20"/>
          <w:shd w:val="clear" w:color="auto" w:fill="FFFF00"/>
          <w:lang w:val="en-US"/>
        </w:rPr>
        <w:t>( 01)- subheading.</w:t>
      </w:r>
    </w:p>
    <w:p w:rsidR="00636E32" w:rsidRPr="00C8774A" w:rsidRDefault="00636E32" w:rsidP="00636E32">
      <w:pPr>
        <w:pStyle w:val="Corpsdetexte"/>
        <w:spacing w:before="7"/>
        <w:rPr>
          <w:sz w:val="20"/>
          <w:lang w:val="en-US"/>
        </w:rPr>
      </w:pPr>
    </w:p>
    <w:p w:rsidR="00636E32" w:rsidRPr="00C8774A" w:rsidRDefault="00636E32" w:rsidP="00636E32">
      <w:pPr>
        <w:ind w:left="686"/>
        <w:rPr>
          <w:b/>
          <w:sz w:val="20"/>
          <w:lang w:val="en-US"/>
        </w:rPr>
      </w:pPr>
      <w:r w:rsidRPr="00C8774A">
        <w:rPr>
          <w:b/>
          <w:sz w:val="20"/>
          <w:lang w:val="en-US"/>
        </w:rPr>
        <w:t>NB:ThereNosatisfactionof atless70%of thecriteriaessentialswill causeeliminationoftenderer.</w:t>
      </w:r>
    </w:p>
    <w:p w:rsidR="00636E32" w:rsidRPr="00C8774A" w:rsidRDefault="00636E32" w:rsidP="00636E32">
      <w:pPr>
        <w:pStyle w:val="Corpsdetexte"/>
        <w:spacing w:before="1"/>
        <w:rPr>
          <w:b/>
          <w:sz w:val="20"/>
          <w:lang w:val="en-US"/>
        </w:rPr>
      </w:pPr>
    </w:p>
    <w:p w:rsidR="00636E32" w:rsidRDefault="00636E32" w:rsidP="00636E32">
      <w:pPr>
        <w:pStyle w:val="Paragraphedeliste"/>
        <w:numPr>
          <w:ilvl w:val="0"/>
          <w:numId w:val="97"/>
        </w:numPr>
        <w:tabs>
          <w:tab w:val="left" w:pos="888"/>
        </w:tabs>
        <w:ind w:hanging="202"/>
        <w:rPr>
          <w:b/>
          <w:sz w:val="20"/>
        </w:rPr>
      </w:pPr>
      <w:r>
        <w:rPr>
          <w:b/>
          <w:sz w:val="20"/>
        </w:rPr>
        <w:t>CONSISTENCYWORKS:</w:t>
      </w:r>
    </w:p>
    <w:p w:rsidR="00636E32" w:rsidRPr="00C8774A" w:rsidRDefault="00636E32" w:rsidP="00636E32">
      <w:pPr>
        <w:pStyle w:val="Paragraphedeliste"/>
        <w:spacing w:before="181"/>
        <w:ind w:left="887" w:right="1751" w:firstLine="0"/>
        <w:rPr>
          <w:lang w:val="en-US"/>
        </w:rPr>
      </w:pPr>
      <w:r w:rsidRPr="00C8774A">
        <w:rPr>
          <w:lang w:val="en-US"/>
        </w:rPr>
        <w:t>THEdetail</w:t>
      </w:r>
      <w:r w:rsidRPr="00C8774A">
        <w:rPr>
          <w:spacing w:val="-2"/>
          <w:lang w:val="en-US"/>
        </w:rPr>
        <w:t xml:space="preserve">of </w:t>
      </w:r>
      <w:r w:rsidRPr="00C8774A">
        <w:rPr>
          <w:lang w:val="en-US"/>
        </w:rPr>
        <w:t>allwork</w:t>
      </w:r>
      <w:r w:rsidRPr="00C8774A">
        <w:rPr>
          <w:spacing w:val="-4"/>
          <w:lang w:val="en-US"/>
        </w:rPr>
        <w:t xml:space="preserve">dividedintothree (03) </w:t>
      </w:r>
      <w:r w:rsidRPr="00C8774A">
        <w:rPr>
          <w:lang w:val="en-US"/>
        </w:rPr>
        <w:t>specified</w:t>
      </w:r>
      <w:r w:rsidRPr="00C8774A">
        <w:rPr>
          <w:spacing w:val="-4"/>
          <w:lang w:val="en-US"/>
        </w:rPr>
        <w:t>stages</w:t>
      </w:r>
      <w:r w:rsidRPr="00C8774A">
        <w:rPr>
          <w:lang w:val="en-US"/>
        </w:rPr>
        <w:t>InTHECCTPOrTHEretailestimatedAndquantitativeinclude in particular:</w:t>
      </w:r>
    </w:p>
    <w:p w:rsidR="00636E32" w:rsidRPr="00C8774A" w:rsidRDefault="00636E32" w:rsidP="00636E32">
      <w:pPr>
        <w:pStyle w:val="Corpsdetexte"/>
        <w:spacing w:before="11"/>
        <w:ind w:left="686"/>
        <w:rPr>
          <w:sz w:val="6"/>
          <w:lang w:val="en-US"/>
        </w:rPr>
      </w:pPr>
    </w:p>
    <w:p w:rsidR="00636E32" w:rsidRPr="00C8774A" w:rsidRDefault="00636E32" w:rsidP="00636E32">
      <w:pPr>
        <w:pStyle w:val="Paragraphedeliste"/>
        <w:spacing w:line="229" w:lineRule="exact"/>
        <w:ind w:left="887" w:firstLine="0"/>
        <w:rPr>
          <w:lang w:val="en-US"/>
        </w:rPr>
      </w:pPr>
      <w:r w:rsidRPr="00C8774A">
        <w:rPr>
          <w:w w:val="99"/>
          <w:lang w:val="en-US"/>
        </w:rPr>
        <w:t>-Step01:Treatment of critical points (including structures)</w:t>
      </w:r>
    </w:p>
    <w:p w:rsidR="00636E32" w:rsidRPr="00C8774A" w:rsidRDefault="00636E32" w:rsidP="00636E32">
      <w:pPr>
        <w:pStyle w:val="Paragraphedeliste"/>
        <w:ind w:left="887" w:firstLine="0"/>
        <w:rPr>
          <w:lang w:val="en-US"/>
        </w:rPr>
      </w:pPr>
      <w:r w:rsidRPr="00C8774A">
        <w:rPr>
          <w:w w:val="99"/>
          <w:lang w:val="en-US"/>
        </w:rPr>
        <w:t>-Step02:Earthwork and reshaping of the platform includingsanitation and drainage</w:t>
      </w:r>
    </w:p>
    <w:p w:rsidR="00636E32" w:rsidRDefault="00636E32" w:rsidP="00636E32">
      <w:pPr>
        <w:pStyle w:val="Corpsdetexte"/>
        <w:spacing w:before="6"/>
        <w:ind w:left="887"/>
        <w:rPr>
          <w:w w:val="99"/>
        </w:rPr>
      </w:pPr>
      <w:r w:rsidRPr="000D1CB6">
        <w:rPr>
          <w:w w:val="99"/>
        </w:rPr>
        <w:t>-Step03:Resurfacing the wearing course</w:t>
      </w:r>
    </w:p>
    <w:p w:rsidR="00636E32" w:rsidRDefault="00636E32" w:rsidP="00636E32">
      <w:pPr>
        <w:pStyle w:val="Corpsdetexte"/>
        <w:spacing w:before="6"/>
        <w:ind w:left="887"/>
        <w:rPr>
          <w:sz w:val="20"/>
        </w:rPr>
      </w:pPr>
    </w:p>
    <w:p w:rsidR="00636E32" w:rsidRDefault="00636E32" w:rsidP="00636E32">
      <w:pPr>
        <w:pStyle w:val="Paragraphedeliste"/>
        <w:numPr>
          <w:ilvl w:val="0"/>
          <w:numId w:val="97"/>
        </w:numPr>
        <w:tabs>
          <w:tab w:val="left" w:pos="888"/>
        </w:tabs>
        <w:ind w:hanging="202"/>
        <w:rPr>
          <w:b/>
          <w:sz w:val="20"/>
        </w:rPr>
      </w:pPr>
      <w:r>
        <w:rPr>
          <w:b/>
          <w:sz w:val="20"/>
        </w:rPr>
        <w:t>TIME LIMITEXECUTION:</w:t>
      </w:r>
    </w:p>
    <w:p w:rsidR="00636E32" w:rsidRPr="00C8774A" w:rsidRDefault="00636E32" w:rsidP="00636E32">
      <w:pPr>
        <w:spacing w:before="173"/>
        <w:ind w:left="686" w:right="437"/>
        <w:jc w:val="both"/>
        <w:rPr>
          <w:sz w:val="20"/>
          <w:lang w:val="en-US"/>
        </w:rPr>
      </w:pPr>
      <w:r w:rsidRPr="00C8774A">
        <w:rPr>
          <w:sz w:val="20"/>
          <w:lang w:val="en-US"/>
        </w:rPr>
        <w:t>The maximum duration of execution of the worksis</w:t>
      </w:r>
      <w:r w:rsidRPr="00C8774A">
        <w:rPr>
          <w:b/>
          <w:sz w:val="20"/>
          <w:shd w:val="clear" w:color="auto" w:fill="FFFF00"/>
          <w:lang w:val="en-US"/>
        </w:rPr>
        <w:t>three (03) calendarmonths</w:t>
      </w:r>
      <w:r w:rsidRPr="00C8774A">
        <w:rPr>
          <w:b/>
          <w:sz w:val="20"/>
          <w:lang w:val="en-US"/>
        </w:rPr>
        <w:t xml:space="preserve">for eachphase </w:t>
      </w:r>
      <w:r w:rsidRPr="00C8774A">
        <w:rPr>
          <w:sz w:val="20"/>
          <w:lang w:val="en-US"/>
        </w:rPr>
        <w:t>. This period runs atfrom the date of notification of the Service Order to start the work on which the launch of the activitieswill have tobe the prerequisite.</w:t>
      </w:r>
    </w:p>
    <w:p w:rsidR="00636E32" w:rsidRPr="00C8774A" w:rsidRDefault="00636E32" w:rsidP="00636E32">
      <w:pPr>
        <w:pStyle w:val="Corpsdetexte"/>
        <w:spacing w:before="5"/>
        <w:rPr>
          <w:sz w:val="20"/>
          <w:lang w:val="en-US"/>
        </w:rPr>
      </w:pPr>
    </w:p>
    <w:p w:rsidR="00636E32" w:rsidRDefault="00636E32" w:rsidP="00636E32">
      <w:pPr>
        <w:pStyle w:val="Paragraphedeliste"/>
        <w:numPr>
          <w:ilvl w:val="0"/>
          <w:numId w:val="97"/>
        </w:numPr>
        <w:tabs>
          <w:tab w:val="left" w:pos="988"/>
        </w:tabs>
        <w:ind w:left="987" w:hanging="302"/>
        <w:rPr>
          <w:b/>
          <w:sz w:val="20"/>
        </w:rPr>
      </w:pPr>
      <w:r>
        <w:rPr>
          <w:b/>
          <w:sz w:val="20"/>
        </w:rPr>
        <w:t>PARTICIPATIONANDORIGIN:</w:t>
      </w:r>
    </w:p>
    <w:p w:rsidR="00636E32" w:rsidRDefault="00636E32" w:rsidP="00636E32">
      <w:pPr>
        <w:pStyle w:val="Corpsdetexte"/>
        <w:spacing w:before="8"/>
        <w:rPr>
          <w:b/>
          <w:sz w:val="26"/>
        </w:rPr>
      </w:pPr>
    </w:p>
    <w:p w:rsidR="00636E32" w:rsidRPr="00C8774A" w:rsidRDefault="00636E32" w:rsidP="00636E32">
      <w:pPr>
        <w:spacing w:before="1" w:line="376" w:lineRule="auto"/>
        <w:ind w:left="686" w:right="457"/>
        <w:jc w:val="both"/>
        <w:rPr>
          <w:sz w:val="20"/>
          <w:lang w:val="en-US"/>
        </w:rPr>
      </w:pPr>
      <w:r w:rsidRPr="00C8774A">
        <w:rPr>
          <w:sz w:val="20"/>
          <w:lang w:val="en-US"/>
        </w:rPr>
        <w:t>Participation in this Call for Tenders is open to all companiesunderCameroonianlaw operating in thefield of Public Works and having a staff withsolidtechnicalexperience for the conduct of works atperform, particularly in the field of Civil and Rural Engineering and justifyingfinancialcapacity for the properimplementation of theworksWhoinconstitutethe object.</w:t>
      </w:r>
    </w:p>
    <w:p w:rsidR="00636E32" w:rsidRPr="00C8774A" w:rsidRDefault="00636E32" w:rsidP="00636E32">
      <w:pPr>
        <w:pStyle w:val="Corpsdetexte"/>
        <w:spacing w:before="9"/>
        <w:rPr>
          <w:sz w:val="2"/>
          <w:lang w:val="en-US"/>
        </w:rPr>
      </w:pPr>
    </w:p>
    <w:p w:rsidR="00636E32" w:rsidRDefault="00636E32" w:rsidP="00636E32">
      <w:pPr>
        <w:pStyle w:val="Paragraphedeliste"/>
        <w:numPr>
          <w:ilvl w:val="0"/>
          <w:numId w:val="97"/>
        </w:numPr>
        <w:tabs>
          <w:tab w:val="left" w:pos="988"/>
        </w:tabs>
        <w:spacing w:before="1"/>
        <w:ind w:left="987" w:hanging="302"/>
        <w:rPr>
          <w:b/>
          <w:sz w:val="20"/>
        </w:rPr>
      </w:pPr>
      <w:r>
        <w:rPr>
          <w:b/>
          <w:sz w:val="20"/>
        </w:rPr>
        <w:t>DELIVERYOF THEOFFERS:</w:t>
      </w:r>
    </w:p>
    <w:p w:rsidR="00636E32" w:rsidRPr="00C8774A" w:rsidRDefault="00636E32" w:rsidP="00636E32">
      <w:pPr>
        <w:spacing w:before="173"/>
        <w:ind w:left="686"/>
        <w:jc w:val="both"/>
        <w:rPr>
          <w:sz w:val="20"/>
          <w:lang w:val="en-US"/>
        </w:rPr>
      </w:pPr>
      <w:r w:rsidRPr="00C8774A">
        <w:rPr>
          <w:sz w:val="20"/>
          <w:lang w:val="en-US"/>
        </w:rPr>
        <w:t>Eachofferdrafted in French or English in seven(07)) copies including one (01) the original and six (06) copiesrespectivelymarked as such, must befiledwith the General Secretariat of the Municipality of OVENG, atmorelate</w:t>
      </w:r>
      <w:r w:rsidRPr="00C8774A">
        <w:rPr>
          <w:b/>
          <w:sz w:val="20"/>
          <w:u w:val="thick"/>
          <w:lang w:val="en-US"/>
        </w:rPr>
        <w:t xml:space="preserve">the </w:t>
      </w:r>
      <w:r w:rsidRPr="00C8774A">
        <w:rPr>
          <w:b/>
          <w:sz w:val="20"/>
          <w:u w:val="thick"/>
          <w:lang w:val="en-US"/>
        </w:rPr>
        <w:tab/>
      </w:r>
      <w:r w:rsidRPr="00C8774A">
        <w:rPr>
          <w:sz w:val="20"/>
          <w:lang w:val="en-US"/>
        </w:rPr>
        <w:t>,hourlocal.Eachbusinesswill have tojoinToherofferastatementofsubmission</w:t>
      </w:r>
    </w:p>
    <w:p w:rsidR="00636E32" w:rsidRPr="00C8774A" w:rsidRDefault="00636E32" w:rsidP="00636E32">
      <w:pPr>
        <w:spacing w:before="66" w:line="256" w:lineRule="auto"/>
        <w:ind w:left="686" w:right="457"/>
        <w:jc w:val="both"/>
        <w:rPr>
          <w:sz w:val="20"/>
          <w:lang w:val="en-US"/>
        </w:rPr>
      </w:pPr>
      <w:r w:rsidRPr="00C8774A">
        <w:rPr>
          <w:sz w:val="20"/>
          <w:lang w:val="en-US"/>
        </w:rPr>
        <w:t>following the model contained in the Call for Tenders File and showing the prices in CFA Francs. OfferswillbepresentedInthreeenvelopes"interior»distinct:envelope"AT»containerTHECaseAdministrative,envelope</w:t>
      </w:r>
    </w:p>
    <w:p w:rsidR="00636E32" w:rsidRDefault="00636E32" w:rsidP="00636E32">
      <w:pPr>
        <w:spacing w:before="2" w:line="261" w:lineRule="auto"/>
        <w:ind w:left="686" w:right="468"/>
        <w:jc w:val="both"/>
        <w:rPr>
          <w:sz w:val="20"/>
        </w:rPr>
      </w:pPr>
      <w:r w:rsidRPr="00C8774A">
        <w:rPr>
          <w:sz w:val="20"/>
          <w:lang w:val="en-US"/>
        </w:rPr>
        <w:t xml:space="preserve">"B" for technicalproposals, envelope "C" for financialproposals. </w:t>
      </w:r>
      <w:r>
        <w:rPr>
          <w:sz w:val="20"/>
        </w:rPr>
        <w:t>Theseenvelopeswillbeplaced atinside abigenvelopecarryingimperativelythe onlyAnduniquementionnext:</w:t>
      </w:r>
    </w:p>
    <w:p w:rsidR="00636E32" w:rsidRPr="00C8774A" w:rsidRDefault="00636E32" w:rsidP="004810F4">
      <w:pPr>
        <w:tabs>
          <w:tab w:val="left" w:pos="2273"/>
          <w:tab w:val="left" w:pos="7589"/>
        </w:tabs>
        <w:spacing w:before="161" w:line="259" w:lineRule="auto"/>
        <w:ind w:left="789" w:right="560"/>
        <w:jc w:val="center"/>
        <w:rPr>
          <w:b/>
          <w:spacing w:val="3"/>
          <w:sz w:val="20"/>
          <w:szCs w:val="20"/>
          <w:lang w:val="en-US"/>
        </w:rPr>
      </w:pPr>
      <w:r w:rsidRPr="00C8774A">
        <w:rPr>
          <w:b/>
          <w:sz w:val="20"/>
          <w:lang w:val="en-US"/>
        </w:rPr>
        <w:t xml:space="preserve">PROJECTOPINIONCALLOF OFFERSNATIONALOPENNo. … </w:t>
      </w:r>
      <w:r w:rsidRPr="00C8774A">
        <w:rPr>
          <w:b/>
          <w:sz w:val="20"/>
          <w:u w:val="single"/>
          <w:lang w:val="en-US"/>
        </w:rPr>
        <w:t xml:space="preserve">. </w:t>
      </w:r>
      <w:r w:rsidRPr="00C8774A">
        <w:rPr>
          <w:b/>
          <w:sz w:val="20"/>
          <w:lang w:val="en-US"/>
        </w:rPr>
        <w:t>/AONO/RS/DDL/C.OV/CIPM-OV/2023</w:t>
      </w:r>
      <w:r w:rsidR="004810F4" w:rsidRPr="00C8774A">
        <w:rPr>
          <w:b/>
          <w:sz w:val="20"/>
          <w:lang w:val="en-US"/>
        </w:rPr>
        <w:t xml:space="preserve"> OF</w:t>
      </w:r>
      <w:r w:rsidRPr="00C8774A">
        <w:rPr>
          <w:b/>
          <w:sz w:val="20"/>
          <w:u w:val="single"/>
          <w:lang w:val="en-US"/>
        </w:rPr>
        <w:tab/>
      </w:r>
      <w:r w:rsidRPr="00C8774A">
        <w:rPr>
          <w:b/>
          <w:sz w:val="20"/>
          <w:lang w:val="en-US"/>
        </w:rPr>
        <w:t xml:space="preserve">FOR THE EXECUTION OF MAINTENANCE WORKS </w:t>
      </w:r>
      <w:r w:rsidRPr="00C8774A">
        <w:rPr>
          <w:b/>
          <w:sz w:val="20"/>
          <w:szCs w:val="20"/>
          <w:lang w:val="en-US"/>
        </w:rPr>
        <w:t>(in 02 phases) OF ROAD SECTIONS BIFOT-FEE OSE (4KM), NKOLVAN-MEFO (3.5 KM) AND ABOULOU VILLAGE-ELIG ABOULOU (5KM)INTHEREMUNICIPALITYFROM OVENGIN THE MUNICIPALITY OF OVENG,DEPARTMENTOFADIAND LOBO,REGIONFROM SOUTH"inprocedureemergency".</w:t>
      </w:r>
    </w:p>
    <w:p w:rsidR="00636E32" w:rsidRPr="00C8774A" w:rsidRDefault="00636E32" w:rsidP="00636E32">
      <w:pPr>
        <w:spacing w:before="159"/>
        <w:ind w:left="787" w:right="560"/>
        <w:jc w:val="center"/>
        <w:rPr>
          <w:b/>
          <w:sz w:val="20"/>
          <w:lang w:val="en-US"/>
        </w:rPr>
      </w:pPr>
      <w:r w:rsidRPr="00C8774A">
        <w:rPr>
          <w:b/>
          <w:sz w:val="20"/>
          <w:lang w:val="en-US"/>
        </w:rPr>
        <w:t>Funding:BIP-MINTP(LineFundsRoadProgrammulti-year2023-2024)</w:t>
      </w:r>
    </w:p>
    <w:p w:rsidR="00636E32" w:rsidRDefault="00636E32" w:rsidP="00636E32">
      <w:pPr>
        <w:spacing w:before="178"/>
        <w:ind w:left="789" w:right="516"/>
        <w:jc w:val="center"/>
        <w:rPr>
          <w:b/>
          <w:sz w:val="20"/>
        </w:rPr>
      </w:pPr>
      <w:r>
        <w:rPr>
          <w:b/>
          <w:sz w:val="20"/>
        </w:rPr>
        <w:t>"ATDO NOT OPENWHAT ABOUTSESSIONOFCOUNTING»</w:t>
      </w:r>
    </w:p>
    <w:p w:rsidR="00636E32" w:rsidRDefault="00636E32" w:rsidP="00636E32">
      <w:pPr>
        <w:pStyle w:val="Paragraphedeliste"/>
        <w:numPr>
          <w:ilvl w:val="0"/>
          <w:numId w:val="97"/>
        </w:numPr>
        <w:tabs>
          <w:tab w:val="left" w:pos="988"/>
        </w:tabs>
        <w:spacing w:before="178"/>
        <w:ind w:left="987" w:hanging="302"/>
        <w:rPr>
          <w:b/>
          <w:sz w:val="20"/>
        </w:rPr>
      </w:pPr>
      <w:r>
        <w:rPr>
          <w:b/>
          <w:sz w:val="20"/>
        </w:rPr>
        <w:t>OPENINGOF THEPLEATS:</w:t>
      </w:r>
    </w:p>
    <w:p w:rsidR="00636E32" w:rsidRDefault="00636E32" w:rsidP="00636E32">
      <w:pPr>
        <w:spacing w:before="173"/>
        <w:ind w:left="686"/>
        <w:jc w:val="both"/>
        <w:rPr>
          <w:sz w:val="20"/>
        </w:rPr>
      </w:pPr>
      <w:r>
        <w:rPr>
          <w:sz w:val="20"/>
        </w:rPr>
        <w:t>The openingof thepleatstowill doinAtime.</w:t>
      </w:r>
    </w:p>
    <w:p w:rsidR="00636E32" w:rsidRPr="00C8774A" w:rsidRDefault="00636E32" w:rsidP="00636E32">
      <w:pPr>
        <w:tabs>
          <w:tab w:val="left" w:pos="8960"/>
        </w:tabs>
        <w:spacing w:before="121" w:line="259" w:lineRule="auto"/>
        <w:ind w:left="686" w:right="455"/>
        <w:jc w:val="both"/>
        <w:rPr>
          <w:sz w:val="20"/>
          <w:lang w:val="en-US"/>
        </w:rPr>
      </w:pPr>
      <w:r w:rsidRPr="00C8774A">
        <w:rPr>
          <w:sz w:val="20"/>
          <w:lang w:val="en-US"/>
        </w:rPr>
        <w:t xml:space="preserve">The openingof theoffersadministrative,of theofferstechniquesAndfinancialwill haveplacethe </w:t>
      </w:r>
      <w:r w:rsidRPr="00C8774A">
        <w:rPr>
          <w:sz w:val="20"/>
          <w:u w:val="single"/>
          <w:shd w:val="clear" w:color="auto" w:fill="FFFF00"/>
          <w:lang w:val="en-US"/>
        </w:rPr>
        <w:tab/>
      </w:r>
      <w:r w:rsidRPr="00C8774A">
        <w:rPr>
          <w:b/>
          <w:sz w:val="20"/>
          <w:u w:val="single"/>
          <w:shd w:val="clear" w:color="auto" w:fill="FFFF00"/>
          <w:lang w:val="en-US"/>
        </w:rPr>
        <w:t>at15hours,</w:t>
      </w:r>
      <w:r w:rsidRPr="00C8774A">
        <w:rPr>
          <w:sz w:val="20"/>
          <w:lang w:val="en-US"/>
        </w:rPr>
        <w:t>bythereInternal Commission for Public Procurement of the Municipality of OVENG in the deeds room of the Town Hallfrom OVENG.</w:t>
      </w:r>
    </w:p>
    <w:p w:rsidR="00636E32" w:rsidRPr="00C8774A" w:rsidRDefault="00636E32" w:rsidP="00636E32">
      <w:pPr>
        <w:spacing w:before="160"/>
        <w:ind w:left="686" w:right="930"/>
        <w:jc w:val="both"/>
        <w:rPr>
          <w:sz w:val="20"/>
          <w:lang w:val="en-US"/>
        </w:rPr>
      </w:pPr>
      <w:r w:rsidRPr="00C8774A">
        <w:rPr>
          <w:sz w:val="20"/>
          <w:lang w:val="en-US"/>
        </w:rPr>
        <w:t>Onlytenderersmay attend thisopening session or berepresented by a person of theirchoicedulymandatedAndhavingtheremasteryofcaseobjectof the Call for Tenders.</w:t>
      </w:r>
    </w:p>
    <w:p w:rsidR="00636E32" w:rsidRPr="00C8774A" w:rsidRDefault="00636E32" w:rsidP="00636E32">
      <w:pPr>
        <w:pStyle w:val="Corpsdetexte"/>
        <w:spacing w:before="6"/>
        <w:rPr>
          <w:sz w:val="20"/>
          <w:lang w:val="en-US"/>
        </w:rPr>
      </w:pPr>
    </w:p>
    <w:p w:rsidR="00636E32" w:rsidRDefault="00636E32" w:rsidP="00636E32">
      <w:pPr>
        <w:pStyle w:val="Paragraphedeliste"/>
        <w:numPr>
          <w:ilvl w:val="0"/>
          <w:numId w:val="97"/>
        </w:numPr>
        <w:tabs>
          <w:tab w:val="left" w:pos="988"/>
        </w:tabs>
        <w:ind w:left="987" w:hanging="302"/>
        <w:rPr>
          <w:b/>
          <w:sz w:val="20"/>
        </w:rPr>
      </w:pPr>
      <w:r>
        <w:rPr>
          <w:b/>
          <w:sz w:val="20"/>
        </w:rPr>
        <w:t>AWARDOFCONTRACT</w:t>
      </w:r>
    </w:p>
    <w:p w:rsidR="00636E32" w:rsidRPr="00C8774A" w:rsidRDefault="00636E32" w:rsidP="00636E32">
      <w:pPr>
        <w:spacing w:before="173"/>
        <w:ind w:left="686" w:right="439"/>
        <w:jc w:val="both"/>
        <w:rPr>
          <w:sz w:val="20"/>
          <w:lang w:val="en-US"/>
        </w:rPr>
      </w:pPr>
      <w:r w:rsidRPr="00C8774A">
        <w:rPr>
          <w:sz w:val="20"/>
          <w:lang w:val="en-US"/>
        </w:rPr>
        <w:lastRenderedPageBreak/>
        <w:t xml:space="preserve">The ContractingAuthoritywillaward the Contract to the Biddersubmitting the </w:t>
      </w:r>
      <w:r w:rsidRPr="00C8774A">
        <w:rPr>
          <w:b/>
          <w:sz w:val="20"/>
          <w:lang w:val="en-US"/>
        </w:rPr>
        <w:t xml:space="preserve">lowestevaluatedbid. </w:t>
      </w:r>
      <w:r w:rsidRPr="00C8774A">
        <w:rPr>
          <w:sz w:val="20"/>
          <w:lang w:val="en-US"/>
        </w:rPr>
        <w:t>andfillingTHEabilitiesfinancial,techniquesAndadministrativerequiredresultingof thecriteriasayessentialsAndthoseplayoffs.</w:t>
      </w:r>
    </w:p>
    <w:p w:rsidR="00636E32" w:rsidRPr="00C8774A" w:rsidRDefault="00636E32" w:rsidP="00636E32">
      <w:pPr>
        <w:pStyle w:val="Corpsdetexte"/>
        <w:rPr>
          <w:lang w:val="en-US"/>
        </w:rPr>
      </w:pPr>
    </w:p>
    <w:p w:rsidR="00636E32" w:rsidRDefault="00636E32" w:rsidP="00636E32">
      <w:pPr>
        <w:pStyle w:val="Paragraphedeliste"/>
        <w:numPr>
          <w:ilvl w:val="0"/>
          <w:numId w:val="97"/>
        </w:numPr>
        <w:tabs>
          <w:tab w:val="left" w:pos="988"/>
        </w:tabs>
        <w:spacing w:before="158"/>
        <w:ind w:left="987" w:hanging="302"/>
        <w:rPr>
          <w:b/>
          <w:sz w:val="20"/>
        </w:rPr>
      </w:pPr>
      <w:r>
        <w:rPr>
          <w:b/>
          <w:sz w:val="20"/>
        </w:rPr>
        <w:t>DURATIONOFVALIDITYOF THEOFFERS</w:t>
      </w:r>
    </w:p>
    <w:p w:rsidR="00636E32" w:rsidRPr="00C8774A" w:rsidRDefault="00636E32" w:rsidP="00636E32">
      <w:pPr>
        <w:spacing w:before="181"/>
        <w:ind w:left="788" w:right="560"/>
        <w:rPr>
          <w:sz w:val="20"/>
          <w:lang w:val="en-US"/>
        </w:rPr>
      </w:pPr>
      <w:r w:rsidRPr="00C8774A">
        <w:rPr>
          <w:sz w:val="20"/>
          <w:lang w:val="en-US"/>
        </w:rPr>
        <w:t>Biddersremaincommitted to theirbid for ninety (90) daysfrom the deadline.fixedfor thedelivery ofoffers.</w:t>
      </w:r>
    </w:p>
    <w:p w:rsidR="00636E32" w:rsidRPr="00C8774A" w:rsidRDefault="00636E32" w:rsidP="00636E32">
      <w:pPr>
        <w:pStyle w:val="Corpsdetexte"/>
        <w:spacing w:before="10"/>
        <w:rPr>
          <w:b/>
          <w:sz w:val="19"/>
          <w:lang w:val="en-US"/>
        </w:rPr>
      </w:pPr>
    </w:p>
    <w:p w:rsidR="00636E32" w:rsidRDefault="00636E32" w:rsidP="00636E32">
      <w:pPr>
        <w:pStyle w:val="Paragraphedeliste"/>
        <w:numPr>
          <w:ilvl w:val="0"/>
          <w:numId w:val="97"/>
        </w:numPr>
        <w:tabs>
          <w:tab w:val="left" w:pos="988"/>
        </w:tabs>
        <w:spacing w:before="1"/>
        <w:ind w:left="987" w:hanging="302"/>
        <w:rPr>
          <w:b/>
          <w:sz w:val="20"/>
        </w:rPr>
      </w:pPr>
      <w:r>
        <w:rPr>
          <w:b/>
          <w:sz w:val="20"/>
        </w:rPr>
        <w:t>INFORMATIONCOMPLEMENTARY</w:t>
      </w:r>
    </w:p>
    <w:p w:rsidR="00636E32" w:rsidRPr="00C8774A" w:rsidRDefault="00636E32" w:rsidP="00636E32">
      <w:pPr>
        <w:spacing w:before="173"/>
        <w:ind w:left="686"/>
        <w:rPr>
          <w:sz w:val="20"/>
          <w:lang w:val="en-US"/>
        </w:rPr>
      </w:pPr>
      <w:r w:rsidRPr="00C8774A">
        <w:rPr>
          <w:sz w:val="20"/>
          <w:lang w:val="en-US"/>
        </w:rPr>
        <w:t>THEinformationcomplementarycanbeobtainedeveryworkingdaywith the services of the MAYOR ofthereCommuneof Oveng .</w:t>
      </w:r>
    </w:p>
    <w:p w:rsidR="00636E32" w:rsidRPr="00C8774A" w:rsidRDefault="00636E32" w:rsidP="00636E32">
      <w:pPr>
        <w:pStyle w:val="Corpsdetexte"/>
        <w:rPr>
          <w:sz w:val="23"/>
          <w:lang w:val="en-US"/>
        </w:rPr>
      </w:pPr>
    </w:p>
    <w:p w:rsidR="00636E32" w:rsidRPr="00C8774A" w:rsidRDefault="00636E32" w:rsidP="00636E32">
      <w:pPr>
        <w:tabs>
          <w:tab w:val="left" w:pos="9251"/>
        </w:tabs>
        <w:ind w:left="6351"/>
        <w:rPr>
          <w:b/>
          <w:i/>
          <w:sz w:val="20"/>
          <w:lang w:val="en-US"/>
        </w:rPr>
      </w:pPr>
      <w:r w:rsidRPr="00C8774A">
        <w:rPr>
          <w:b/>
          <w:i/>
          <w:sz w:val="20"/>
          <w:lang w:val="en-US"/>
        </w:rPr>
        <w:t>DOAt OVENG,THE</w:t>
      </w:r>
      <w:r w:rsidRPr="00C8774A">
        <w:rPr>
          <w:b/>
          <w:i/>
          <w:sz w:val="20"/>
          <w:u w:val="single"/>
          <w:lang w:val="en-US"/>
        </w:rPr>
        <w:tab/>
      </w:r>
    </w:p>
    <w:p w:rsidR="00636E32" w:rsidRPr="00C8774A" w:rsidRDefault="00636E32" w:rsidP="00636E32">
      <w:pPr>
        <w:pStyle w:val="Corpsdetexte"/>
        <w:spacing w:before="5"/>
        <w:rPr>
          <w:b/>
          <w:i/>
          <w:sz w:val="18"/>
          <w:lang w:val="en-US"/>
        </w:rPr>
      </w:pPr>
    </w:p>
    <w:p w:rsidR="00636E32" w:rsidRPr="00C8774A" w:rsidRDefault="00636E32" w:rsidP="00636E32">
      <w:pPr>
        <w:spacing w:before="91"/>
        <w:ind w:left="6351"/>
        <w:rPr>
          <w:sz w:val="20"/>
          <w:lang w:val="en-US"/>
        </w:rPr>
      </w:pPr>
      <w:r w:rsidRPr="00C8774A">
        <w:rPr>
          <w:b/>
          <w:sz w:val="20"/>
          <w:lang w:val="en-US"/>
        </w:rPr>
        <w:t xml:space="preserve">THEMASTEROF WORK </w:t>
      </w:r>
      <w:r w:rsidRPr="00C8774A">
        <w:rPr>
          <w:sz w:val="20"/>
          <w:lang w:val="en-US"/>
        </w:rPr>
        <w:t>,</w:t>
      </w:r>
    </w:p>
    <w:p w:rsidR="00636E32" w:rsidRPr="00C8774A" w:rsidRDefault="00636E32" w:rsidP="00636E32">
      <w:pPr>
        <w:spacing w:before="125"/>
        <w:ind w:left="686"/>
        <w:rPr>
          <w:b/>
          <w:sz w:val="20"/>
          <w:lang w:val="en-US"/>
        </w:rPr>
      </w:pPr>
      <w:r w:rsidRPr="00C8774A">
        <w:rPr>
          <w:b/>
          <w:sz w:val="20"/>
          <w:u w:val="single"/>
          <w:lang w:val="en-US"/>
        </w:rPr>
        <w:t>Amplifications:</w:t>
      </w:r>
    </w:p>
    <w:p w:rsidR="00636E32" w:rsidRDefault="00636E32" w:rsidP="00636E32">
      <w:pPr>
        <w:pStyle w:val="Paragraphedeliste"/>
        <w:numPr>
          <w:ilvl w:val="1"/>
          <w:numId w:val="97"/>
        </w:numPr>
        <w:tabs>
          <w:tab w:val="left" w:pos="1405"/>
          <w:tab w:val="left" w:pos="1406"/>
        </w:tabs>
        <w:spacing w:before="178"/>
        <w:jc w:val="left"/>
        <w:rPr>
          <w:b/>
          <w:i/>
          <w:sz w:val="20"/>
        </w:rPr>
      </w:pPr>
      <w:r>
        <w:rPr>
          <w:b/>
          <w:i/>
          <w:sz w:val="20"/>
        </w:rPr>
        <w:t>MINMAPDD/DL(01Forinformation);</w:t>
      </w:r>
    </w:p>
    <w:p w:rsidR="00636E32" w:rsidRDefault="00636E32" w:rsidP="00636E32">
      <w:pPr>
        <w:pStyle w:val="Paragraphedeliste"/>
        <w:numPr>
          <w:ilvl w:val="1"/>
          <w:numId w:val="97"/>
        </w:numPr>
        <w:tabs>
          <w:tab w:val="left" w:pos="1405"/>
          <w:tab w:val="left" w:pos="1406"/>
        </w:tabs>
        <w:spacing w:before="17"/>
        <w:jc w:val="left"/>
        <w:rPr>
          <w:b/>
          <w:i/>
          <w:sz w:val="20"/>
        </w:rPr>
      </w:pPr>
      <w:r>
        <w:rPr>
          <w:b/>
          <w:i/>
          <w:sz w:val="20"/>
        </w:rPr>
        <w:t>DD/MINTP/DL(01Foroperation);</w:t>
      </w:r>
    </w:p>
    <w:p w:rsidR="00636E32" w:rsidRDefault="00636E32" w:rsidP="00636E32">
      <w:pPr>
        <w:pStyle w:val="Paragraphedeliste"/>
        <w:numPr>
          <w:ilvl w:val="1"/>
          <w:numId w:val="97"/>
        </w:numPr>
        <w:tabs>
          <w:tab w:val="left" w:pos="1405"/>
          <w:tab w:val="left" w:pos="1406"/>
        </w:tabs>
        <w:spacing w:before="17"/>
        <w:jc w:val="left"/>
        <w:rPr>
          <w:b/>
          <w:i/>
          <w:sz w:val="20"/>
        </w:rPr>
      </w:pPr>
      <w:r>
        <w:rPr>
          <w:b/>
          <w:i/>
          <w:sz w:val="20"/>
        </w:rPr>
        <w:t>ARMP/SOUTH(01Forinformation );</w:t>
      </w:r>
    </w:p>
    <w:p w:rsidR="00636E32" w:rsidRDefault="00636E32" w:rsidP="00636E32">
      <w:pPr>
        <w:pStyle w:val="Paragraphedeliste"/>
        <w:numPr>
          <w:ilvl w:val="1"/>
          <w:numId w:val="97"/>
        </w:numPr>
        <w:tabs>
          <w:tab w:val="left" w:pos="1405"/>
          <w:tab w:val="left" w:pos="1406"/>
        </w:tabs>
        <w:spacing w:before="20"/>
        <w:jc w:val="left"/>
        <w:rPr>
          <w:b/>
          <w:i/>
          <w:sz w:val="20"/>
        </w:rPr>
      </w:pPr>
      <w:r>
        <w:rPr>
          <w:b/>
          <w:i/>
          <w:sz w:val="20"/>
        </w:rPr>
        <w:t xml:space="preserve">CIPM(01 forinformation );  </w:t>
      </w:r>
    </w:p>
    <w:p w:rsidR="00636E32" w:rsidRDefault="00636E32" w:rsidP="00636E32">
      <w:pPr>
        <w:pStyle w:val="Paragraphedeliste"/>
        <w:numPr>
          <w:ilvl w:val="1"/>
          <w:numId w:val="97"/>
        </w:numPr>
        <w:tabs>
          <w:tab w:val="left" w:pos="1405"/>
          <w:tab w:val="left" w:pos="1406"/>
        </w:tabs>
        <w:spacing w:before="18"/>
        <w:jc w:val="left"/>
        <w:rPr>
          <w:b/>
          <w:i/>
          <w:sz w:val="20"/>
        </w:rPr>
      </w:pPr>
      <w:r>
        <w:rPr>
          <w:b/>
          <w:i/>
          <w:sz w:val="20"/>
        </w:rPr>
        <w:t>Stopwatch (01Forarchiving);</w:t>
      </w:r>
    </w:p>
    <w:p w:rsidR="00636E32" w:rsidRDefault="00636E32" w:rsidP="00636E32">
      <w:pPr>
        <w:pStyle w:val="Paragraphedeliste"/>
        <w:numPr>
          <w:ilvl w:val="1"/>
          <w:numId w:val="97"/>
        </w:numPr>
        <w:tabs>
          <w:tab w:val="left" w:pos="1405"/>
          <w:tab w:val="left" w:pos="1406"/>
        </w:tabs>
        <w:spacing w:before="19"/>
        <w:jc w:val="left"/>
        <w:rPr>
          <w:b/>
          <w:i/>
          <w:sz w:val="20"/>
        </w:rPr>
      </w:pPr>
      <w:r>
        <w:rPr>
          <w:b/>
          <w:i/>
          <w:sz w:val="20"/>
        </w:rPr>
        <w:t>Display( 01Forpublication).</w:t>
      </w:r>
    </w:p>
    <w:p w:rsidR="00636E32" w:rsidRDefault="00636E32" w:rsidP="00636E32">
      <w:pPr>
        <w:spacing w:before="173"/>
        <w:ind w:left="686"/>
        <w:jc w:val="both"/>
        <w:rPr>
          <w:sz w:val="20"/>
        </w:rPr>
      </w:pPr>
    </w:p>
    <w:p w:rsidR="00636E32" w:rsidRDefault="00636E32" w:rsidP="00636E32">
      <w:pPr>
        <w:spacing w:before="91" w:line="249" w:lineRule="auto"/>
        <w:ind w:left="686" w:right="380"/>
        <w:rPr>
          <w:b/>
          <w:sz w:val="20"/>
        </w:rPr>
      </w:pPr>
    </w:p>
    <w:p w:rsidR="00636E32" w:rsidRDefault="00636E32" w:rsidP="00636E32">
      <w:pPr>
        <w:spacing w:before="68"/>
        <w:ind w:right="106"/>
        <w:rPr>
          <w:rFonts w:ascii="Calibri"/>
          <w:sz w:val="16"/>
        </w:rPr>
      </w:pPr>
    </w:p>
    <w:p w:rsidR="00802D6E" w:rsidRDefault="00802D6E" w:rsidP="00636E32">
      <w:pPr>
        <w:jc w:val="center"/>
        <w:rPr>
          <w:rFonts w:ascii="Calibri"/>
          <w:sz w:val="16"/>
        </w:rPr>
        <w:sectPr w:rsidR="00802D6E" w:rsidSect="00636E32">
          <w:pgSz w:w="11900" w:h="16820"/>
          <w:pgMar w:top="760" w:right="221" w:bottom="278" w:left="567" w:header="720" w:footer="720" w:gutter="0"/>
          <w:cols w:space="720"/>
        </w:sectPr>
      </w:pPr>
    </w:p>
    <w:p w:rsidR="009A5E7C" w:rsidRDefault="009A5E7C" w:rsidP="009A5E7C">
      <w:pPr>
        <w:suppressAutoHyphens/>
        <w:jc w:val="center"/>
        <w:rPr>
          <w:rFonts w:ascii="Arial" w:hAnsi="Arial" w:cs="Arial"/>
          <w:b/>
          <w:bCs/>
          <w:i/>
          <w:sz w:val="28"/>
          <w:szCs w:val="3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F3445F" w:rsidRDefault="00B16F3C" w:rsidP="00F3445F">
      <w:pPr>
        <w:pStyle w:val="Corpsdetexte"/>
        <w:rPr>
          <w:sz w:val="20"/>
        </w:rPr>
      </w:pPr>
      <w:r>
        <w:rPr>
          <w:noProof/>
          <w:sz w:val="20"/>
        </w:rPr>
      </w:r>
      <w:r>
        <w:rPr>
          <w:noProof/>
          <w:sz w:val="20"/>
        </w:rPr>
        <w:pict>
          <v:shape id="Zone de texte 48" o:spid="_x0000_s1104" type="#_x0000_t202" style="width:448pt;height:10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" fillcolor="#92cddc [1944]" strokecolor="#92cddc [1944]" strokeweight="1pt">
            <v:fill color2="#daeef3 [664]" angle="135" focus="50%" type="gradient"/>
            <v:shadow on="t" color="#205867 [1608]" opacity=".5" offset="1pt"/>
            <v:textbox inset="0,0,0,0">
              <w:txbxContent>
                <w:p w:rsidR="00225F20" w:rsidRDefault="00225F20" w:rsidP="00F3445F">
                  <w:pPr>
                    <w:spacing w:before="242"/>
                    <w:ind w:left="1126" w:right="341"/>
                    <w:jc w:val="center"/>
                    <w:rPr>
                      <w:b/>
                      <w:sz w:val="40"/>
                    </w:rPr>
                  </w:pPr>
                  <w:r>
                    <w:rPr>
                      <w:b/>
                      <w:spacing w:val="30"/>
                      <w:w w:val="90"/>
                      <w:sz w:val="40"/>
                    </w:rPr>
                    <w:t>PIECE</w:t>
                  </w:r>
                  <w:r>
                    <w:rPr>
                      <w:b/>
                      <w:spacing w:val="19"/>
                      <w:w w:val="90"/>
                      <w:sz w:val="40"/>
                    </w:rPr>
                    <w:t>N°</w:t>
                  </w:r>
                  <w:r>
                    <w:rPr>
                      <w:b/>
                      <w:w w:val="90"/>
                      <w:sz w:val="40"/>
                    </w:rPr>
                    <w:t>2:</w:t>
                  </w:r>
                </w:p>
                <w:p w:rsidR="00225F20" w:rsidRDefault="00225F20" w:rsidP="00F3445F">
                  <w:pPr>
                    <w:spacing w:before="8" w:line="690" w:lineRule="atLeast"/>
                    <w:ind w:left="1174" w:right="341"/>
                    <w:jc w:val="center"/>
                    <w:rPr>
                      <w:b/>
                      <w:sz w:val="40"/>
                    </w:rPr>
                  </w:pPr>
                  <w:r>
                    <w:rPr>
                      <w:b/>
                      <w:spacing w:val="34"/>
                      <w:w w:val="90"/>
                      <w:position w:val="1"/>
                      <w:sz w:val="40"/>
                    </w:rPr>
                    <w:t xml:space="preserve">REGLEMENT </w:t>
                  </w:r>
                  <w:r>
                    <w:rPr>
                      <w:b/>
                      <w:spacing w:val="32"/>
                      <w:w w:val="90"/>
                      <w:position w:val="1"/>
                      <w:sz w:val="40"/>
                    </w:rPr>
                    <w:t xml:space="preserve">GENERAL </w:t>
                  </w:r>
                  <w:r>
                    <w:rPr>
                      <w:b/>
                      <w:spacing w:val="19"/>
                      <w:w w:val="90"/>
                      <w:sz w:val="40"/>
                    </w:rPr>
                    <w:t>DE</w:t>
                  </w:r>
                  <w:r>
                    <w:rPr>
                      <w:b/>
                      <w:spacing w:val="20"/>
                      <w:w w:val="90"/>
                      <w:sz w:val="40"/>
                    </w:rPr>
                    <w:t xml:space="preserve">L’ </w:t>
                  </w:r>
                  <w:r>
                    <w:rPr>
                      <w:b/>
                      <w:spacing w:val="30"/>
                      <w:w w:val="90"/>
                      <w:sz w:val="40"/>
                    </w:rPr>
                    <w:t>APPEL</w:t>
                  </w:r>
                  <w:r>
                    <w:rPr>
                      <w:b/>
                      <w:spacing w:val="19"/>
                      <w:sz w:val="40"/>
                    </w:rPr>
                    <w:t>D’</w:t>
                  </w:r>
                  <w:r>
                    <w:rPr>
                      <w:b/>
                      <w:spacing w:val="31"/>
                      <w:sz w:val="40"/>
                    </w:rPr>
                    <w:t>OFFRES</w:t>
                  </w:r>
                  <w:r>
                    <w:rPr>
                      <w:b/>
                      <w:sz w:val="40"/>
                    </w:rPr>
                    <w:t>(</w:t>
                  </w:r>
                  <w:r>
                    <w:rPr>
                      <w:b/>
                      <w:spacing w:val="30"/>
                      <w:sz w:val="40"/>
                    </w:rPr>
                    <w:t>RGAO)</w:t>
                  </w:r>
                </w:p>
              </w:txbxContent>
            </v:textbox>
            <w10:wrap type="none"/>
            <w10:anchorlock/>
          </v:shape>
        </w:pict>
      </w:r>
    </w:p>
    <w:p w:rsidR="00802D6E" w:rsidRDefault="00802D6E" w:rsidP="00F3445F">
      <w:pPr>
        <w:pStyle w:val="Corpsdetexte"/>
        <w:jc w:val="center"/>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F3445F">
      <w:pPr>
        <w:pStyle w:val="Titre1"/>
        <w:spacing w:line="870" w:lineRule="exact"/>
        <w:ind w:left="1455" w:right="560"/>
        <w:jc w:val="center"/>
      </w:pPr>
      <w:r>
        <w:rPr>
          <w:spacing w:val="25"/>
          <w:w w:val="85"/>
        </w:rPr>
        <w:t>T</w:t>
      </w:r>
      <w:r w:rsidR="00A200DC">
        <w:rPr>
          <w:spacing w:val="25"/>
          <w:w w:val="85"/>
        </w:rPr>
        <w:t>able</w:t>
      </w:r>
      <w:r w:rsidR="00A200DC">
        <w:rPr>
          <w:spacing w:val="22"/>
          <w:w w:val="85"/>
        </w:rPr>
        <w:t>des</w:t>
      </w:r>
      <w:r w:rsidR="00A200DC">
        <w:rPr>
          <w:spacing w:val="28"/>
          <w:w w:val="85"/>
        </w:rPr>
        <w:t>matières</w:t>
      </w:r>
    </w:p>
    <w:p w:rsidR="00802D6E" w:rsidRDefault="00A200DC">
      <w:pPr>
        <w:spacing w:line="273" w:lineRule="exact"/>
        <w:ind w:left="906"/>
        <w:rPr>
          <w:sz w:val="8"/>
        </w:rPr>
      </w:pPr>
      <w:r>
        <w:rPr>
          <w:b/>
          <w:spacing w:val="33"/>
          <w:w w:val="99"/>
          <w:sz w:val="24"/>
        </w:rPr>
        <w:t>A</w:t>
      </w:r>
      <w:r>
        <w:rPr>
          <w:b/>
          <w:w w:val="99"/>
          <w:sz w:val="24"/>
        </w:rPr>
        <w:t>.</w:t>
      </w:r>
      <w:r>
        <w:rPr>
          <w:b/>
          <w:sz w:val="24"/>
        </w:rPr>
        <w:t>Géné</w:t>
      </w:r>
      <w:r>
        <w:rPr>
          <w:b/>
          <w:spacing w:val="-2"/>
          <w:sz w:val="24"/>
        </w:rPr>
        <w:t>r</w:t>
      </w:r>
      <w:r>
        <w:rPr>
          <w:b/>
          <w:sz w:val="24"/>
        </w:rPr>
        <w:t>alit</w:t>
      </w:r>
      <w:r>
        <w:rPr>
          <w:b/>
          <w:spacing w:val="-2"/>
          <w:sz w:val="24"/>
        </w:rPr>
        <w:t>é</w:t>
      </w:r>
      <w:r>
        <w:rPr>
          <w:b/>
          <w:spacing w:val="17"/>
          <w:w w:val="99"/>
          <w:sz w:val="24"/>
        </w:rPr>
        <w:t>s</w:t>
      </w:r>
      <w:r>
        <w:rPr>
          <w:w w:val="99"/>
          <w:sz w:val="8"/>
        </w:rPr>
        <w:t>............................................................................................................................................................................................</w:t>
      </w:r>
    </w:p>
    <w:p w:rsidR="00802D6E" w:rsidRDefault="00802D6E">
      <w:pPr>
        <w:pStyle w:val="Corpsdetexte"/>
        <w:spacing w:before="1"/>
        <w:rPr>
          <w:sz w:val="15"/>
        </w:rPr>
      </w:pPr>
    </w:p>
    <w:tbl>
      <w:tblPr>
        <w:tblStyle w:val="TableNormal"/>
        <w:tblW w:w="0" w:type="auto"/>
        <w:tblInd w:w="687" w:type="dxa"/>
        <w:tblLayout w:type="fixed"/>
        <w:tblLook w:val="01E0"/>
      </w:tblPr>
      <w:tblGrid>
        <w:gridCol w:w="1154"/>
        <w:gridCol w:w="8087"/>
        <w:gridCol w:w="639"/>
      </w:tblGrid>
      <w:tr w:rsidR="00802D6E">
        <w:trPr>
          <w:trHeight w:val="340"/>
        </w:trPr>
        <w:tc>
          <w:tcPr>
            <w:tcW w:w="1154" w:type="dxa"/>
          </w:tcPr>
          <w:p w:rsidR="00802D6E" w:rsidRDefault="00A200DC">
            <w:pPr>
              <w:pStyle w:val="TableParagraph"/>
              <w:spacing w:line="266" w:lineRule="exact"/>
              <w:ind w:left="118"/>
              <w:rPr>
                <w:sz w:val="24"/>
              </w:rPr>
            </w:pPr>
            <w:r>
              <w:rPr>
                <w:sz w:val="24"/>
              </w:rPr>
              <w:t>Article1</w:t>
            </w:r>
          </w:p>
        </w:tc>
        <w:tc>
          <w:tcPr>
            <w:tcW w:w="8087" w:type="dxa"/>
          </w:tcPr>
          <w:p w:rsidR="00802D6E" w:rsidRDefault="00A200DC">
            <w:pPr>
              <w:pStyle w:val="TableParagraph"/>
              <w:spacing w:line="266" w:lineRule="exact"/>
              <w:ind w:left="184"/>
              <w:rPr>
                <w:sz w:val="8"/>
              </w:rPr>
            </w:pPr>
            <w:r>
              <w:rPr>
                <w:sz w:val="24"/>
              </w:rPr>
              <w:t>:</w:t>
            </w:r>
            <w:r>
              <w:rPr>
                <w:w w:val="99"/>
                <w:sz w:val="24"/>
              </w:rPr>
              <w:t>P</w:t>
            </w:r>
            <w:r>
              <w:rPr>
                <w:sz w:val="24"/>
              </w:rPr>
              <w:t>ort</w:t>
            </w:r>
            <w:r>
              <w:rPr>
                <w:spacing w:val="-2"/>
                <w:sz w:val="24"/>
              </w:rPr>
              <w:t>é</w:t>
            </w:r>
            <w:r>
              <w:rPr>
                <w:sz w:val="24"/>
              </w:rPr>
              <w:t>edelasoum</w:t>
            </w:r>
            <w:r>
              <w:rPr>
                <w:w w:val="99"/>
                <w:sz w:val="24"/>
              </w:rPr>
              <w:t>iss</w:t>
            </w:r>
            <w:r>
              <w:rPr>
                <w:sz w:val="24"/>
              </w:rPr>
              <w:t>io</w:t>
            </w:r>
            <w:r>
              <w:rPr>
                <w:spacing w:val="27"/>
                <w:sz w:val="24"/>
              </w:rPr>
              <w:t>n</w:t>
            </w:r>
            <w:r>
              <w:rPr>
                <w:w w:val="99"/>
                <w:sz w:val="8"/>
              </w:rPr>
              <w:t>...............................................................................................................................</w:t>
            </w:r>
          </w:p>
        </w:tc>
        <w:tc>
          <w:tcPr>
            <w:tcW w:w="639" w:type="dxa"/>
          </w:tcPr>
          <w:p w:rsidR="00802D6E" w:rsidRDefault="00A200DC">
            <w:pPr>
              <w:pStyle w:val="TableParagraph"/>
              <w:spacing w:line="266" w:lineRule="exact"/>
              <w:ind w:right="116"/>
              <w:jc w:val="right"/>
              <w:rPr>
                <w:sz w:val="24"/>
              </w:rPr>
            </w:pPr>
            <w:r>
              <w:rPr>
                <w:sz w:val="24"/>
              </w:rPr>
              <w:t>12</w:t>
            </w:r>
          </w:p>
        </w:tc>
      </w:tr>
      <w:tr w:rsidR="00802D6E">
        <w:trPr>
          <w:trHeight w:val="422"/>
        </w:trPr>
        <w:tc>
          <w:tcPr>
            <w:tcW w:w="1154" w:type="dxa"/>
          </w:tcPr>
          <w:p w:rsidR="00802D6E" w:rsidRDefault="00A200DC">
            <w:pPr>
              <w:pStyle w:val="TableParagraph"/>
              <w:spacing w:before="64"/>
              <w:ind w:left="118"/>
              <w:rPr>
                <w:sz w:val="24"/>
              </w:rPr>
            </w:pPr>
            <w:r>
              <w:rPr>
                <w:sz w:val="24"/>
              </w:rPr>
              <w:t>Article2</w:t>
            </w:r>
          </w:p>
        </w:tc>
        <w:tc>
          <w:tcPr>
            <w:tcW w:w="8087" w:type="dxa"/>
          </w:tcPr>
          <w:p w:rsidR="00802D6E" w:rsidRDefault="00A200DC">
            <w:pPr>
              <w:pStyle w:val="TableParagraph"/>
              <w:spacing w:before="64"/>
              <w:ind w:left="184"/>
              <w:rPr>
                <w:sz w:val="8"/>
              </w:rPr>
            </w:pPr>
            <w:r>
              <w:rPr>
                <w:sz w:val="24"/>
              </w:rPr>
              <w:t>:</w:t>
            </w:r>
            <w:r>
              <w:rPr>
                <w:spacing w:val="-2"/>
                <w:w w:val="99"/>
                <w:sz w:val="24"/>
              </w:rPr>
              <w:t>F</w:t>
            </w:r>
            <w:r>
              <w:rPr>
                <w:sz w:val="24"/>
              </w:rPr>
              <w:t>inan</w:t>
            </w:r>
            <w:r>
              <w:rPr>
                <w:spacing w:val="-2"/>
                <w:sz w:val="24"/>
              </w:rPr>
              <w:t>c</w:t>
            </w:r>
            <w:r>
              <w:rPr>
                <w:spacing w:val="-1"/>
                <w:sz w:val="24"/>
              </w:rPr>
              <w:t>e</w:t>
            </w:r>
            <w:r>
              <w:rPr>
                <w:sz w:val="24"/>
              </w:rPr>
              <w:t>men</w:t>
            </w:r>
            <w:r>
              <w:rPr>
                <w:spacing w:val="22"/>
                <w:sz w:val="24"/>
              </w:rPr>
              <w:t>t</w:t>
            </w:r>
            <w:r>
              <w:rPr>
                <w:w w:val="99"/>
                <w:sz w:val="8"/>
              </w:rPr>
              <w:t>..........................................................................................................................................................</w:t>
            </w:r>
          </w:p>
        </w:tc>
        <w:tc>
          <w:tcPr>
            <w:tcW w:w="639" w:type="dxa"/>
          </w:tcPr>
          <w:p w:rsidR="00802D6E" w:rsidRDefault="00A200DC">
            <w:pPr>
              <w:pStyle w:val="TableParagraph"/>
              <w:spacing w:before="64"/>
              <w:ind w:right="116"/>
              <w:jc w:val="right"/>
              <w:rPr>
                <w:sz w:val="24"/>
              </w:rPr>
            </w:pPr>
            <w:r>
              <w:rPr>
                <w:sz w:val="24"/>
              </w:rPr>
              <w:t>12</w:t>
            </w:r>
          </w:p>
        </w:tc>
      </w:tr>
      <w:tr w:rsidR="00802D6E">
        <w:trPr>
          <w:trHeight w:val="430"/>
        </w:trPr>
        <w:tc>
          <w:tcPr>
            <w:tcW w:w="1154" w:type="dxa"/>
          </w:tcPr>
          <w:p w:rsidR="00802D6E" w:rsidRDefault="00A200DC">
            <w:pPr>
              <w:pStyle w:val="TableParagraph"/>
              <w:spacing w:before="71"/>
              <w:ind w:left="118"/>
              <w:rPr>
                <w:sz w:val="24"/>
              </w:rPr>
            </w:pPr>
            <w:r>
              <w:rPr>
                <w:sz w:val="24"/>
              </w:rPr>
              <w:t>Article3</w:t>
            </w:r>
          </w:p>
        </w:tc>
        <w:tc>
          <w:tcPr>
            <w:tcW w:w="8087" w:type="dxa"/>
          </w:tcPr>
          <w:p w:rsidR="00802D6E" w:rsidRDefault="00A200DC">
            <w:pPr>
              <w:pStyle w:val="TableParagraph"/>
              <w:spacing w:before="71"/>
              <w:ind w:left="184"/>
              <w:rPr>
                <w:sz w:val="8"/>
              </w:rPr>
            </w:pPr>
            <w:r>
              <w:rPr>
                <w:w w:val="95"/>
                <w:sz w:val="24"/>
              </w:rPr>
              <w:t>:Fraudeetcorruption</w:t>
            </w:r>
            <w:r>
              <w:rPr>
                <w:w w:val="95"/>
                <w:sz w:val="8"/>
              </w:rPr>
              <w:t>.... ... .. ...... ... ... ... ... ... ....... ... ... ... ... ... ...... ... .... ...... ... ... ... ...... ... ... ... ... ...... ... ... ... ...... ... ... ..... ......</w:t>
            </w:r>
          </w:p>
        </w:tc>
        <w:tc>
          <w:tcPr>
            <w:tcW w:w="639" w:type="dxa"/>
          </w:tcPr>
          <w:p w:rsidR="00802D6E" w:rsidRDefault="00A200DC">
            <w:pPr>
              <w:pStyle w:val="TableParagraph"/>
              <w:spacing w:before="71"/>
              <w:ind w:right="116"/>
              <w:jc w:val="right"/>
              <w:rPr>
                <w:sz w:val="24"/>
              </w:rPr>
            </w:pPr>
            <w:r>
              <w:rPr>
                <w:sz w:val="24"/>
              </w:rPr>
              <w:t>12</w:t>
            </w:r>
          </w:p>
        </w:tc>
      </w:tr>
      <w:tr w:rsidR="00802D6E">
        <w:trPr>
          <w:trHeight w:val="430"/>
        </w:trPr>
        <w:tc>
          <w:tcPr>
            <w:tcW w:w="1154" w:type="dxa"/>
          </w:tcPr>
          <w:p w:rsidR="00802D6E" w:rsidRDefault="00A200DC">
            <w:pPr>
              <w:pStyle w:val="TableParagraph"/>
              <w:spacing w:before="73"/>
              <w:ind w:left="118"/>
              <w:rPr>
                <w:sz w:val="24"/>
              </w:rPr>
            </w:pPr>
            <w:r>
              <w:rPr>
                <w:sz w:val="24"/>
              </w:rPr>
              <w:t>Article4</w:t>
            </w:r>
          </w:p>
        </w:tc>
        <w:tc>
          <w:tcPr>
            <w:tcW w:w="8087" w:type="dxa"/>
          </w:tcPr>
          <w:p w:rsidR="00802D6E" w:rsidRDefault="00A200DC">
            <w:pPr>
              <w:pStyle w:val="TableParagraph"/>
              <w:spacing w:before="73"/>
              <w:ind w:left="184"/>
              <w:rPr>
                <w:sz w:val="8"/>
              </w:rPr>
            </w:pPr>
            <w:r>
              <w:rPr>
                <w:w w:val="95"/>
                <w:sz w:val="24"/>
              </w:rPr>
              <w:t>:Candidatsadmisàconcourir</w:t>
            </w:r>
            <w:r>
              <w:rPr>
                <w:w w:val="95"/>
                <w:sz w:val="8"/>
              </w:rPr>
              <w:t>............. ... ... ... ... ... ...................... ... ... ......................... ... ... ... ... ... ... .................</w:t>
            </w:r>
          </w:p>
        </w:tc>
        <w:tc>
          <w:tcPr>
            <w:tcW w:w="639" w:type="dxa"/>
          </w:tcPr>
          <w:p w:rsidR="00802D6E" w:rsidRDefault="00A200DC">
            <w:pPr>
              <w:pStyle w:val="TableParagraph"/>
              <w:spacing w:before="73"/>
              <w:ind w:right="116"/>
              <w:jc w:val="right"/>
              <w:rPr>
                <w:sz w:val="24"/>
              </w:rPr>
            </w:pPr>
            <w:r>
              <w:rPr>
                <w:sz w:val="24"/>
              </w:rPr>
              <w:t>12</w:t>
            </w:r>
          </w:p>
        </w:tc>
      </w:tr>
      <w:tr w:rsidR="00802D6E">
        <w:trPr>
          <w:trHeight w:val="429"/>
        </w:trPr>
        <w:tc>
          <w:tcPr>
            <w:tcW w:w="1154" w:type="dxa"/>
          </w:tcPr>
          <w:p w:rsidR="00802D6E" w:rsidRDefault="00A200DC">
            <w:pPr>
              <w:pStyle w:val="TableParagraph"/>
              <w:spacing w:before="71"/>
              <w:ind w:left="118"/>
              <w:rPr>
                <w:sz w:val="24"/>
              </w:rPr>
            </w:pPr>
            <w:r>
              <w:rPr>
                <w:spacing w:val="-1"/>
                <w:sz w:val="24"/>
              </w:rPr>
              <w:t>Article</w:t>
            </w:r>
            <w:r>
              <w:rPr>
                <w:sz w:val="24"/>
              </w:rPr>
              <w:t>5</w:t>
            </w:r>
          </w:p>
        </w:tc>
        <w:tc>
          <w:tcPr>
            <w:tcW w:w="8087" w:type="dxa"/>
          </w:tcPr>
          <w:p w:rsidR="00802D6E" w:rsidRDefault="00A200DC">
            <w:pPr>
              <w:pStyle w:val="TableParagraph"/>
              <w:spacing w:before="71"/>
              <w:ind w:left="184"/>
              <w:rPr>
                <w:sz w:val="8"/>
              </w:rPr>
            </w:pPr>
            <w:r>
              <w:rPr>
                <w:w w:val="95"/>
                <w:sz w:val="24"/>
              </w:rPr>
              <w:t>:Matériaux,matériels,fournitures,équipementsetservicesautorisés</w:t>
            </w:r>
            <w:r>
              <w:rPr>
                <w:w w:val="95"/>
                <w:sz w:val="8"/>
              </w:rPr>
              <w:t>. .......................... ...</w:t>
            </w:r>
          </w:p>
        </w:tc>
        <w:tc>
          <w:tcPr>
            <w:tcW w:w="639" w:type="dxa"/>
          </w:tcPr>
          <w:p w:rsidR="00802D6E" w:rsidRDefault="00A200DC">
            <w:pPr>
              <w:pStyle w:val="TableParagraph"/>
              <w:spacing w:before="71"/>
              <w:ind w:right="118"/>
              <w:jc w:val="right"/>
              <w:rPr>
                <w:sz w:val="24"/>
              </w:rPr>
            </w:pPr>
            <w:r>
              <w:rPr>
                <w:sz w:val="24"/>
              </w:rPr>
              <w:t>13</w:t>
            </w:r>
          </w:p>
        </w:tc>
      </w:tr>
      <w:tr w:rsidR="00802D6E">
        <w:trPr>
          <w:trHeight w:val="429"/>
        </w:trPr>
        <w:tc>
          <w:tcPr>
            <w:tcW w:w="1154" w:type="dxa"/>
          </w:tcPr>
          <w:p w:rsidR="00802D6E" w:rsidRDefault="00A200DC">
            <w:pPr>
              <w:pStyle w:val="TableParagraph"/>
              <w:spacing w:before="72"/>
              <w:ind w:left="118"/>
              <w:rPr>
                <w:sz w:val="24"/>
              </w:rPr>
            </w:pPr>
            <w:r>
              <w:rPr>
                <w:sz w:val="24"/>
              </w:rPr>
              <w:t>Article6</w:t>
            </w:r>
          </w:p>
        </w:tc>
        <w:tc>
          <w:tcPr>
            <w:tcW w:w="8087" w:type="dxa"/>
          </w:tcPr>
          <w:p w:rsidR="00802D6E" w:rsidRDefault="00A200DC">
            <w:pPr>
              <w:pStyle w:val="TableParagraph"/>
              <w:spacing w:before="72"/>
              <w:ind w:left="184"/>
              <w:rPr>
                <w:sz w:val="8"/>
              </w:rPr>
            </w:pPr>
            <w:r>
              <w:rPr>
                <w:w w:val="95"/>
                <w:sz w:val="24"/>
              </w:rPr>
              <w:t>:QualificationduSoumissionnaire</w:t>
            </w:r>
            <w:r>
              <w:rPr>
                <w:w w:val="95"/>
                <w:sz w:val="8"/>
              </w:rPr>
              <w:t>........ ............... ...................... ............... .... ............... ............... ............</w:t>
            </w:r>
          </w:p>
        </w:tc>
        <w:tc>
          <w:tcPr>
            <w:tcW w:w="639" w:type="dxa"/>
          </w:tcPr>
          <w:p w:rsidR="00802D6E" w:rsidRDefault="00A200DC">
            <w:pPr>
              <w:pStyle w:val="TableParagraph"/>
              <w:spacing w:before="72"/>
              <w:ind w:right="116"/>
              <w:jc w:val="right"/>
              <w:rPr>
                <w:sz w:val="24"/>
              </w:rPr>
            </w:pPr>
            <w:r>
              <w:rPr>
                <w:sz w:val="24"/>
              </w:rPr>
              <w:t>13</w:t>
            </w:r>
          </w:p>
        </w:tc>
      </w:tr>
      <w:tr w:rsidR="00802D6E">
        <w:trPr>
          <w:trHeight w:val="347"/>
        </w:trPr>
        <w:tc>
          <w:tcPr>
            <w:tcW w:w="1154" w:type="dxa"/>
          </w:tcPr>
          <w:p w:rsidR="00802D6E" w:rsidRDefault="00A200DC">
            <w:pPr>
              <w:pStyle w:val="TableParagraph"/>
              <w:spacing w:before="71" w:line="256" w:lineRule="exact"/>
              <w:ind w:left="118"/>
              <w:rPr>
                <w:sz w:val="24"/>
              </w:rPr>
            </w:pPr>
            <w:r>
              <w:rPr>
                <w:sz w:val="24"/>
              </w:rPr>
              <w:t>Article7</w:t>
            </w:r>
          </w:p>
        </w:tc>
        <w:tc>
          <w:tcPr>
            <w:tcW w:w="8087" w:type="dxa"/>
          </w:tcPr>
          <w:p w:rsidR="00802D6E" w:rsidRDefault="00A200DC">
            <w:pPr>
              <w:pStyle w:val="TableParagraph"/>
              <w:spacing w:before="71" w:line="256" w:lineRule="exact"/>
              <w:ind w:left="184"/>
              <w:rPr>
                <w:sz w:val="8"/>
              </w:rPr>
            </w:pPr>
            <w:r>
              <w:rPr>
                <w:sz w:val="24"/>
              </w:rPr>
              <w:t>:Visitedusitedestravaux</w:t>
            </w:r>
            <w:r>
              <w:rPr>
                <w:sz w:val="8"/>
              </w:rPr>
              <w:t>.... ... .. . .. . .. . .. . .. ... . ... ... .. . .. ... . ... .. . .. . .. ..... .. . .. .... . .. . .. ... . ... .. . .. . .. ... . .. ... . ... .. . .. . .. ... . ... . .. ... .. ..</w:t>
            </w:r>
          </w:p>
        </w:tc>
        <w:tc>
          <w:tcPr>
            <w:tcW w:w="639" w:type="dxa"/>
          </w:tcPr>
          <w:p w:rsidR="00802D6E" w:rsidRDefault="00A200DC">
            <w:pPr>
              <w:pStyle w:val="TableParagraph"/>
              <w:spacing w:before="71" w:line="256" w:lineRule="exact"/>
              <w:ind w:right="116"/>
              <w:jc w:val="right"/>
              <w:rPr>
                <w:sz w:val="24"/>
              </w:rPr>
            </w:pPr>
            <w:r>
              <w:rPr>
                <w:sz w:val="24"/>
              </w:rPr>
              <w:t>13</w:t>
            </w:r>
          </w:p>
        </w:tc>
      </w:tr>
    </w:tbl>
    <w:p w:rsidR="00802D6E" w:rsidRDefault="00802D6E">
      <w:pPr>
        <w:pStyle w:val="Corpsdetexte"/>
        <w:spacing w:before="8"/>
        <w:rPr>
          <w:sz w:val="32"/>
        </w:rPr>
      </w:pPr>
    </w:p>
    <w:p w:rsidR="00802D6E" w:rsidRDefault="00A200DC">
      <w:pPr>
        <w:spacing w:before="1"/>
        <w:ind w:left="906"/>
        <w:rPr>
          <w:sz w:val="8"/>
        </w:rPr>
      </w:pPr>
      <w:r>
        <w:rPr>
          <w:b/>
          <w:sz w:val="24"/>
        </w:rPr>
        <w:t>B.Dossierd’Appeld’Offres</w:t>
      </w:r>
      <w:r>
        <w:rPr>
          <w:sz w:val="8"/>
        </w:rPr>
        <w:t>.... . .. . .. ... . ..... ... . ... .. ... . ... .. . .. . ... .. . ... .. ... . .. . .. .... ... . ... .. . .. . ... .. . .. . ... .. . .. . .. ... . .. . .. .. .. ... .. ... . ... .. .... . .. . ... .. . .. . .. ... . .. . ..</w:t>
      </w:r>
    </w:p>
    <w:p w:rsidR="00802D6E" w:rsidRDefault="00802D6E">
      <w:pPr>
        <w:pStyle w:val="Corpsdetexte"/>
        <w:spacing w:before="5"/>
        <w:rPr>
          <w:sz w:val="14"/>
        </w:rPr>
      </w:pPr>
    </w:p>
    <w:tbl>
      <w:tblPr>
        <w:tblStyle w:val="TableNormal"/>
        <w:tblW w:w="0" w:type="auto"/>
        <w:tblInd w:w="687" w:type="dxa"/>
        <w:tblLayout w:type="fixed"/>
        <w:tblLook w:val="01E0"/>
      </w:tblPr>
      <w:tblGrid>
        <w:gridCol w:w="1214"/>
        <w:gridCol w:w="8034"/>
        <w:gridCol w:w="630"/>
      </w:tblGrid>
      <w:tr w:rsidR="00802D6E">
        <w:trPr>
          <w:trHeight w:val="341"/>
        </w:trPr>
        <w:tc>
          <w:tcPr>
            <w:tcW w:w="1214" w:type="dxa"/>
          </w:tcPr>
          <w:p w:rsidR="00802D6E" w:rsidRDefault="00A200DC">
            <w:pPr>
              <w:pStyle w:val="TableParagraph"/>
              <w:spacing w:line="266" w:lineRule="exact"/>
              <w:ind w:left="118"/>
              <w:rPr>
                <w:sz w:val="24"/>
              </w:rPr>
            </w:pPr>
            <w:r>
              <w:rPr>
                <w:sz w:val="24"/>
              </w:rPr>
              <w:t>Article8</w:t>
            </w:r>
          </w:p>
        </w:tc>
        <w:tc>
          <w:tcPr>
            <w:tcW w:w="8034" w:type="dxa"/>
          </w:tcPr>
          <w:p w:rsidR="00802D6E" w:rsidRDefault="00A200DC">
            <w:pPr>
              <w:pStyle w:val="TableParagraph"/>
              <w:spacing w:line="266" w:lineRule="exact"/>
              <w:ind w:left="124"/>
              <w:rPr>
                <w:sz w:val="8"/>
              </w:rPr>
            </w:pPr>
            <w:r>
              <w:rPr>
                <w:sz w:val="24"/>
              </w:rPr>
              <w:t>:Contenudu</w:t>
            </w:r>
            <w:r>
              <w:rPr>
                <w:w w:val="99"/>
                <w:sz w:val="24"/>
              </w:rPr>
              <w:t>Dossier</w:t>
            </w:r>
            <w:r>
              <w:rPr>
                <w:sz w:val="24"/>
              </w:rPr>
              <w:t>d’</w:t>
            </w:r>
            <w:r>
              <w:rPr>
                <w:spacing w:val="-2"/>
                <w:sz w:val="24"/>
              </w:rPr>
              <w:t>A</w:t>
            </w:r>
            <w:r>
              <w:rPr>
                <w:sz w:val="24"/>
              </w:rPr>
              <w:t>pp</w:t>
            </w:r>
            <w:r>
              <w:rPr>
                <w:spacing w:val="-1"/>
                <w:sz w:val="24"/>
              </w:rPr>
              <w:t>e</w:t>
            </w:r>
            <w:r>
              <w:rPr>
                <w:sz w:val="24"/>
              </w:rPr>
              <w:t>l d’</w:t>
            </w:r>
            <w:r>
              <w:rPr>
                <w:spacing w:val="-1"/>
                <w:sz w:val="24"/>
              </w:rPr>
              <w:t>O</w:t>
            </w:r>
            <w:r>
              <w:rPr>
                <w:spacing w:val="1"/>
                <w:sz w:val="24"/>
              </w:rPr>
              <w:t>f</w:t>
            </w:r>
            <w:r>
              <w:rPr>
                <w:sz w:val="24"/>
              </w:rPr>
              <w:t>f</w:t>
            </w:r>
            <w:r>
              <w:rPr>
                <w:spacing w:val="-2"/>
                <w:sz w:val="24"/>
              </w:rPr>
              <w:t>r</w:t>
            </w:r>
            <w:r>
              <w:rPr>
                <w:spacing w:val="-1"/>
                <w:sz w:val="24"/>
              </w:rPr>
              <w:t>e</w:t>
            </w:r>
            <w:r>
              <w:rPr>
                <w:sz w:val="24"/>
              </w:rPr>
              <w:t>s</w:t>
            </w:r>
            <w:r>
              <w:rPr>
                <w:w w:val="99"/>
                <w:sz w:val="8"/>
              </w:rPr>
              <w:t>.................................................................................................</w:t>
            </w:r>
          </w:p>
        </w:tc>
        <w:tc>
          <w:tcPr>
            <w:tcW w:w="630" w:type="dxa"/>
          </w:tcPr>
          <w:p w:rsidR="00802D6E" w:rsidRDefault="00A200DC">
            <w:pPr>
              <w:pStyle w:val="TableParagraph"/>
              <w:spacing w:line="266" w:lineRule="exact"/>
              <w:ind w:right="114"/>
              <w:jc w:val="right"/>
              <w:rPr>
                <w:sz w:val="24"/>
              </w:rPr>
            </w:pPr>
            <w:r>
              <w:rPr>
                <w:sz w:val="24"/>
              </w:rPr>
              <w:t>14</w:t>
            </w:r>
          </w:p>
        </w:tc>
      </w:tr>
      <w:tr w:rsidR="00802D6E">
        <w:trPr>
          <w:trHeight w:val="423"/>
        </w:trPr>
        <w:tc>
          <w:tcPr>
            <w:tcW w:w="1214" w:type="dxa"/>
          </w:tcPr>
          <w:p w:rsidR="00802D6E" w:rsidRDefault="00A200DC">
            <w:pPr>
              <w:pStyle w:val="TableParagraph"/>
              <w:spacing w:before="65"/>
              <w:ind w:left="118"/>
              <w:rPr>
                <w:sz w:val="24"/>
              </w:rPr>
            </w:pPr>
            <w:r>
              <w:rPr>
                <w:sz w:val="24"/>
              </w:rPr>
              <w:t>Article9</w:t>
            </w:r>
          </w:p>
        </w:tc>
        <w:tc>
          <w:tcPr>
            <w:tcW w:w="8034" w:type="dxa"/>
          </w:tcPr>
          <w:p w:rsidR="00802D6E" w:rsidRDefault="00A200DC">
            <w:pPr>
              <w:pStyle w:val="TableParagraph"/>
              <w:spacing w:before="65"/>
              <w:ind w:left="124"/>
              <w:rPr>
                <w:sz w:val="8"/>
              </w:rPr>
            </w:pPr>
            <w:r>
              <w:rPr>
                <w:spacing w:val="-1"/>
                <w:sz w:val="24"/>
              </w:rPr>
              <w:t>:Eclaircissements</w:t>
            </w:r>
            <w:r>
              <w:rPr>
                <w:sz w:val="24"/>
              </w:rPr>
              <w:t>apportésauDAOetrecours</w:t>
            </w:r>
            <w:r>
              <w:rPr>
                <w:sz w:val="8"/>
              </w:rPr>
              <w:t>. . ... .. ... . .. . ... ... .. ... . ..</w:t>
            </w:r>
          </w:p>
        </w:tc>
        <w:tc>
          <w:tcPr>
            <w:tcW w:w="630" w:type="dxa"/>
          </w:tcPr>
          <w:p w:rsidR="00802D6E" w:rsidRDefault="00A200DC">
            <w:pPr>
              <w:pStyle w:val="TableParagraph"/>
              <w:spacing w:before="65"/>
              <w:ind w:right="114"/>
              <w:jc w:val="right"/>
              <w:rPr>
                <w:sz w:val="24"/>
              </w:rPr>
            </w:pPr>
            <w:r>
              <w:rPr>
                <w:sz w:val="24"/>
              </w:rPr>
              <w:t>14</w:t>
            </w:r>
          </w:p>
        </w:tc>
      </w:tr>
      <w:tr w:rsidR="00802D6E">
        <w:trPr>
          <w:trHeight w:val="347"/>
        </w:trPr>
        <w:tc>
          <w:tcPr>
            <w:tcW w:w="1214" w:type="dxa"/>
          </w:tcPr>
          <w:p w:rsidR="00802D6E" w:rsidRDefault="00A200DC">
            <w:pPr>
              <w:pStyle w:val="TableParagraph"/>
              <w:spacing w:before="71" w:line="256" w:lineRule="exact"/>
              <w:ind w:left="118"/>
              <w:rPr>
                <w:sz w:val="24"/>
              </w:rPr>
            </w:pPr>
            <w:r>
              <w:rPr>
                <w:sz w:val="24"/>
              </w:rPr>
              <w:t>Article10</w:t>
            </w:r>
          </w:p>
        </w:tc>
        <w:tc>
          <w:tcPr>
            <w:tcW w:w="8034" w:type="dxa"/>
          </w:tcPr>
          <w:p w:rsidR="00802D6E" w:rsidRDefault="00A200DC">
            <w:pPr>
              <w:pStyle w:val="TableParagraph"/>
              <w:spacing w:before="71" w:line="256" w:lineRule="exact"/>
              <w:ind w:left="124"/>
              <w:rPr>
                <w:sz w:val="8"/>
              </w:rPr>
            </w:pPr>
            <w:r>
              <w:rPr>
                <w:sz w:val="24"/>
              </w:rPr>
              <w:t>:ModificationduDAO</w:t>
            </w:r>
            <w:r>
              <w:rPr>
                <w:sz w:val="8"/>
              </w:rPr>
              <w:t>.. . .. .. . .. ... . .. . .. ... . .. . .. ... . ... .. ... . ... .. .... ... .. ... . ... .. .. .. . .. . .. ... . .. . .. ... . .</w:t>
            </w:r>
          </w:p>
        </w:tc>
        <w:tc>
          <w:tcPr>
            <w:tcW w:w="630" w:type="dxa"/>
          </w:tcPr>
          <w:p w:rsidR="00802D6E" w:rsidRDefault="00A200DC">
            <w:pPr>
              <w:pStyle w:val="TableParagraph"/>
              <w:spacing w:before="71" w:line="256" w:lineRule="exact"/>
              <w:ind w:right="114"/>
              <w:jc w:val="right"/>
              <w:rPr>
                <w:sz w:val="24"/>
              </w:rPr>
            </w:pPr>
            <w:r>
              <w:rPr>
                <w:sz w:val="24"/>
              </w:rPr>
              <w:t>15</w:t>
            </w:r>
          </w:p>
        </w:tc>
      </w:tr>
    </w:tbl>
    <w:p w:rsidR="00802D6E" w:rsidRDefault="00802D6E">
      <w:pPr>
        <w:pStyle w:val="Corpsdetexte"/>
        <w:spacing w:before="8"/>
        <w:rPr>
          <w:sz w:val="32"/>
        </w:rPr>
      </w:pPr>
    </w:p>
    <w:p w:rsidR="00802D6E" w:rsidRDefault="00A200DC">
      <w:pPr>
        <w:spacing w:before="1"/>
        <w:ind w:left="906"/>
        <w:rPr>
          <w:sz w:val="8"/>
        </w:rPr>
      </w:pPr>
      <w:r>
        <w:rPr>
          <w:b/>
          <w:sz w:val="24"/>
        </w:rPr>
        <w:t>C.Préparationdesoffres</w:t>
      </w:r>
      <w:r>
        <w:rPr>
          <w:sz w:val="8"/>
        </w:rPr>
        <w:t>.. .. ... . ... .. ... . ... .. . .. . ... .. . .. . ... .. . .. . ... .. . .. . .... .. ... .... . .. . .. . .. . .. . .. ... . ... .. ... . ... .. ... . ... .. ... . ... . .... . ... .. .. .. ... . ... .. . .. . ... .. . .. . ... .. . .</w:t>
      </w:r>
    </w:p>
    <w:p w:rsidR="00802D6E" w:rsidRDefault="00802D6E">
      <w:pPr>
        <w:pStyle w:val="Corpsdetexte"/>
        <w:spacing w:before="5"/>
        <w:rPr>
          <w:sz w:val="14"/>
        </w:rPr>
      </w:pPr>
    </w:p>
    <w:tbl>
      <w:tblPr>
        <w:tblStyle w:val="TableNormal"/>
        <w:tblW w:w="0" w:type="auto"/>
        <w:tblInd w:w="687" w:type="dxa"/>
        <w:tblLayout w:type="fixed"/>
        <w:tblLook w:val="01E0"/>
      </w:tblPr>
      <w:tblGrid>
        <w:gridCol w:w="1214"/>
        <w:gridCol w:w="8037"/>
        <w:gridCol w:w="627"/>
      </w:tblGrid>
      <w:tr w:rsidR="00802D6E">
        <w:trPr>
          <w:trHeight w:val="340"/>
        </w:trPr>
        <w:tc>
          <w:tcPr>
            <w:tcW w:w="1214" w:type="dxa"/>
          </w:tcPr>
          <w:p w:rsidR="00802D6E" w:rsidRDefault="00A200DC">
            <w:pPr>
              <w:pStyle w:val="TableParagraph"/>
              <w:spacing w:line="266" w:lineRule="exact"/>
              <w:ind w:right="121"/>
              <w:jc w:val="right"/>
              <w:rPr>
                <w:sz w:val="24"/>
              </w:rPr>
            </w:pPr>
            <w:r>
              <w:rPr>
                <w:sz w:val="24"/>
              </w:rPr>
              <w:t>Article11</w:t>
            </w:r>
          </w:p>
        </w:tc>
        <w:tc>
          <w:tcPr>
            <w:tcW w:w="8037" w:type="dxa"/>
          </w:tcPr>
          <w:p w:rsidR="00802D6E" w:rsidRDefault="00A200DC">
            <w:pPr>
              <w:pStyle w:val="TableParagraph"/>
              <w:spacing w:line="266" w:lineRule="exact"/>
              <w:ind w:left="198"/>
              <w:rPr>
                <w:sz w:val="8"/>
              </w:rPr>
            </w:pPr>
            <w:r>
              <w:rPr>
                <w:w w:val="95"/>
                <w:sz w:val="24"/>
              </w:rPr>
              <w:t>:Fraisdesoumission</w:t>
            </w:r>
            <w:r>
              <w:rPr>
                <w:w w:val="95"/>
                <w:sz w:val="8"/>
              </w:rPr>
              <w:t>. ... ... ... ........... ...... ... ... ... ... ... ... ... ... ......... .... ... .... ........ ... ... ... ... ... ... ... ... ............ ... .......... .... ...</w:t>
            </w:r>
          </w:p>
        </w:tc>
        <w:tc>
          <w:tcPr>
            <w:tcW w:w="627" w:type="dxa"/>
          </w:tcPr>
          <w:p w:rsidR="00802D6E" w:rsidRDefault="00A200DC">
            <w:pPr>
              <w:pStyle w:val="TableParagraph"/>
              <w:spacing w:line="266" w:lineRule="exact"/>
              <w:ind w:right="114"/>
              <w:jc w:val="right"/>
              <w:rPr>
                <w:sz w:val="24"/>
              </w:rPr>
            </w:pPr>
            <w:r>
              <w:rPr>
                <w:sz w:val="24"/>
              </w:rPr>
              <w:t>15</w:t>
            </w:r>
          </w:p>
        </w:tc>
      </w:tr>
      <w:tr w:rsidR="00802D6E">
        <w:trPr>
          <w:trHeight w:val="422"/>
        </w:trPr>
        <w:tc>
          <w:tcPr>
            <w:tcW w:w="1214" w:type="dxa"/>
          </w:tcPr>
          <w:p w:rsidR="00802D6E" w:rsidRDefault="00A200DC">
            <w:pPr>
              <w:pStyle w:val="TableParagraph"/>
              <w:spacing w:before="64"/>
              <w:ind w:right="121"/>
              <w:jc w:val="right"/>
              <w:rPr>
                <w:sz w:val="24"/>
              </w:rPr>
            </w:pPr>
            <w:r>
              <w:rPr>
                <w:sz w:val="24"/>
              </w:rPr>
              <w:t>Article12</w:t>
            </w:r>
          </w:p>
        </w:tc>
        <w:tc>
          <w:tcPr>
            <w:tcW w:w="8037" w:type="dxa"/>
          </w:tcPr>
          <w:p w:rsidR="00802D6E" w:rsidRDefault="00A200DC">
            <w:pPr>
              <w:pStyle w:val="TableParagraph"/>
              <w:spacing w:before="64"/>
              <w:ind w:left="124"/>
              <w:rPr>
                <w:sz w:val="8"/>
              </w:rPr>
            </w:pPr>
            <w:r>
              <w:rPr>
                <w:sz w:val="24"/>
              </w:rPr>
              <w:t>:Languedel’offre</w:t>
            </w:r>
            <w:r>
              <w:rPr>
                <w:sz w:val="8"/>
              </w:rPr>
              <w:t>.. . ... .. . .. . .... .. ... . .. . .. ... . .. . .. ... . .. . .. ... . .. . .. ... . .. . .... .. ... . .. . . .... . .. . .. ... . .. . .. ... . .. . .. ... . .. . .. ... . .. . .. ... . ... . ... .. .. .. ... .. .</w:t>
            </w:r>
          </w:p>
        </w:tc>
        <w:tc>
          <w:tcPr>
            <w:tcW w:w="627" w:type="dxa"/>
          </w:tcPr>
          <w:p w:rsidR="00802D6E" w:rsidRDefault="00A200DC">
            <w:pPr>
              <w:pStyle w:val="TableParagraph"/>
              <w:spacing w:before="64"/>
              <w:ind w:right="114"/>
              <w:jc w:val="right"/>
              <w:rPr>
                <w:sz w:val="24"/>
              </w:rPr>
            </w:pPr>
            <w:r>
              <w:rPr>
                <w:sz w:val="24"/>
              </w:rPr>
              <w:t>15</w:t>
            </w:r>
          </w:p>
        </w:tc>
      </w:tr>
      <w:tr w:rsidR="00802D6E">
        <w:trPr>
          <w:trHeight w:val="429"/>
        </w:trPr>
        <w:tc>
          <w:tcPr>
            <w:tcW w:w="1214" w:type="dxa"/>
          </w:tcPr>
          <w:p w:rsidR="00802D6E" w:rsidRDefault="00A200DC">
            <w:pPr>
              <w:pStyle w:val="TableParagraph"/>
              <w:spacing w:before="71"/>
              <w:ind w:right="121"/>
              <w:jc w:val="right"/>
              <w:rPr>
                <w:sz w:val="24"/>
              </w:rPr>
            </w:pPr>
            <w:r>
              <w:rPr>
                <w:sz w:val="24"/>
              </w:rPr>
              <w:t>Article13</w:t>
            </w:r>
          </w:p>
        </w:tc>
        <w:tc>
          <w:tcPr>
            <w:tcW w:w="8037" w:type="dxa"/>
          </w:tcPr>
          <w:p w:rsidR="00802D6E" w:rsidRDefault="00A200DC">
            <w:pPr>
              <w:pStyle w:val="TableParagraph"/>
              <w:spacing w:before="71"/>
              <w:ind w:left="124"/>
              <w:rPr>
                <w:sz w:val="8"/>
              </w:rPr>
            </w:pPr>
            <w:r>
              <w:rPr>
                <w:sz w:val="24"/>
              </w:rPr>
              <w:t>:Documentsconstituantsl’offre</w:t>
            </w:r>
            <w:r>
              <w:rPr>
                <w:sz w:val="8"/>
              </w:rPr>
              <w:t>.. .. ... . .. . .. ... . .. . ... .. . .. . ... .. ... . ... .... .. ... . ... .. ... . .. .. ... .. ... . .. . .. ... . .. . ... .. . .. . ... .. ... . . .. .. ... .</w:t>
            </w:r>
          </w:p>
        </w:tc>
        <w:tc>
          <w:tcPr>
            <w:tcW w:w="627" w:type="dxa"/>
          </w:tcPr>
          <w:p w:rsidR="00802D6E" w:rsidRDefault="00A200DC">
            <w:pPr>
              <w:pStyle w:val="TableParagraph"/>
              <w:spacing w:before="71"/>
              <w:ind w:right="114"/>
              <w:jc w:val="right"/>
              <w:rPr>
                <w:sz w:val="24"/>
              </w:rPr>
            </w:pPr>
            <w:r>
              <w:rPr>
                <w:sz w:val="24"/>
              </w:rPr>
              <w:t>15</w:t>
            </w:r>
          </w:p>
        </w:tc>
      </w:tr>
      <w:tr w:rsidR="00802D6E">
        <w:trPr>
          <w:trHeight w:val="430"/>
        </w:trPr>
        <w:tc>
          <w:tcPr>
            <w:tcW w:w="1214" w:type="dxa"/>
          </w:tcPr>
          <w:p w:rsidR="00802D6E" w:rsidRDefault="00A200DC">
            <w:pPr>
              <w:pStyle w:val="TableParagraph"/>
              <w:spacing w:before="71"/>
              <w:ind w:right="121"/>
              <w:jc w:val="right"/>
              <w:rPr>
                <w:sz w:val="24"/>
              </w:rPr>
            </w:pPr>
            <w:r>
              <w:rPr>
                <w:sz w:val="24"/>
              </w:rPr>
              <w:t>Article14</w:t>
            </w:r>
          </w:p>
        </w:tc>
        <w:tc>
          <w:tcPr>
            <w:tcW w:w="8037" w:type="dxa"/>
          </w:tcPr>
          <w:p w:rsidR="00802D6E" w:rsidRDefault="00A200DC">
            <w:pPr>
              <w:pStyle w:val="TableParagraph"/>
              <w:spacing w:before="71"/>
              <w:ind w:left="124"/>
              <w:rPr>
                <w:sz w:val="8"/>
              </w:rPr>
            </w:pPr>
            <w:r>
              <w:rPr>
                <w:sz w:val="24"/>
              </w:rPr>
              <w:t>:Montantdel’offre</w:t>
            </w:r>
            <w:r>
              <w:rPr>
                <w:sz w:val="8"/>
              </w:rPr>
              <w:t>.. ... . ... .. . ... . ... .. . .. . .. ... . .. . .. ... . ... .. . .. . .. ... . ... .. . ... . .. . .. ... . ... .. . .. . ..... . .. . .. ... . ... .. . .. . .. ... . ... .. . .. . ... ... ... . ... .. . .. . ..</w:t>
            </w:r>
          </w:p>
        </w:tc>
        <w:tc>
          <w:tcPr>
            <w:tcW w:w="627" w:type="dxa"/>
          </w:tcPr>
          <w:p w:rsidR="00802D6E" w:rsidRDefault="00A200DC">
            <w:pPr>
              <w:pStyle w:val="TableParagraph"/>
              <w:spacing w:before="71"/>
              <w:ind w:right="114"/>
              <w:jc w:val="right"/>
              <w:rPr>
                <w:sz w:val="24"/>
              </w:rPr>
            </w:pPr>
            <w:r>
              <w:rPr>
                <w:sz w:val="24"/>
              </w:rPr>
              <w:t>17</w:t>
            </w:r>
          </w:p>
        </w:tc>
      </w:tr>
      <w:tr w:rsidR="00802D6E">
        <w:trPr>
          <w:trHeight w:val="430"/>
        </w:trPr>
        <w:tc>
          <w:tcPr>
            <w:tcW w:w="1214" w:type="dxa"/>
          </w:tcPr>
          <w:p w:rsidR="00802D6E" w:rsidRDefault="00A200DC">
            <w:pPr>
              <w:pStyle w:val="TableParagraph"/>
              <w:spacing w:before="73"/>
              <w:ind w:right="121"/>
              <w:jc w:val="right"/>
              <w:rPr>
                <w:sz w:val="24"/>
              </w:rPr>
            </w:pPr>
            <w:r>
              <w:rPr>
                <w:sz w:val="24"/>
              </w:rPr>
              <w:t>Article15</w:t>
            </w:r>
          </w:p>
        </w:tc>
        <w:tc>
          <w:tcPr>
            <w:tcW w:w="8037" w:type="dxa"/>
          </w:tcPr>
          <w:p w:rsidR="00802D6E" w:rsidRDefault="00A200DC">
            <w:pPr>
              <w:pStyle w:val="TableParagraph"/>
              <w:spacing w:before="73"/>
              <w:ind w:left="124"/>
              <w:rPr>
                <w:sz w:val="8"/>
              </w:rPr>
            </w:pPr>
            <w:r>
              <w:rPr>
                <w:sz w:val="24"/>
              </w:rPr>
              <w:t>:Monn</w:t>
            </w:r>
            <w:r>
              <w:rPr>
                <w:spacing w:val="-1"/>
                <w:sz w:val="24"/>
              </w:rPr>
              <w:t>a</w:t>
            </w:r>
            <w:r>
              <w:rPr>
                <w:w w:val="99"/>
                <w:sz w:val="24"/>
              </w:rPr>
              <w:t>ies</w:t>
            </w:r>
            <w:r>
              <w:rPr>
                <w:sz w:val="24"/>
              </w:rPr>
              <w:t>desoum</w:t>
            </w:r>
            <w:r>
              <w:rPr>
                <w:w w:val="99"/>
                <w:sz w:val="24"/>
              </w:rPr>
              <w:t>iss</w:t>
            </w:r>
            <w:r>
              <w:rPr>
                <w:sz w:val="24"/>
              </w:rPr>
              <w:t>i</w:t>
            </w:r>
            <w:r>
              <w:rPr>
                <w:spacing w:val="-2"/>
                <w:sz w:val="24"/>
              </w:rPr>
              <w:t>o</w:t>
            </w:r>
            <w:r>
              <w:rPr>
                <w:sz w:val="24"/>
              </w:rPr>
              <w:t>n</w:t>
            </w:r>
            <w:r>
              <w:rPr>
                <w:spacing w:val="-1"/>
                <w:sz w:val="24"/>
              </w:rPr>
              <w:t>e</w:t>
            </w:r>
            <w:r>
              <w:rPr>
                <w:sz w:val="24"/>
              </w:rPr>
              <w:t>tderè</w:t>
            </w:r>
            <w:r>
              <w:rPr>
                <w:spacing w:val="-3"/>
                <w:sz w:val="24"/>
              </w:rPr>
              <w:t>g</w:t>
            </w:r>
            <w:r>
              <w:rPr>
                <w:sz w:val="24"/>
              </w:rPr>
              <w:t>lem</w:t>
            </w:r>
            <w:r>
              <w:rPr>
                <w:spacing w:val="-1"/>
                <w:sz w:val="24"/>
              </w:rPr>
              <w:t>e</w:t>
            </w:r>
            <w:r>
              <w:rPr>
                <w:sz w:val="24"/>
              </w:rPr>
              <w:t>n</w:t>
            </w:r>
            <w:r>
              <w:rPr>
                <w:spacing w:val="25"/>
                <w:sz w:val="24"/>
              </w:rPr>
              <w:t>t</w:t>
            </w:r>
            <w:r>
              <w:rPr>
                <w:w w:val="99"/>
                <w:sz w:val="8"/>
              </w:rPr>
              <w:t>......................................................................................</w:t>
            </w:r>
          </w:p>
        </w:tc>
        <w:tc>
          <w:tcPr>
            <w:tcW w:w="627" w:type="dxa"/>
          </w:tcPr>
          <w:p w:rsidR="00802D6E" w:rsidRDefault="00A200DC">
            <w:pPr>
              <w:pStyle w:val="TableParagraph"/>
              <w:spacing w:before="73"/>
              <w:ind w:right="114"/>
              <w:jc w:val="right"/>
              <w:rPr>
                <w:sz w:val="24"/>
              </w:rPr>
            </w:pPr>
            <w:r>
              <w:rPr>
                <w:sz w:val="24"/>
              </w:rPr>
              <w:t>17</w:t>
            </w:r>
          </w:p>
        </w:tc>
      </w:tr>
      <w:tr w:rsidR="00802D6E">
        <w:trPr>
          <w:trHeight w:val="429"/>
        </w:trPr>
        <w:tc>
          <w:tcPr>
            <w:tcW w:w="1214" w:type="dxa"/>
          </w:tcPr>
          <w:p w:rsidR="00802D6E" w:rsidRDefault="00A200DC">
            <w:pPr>
              <w:pStyle w:val="TableParagraph"/>
              <w:spacing w:before="71"/>
              <w:ind w:right="121"/>
              <w:jc w:val="right"/>
              <w:rPr>
                <w:sz w:val="24"/>
              </w:rPr>
            </w:pPr>
            <w:r>
              <w:rPr>
                <w:sz w:val="24"/>
              </w:rPr>
              <w:t>Article16</w:t>
            </w:r>
          </w:p>
        </w:tc>
        <w:tc>
          <w:tcPr>
            <w:tcW w:w="8037" w:type="dxa"/>
          </w:tcPr>
          <w:p w:rsidR="00802D6E" w:rsidRDefault="00A200DC">
            <w:pPr>
              <w:pStyle w:val="TableParagraph"/>
              <w:spacing w:before="71"/>
              <w:ind w:left="124"/>
              <w:rPr>
                <w:sz w:val="8"/>
              </w:rPr>
            </w:pPr>
            <w:r>
              <w:rPr>
                <w:sz w:val="24"/>
              </w:rPr>
              <w:t>:</w:t>
            </w:r>
            <w:r>
              <w:rPr>
                <w:w w:val="99"/>
                <w:sz w:val="24"/>
              </w:rPr>
              <w:t>V</w:t>
            </w:r>
            <w:r>
              <w:rPr>
                <w:spacing w:val="-2"/>
                <w:w w:val="99"/>
                <w:sz w:val="24"/>
              </w:rPr>
              <w:t>a</w:t>
            </w:r>
            <w:r>
              <w:rPr>
                <w:sz w:val="24"/>
              </w:rPr>
              <w:t>liditéd</w:t>
            </w:r>
            <w:r>
              <w:rPr>
                <w:spacing w:val="-1"/>
                <w:sz w:val="24"/>
              </w:rPr>
              <w:t>e</w:t>
            </w:r>
            <w:r>
              <w:rPr>
                <w:w w:val="99"/>
                <w:sz w:val="24"/>
              </w:rPr>
              <w:t>s</w:t>
            </w:r>
            <w:r>
              <w:rPr>
                <w:sz w:val="24"/>
              </w:rPr>
              <w:t>of</w:t>
            </w:r>
            <w:r>
              <w:rPr>
                <w:spacing w:val="-2"/>
                <w:sz w:val="24"/>
              </w:rPr>
              <w:t>f</w:t>
            </w:r>
            <w:r>
              <w:rPr>
                <w:sz w:val="24"/>
              </w:rPr>
              <w:t>r</w:t>
            </w:r>
            <w:r>
              <w:rPr>
                <w:spacing w:val="-2"/>
                <w:sz w:val="24"/>
              </w:rPr>
              <w:t>e</w:t>
            </w:r>
            <w:r>
              <w:rPr>
                <w:spacing w:val="21"/>
                <w:w w:val="99"/>
                <w:sz w:val="24"/>
              </w:rPr>
              <w:t>s</w:t>
            </w:r>
            <w:r>
              <w:rPr>
                <w:w w:val="99"/>
                <w:sz w:val="8"/>
              </w:rPr>
              <w:t>..............................................................................................................................................</w:t>
            </w:r>
          </w:p>
        </w:tc>
        <w:tc>
          <w:tcPr>
            <w:tcW w:w="627" w:type="dxa"/>
          </w:tcPr>
          <w:p w:rsidR="00802D6E" w:rsidRDefault="00A200DC">
            <w:pPr>
              <w:pStyle w:val="TableParagraph"/>
              <w:spacing w:before="71"/>
              <w:ind w:right="114"/>
              <w:jc w:val="right"/>
              <w:rPr>
                <w:sz w:val="24"/>
              </w:rPr>
            </w:pPr>
            <w:r>
              <w:rPr>
                <w:sz w:val="24"/>
              </w:rPr>
              <w:t>17</w:t>
            </w:r>
          </w:p>
        </w:tc>
      </w:tr>
      <w:tr w:rsidR="00802D6E">
        <w:trPr>
          <w:trHeight w:val="429"/>
        </w:trPr>
        <w:tc>
          <w:tcPr>
            <w:tcW w:w="1214" w:type="dxa"/>
          </w:tcPr>
          <w:p w:rsidR="00802D6E" w:rsidRDefault="00A200DC">
            <w:pPr>
              <w:pStyle w:val="TableParagraph"/>
              <w:spacing w:before="71"/>
              <w:ind w:right="121"/>
              <w:jc w:val="right"/>
              <w:rPr>
                <w:sz w:val="24"/>
              </w:rPr>
            </w:pPr>
            <w:r>
              <w:rPr>
                <w:sz w:val="24"/>
              </w:rPr>
              <w:t>Article17</w:t>
            </w:r>
          </w:p>
        </w:tc>
        <w:tc>
          <w:tcPr>
            <w:tcW w:w="8037" w:type="dxa"/>
          </w:tcPr>
          <w:p w:rsidR="00802D6E" w:rsidRDefault="00A200DC">
            <w:pPr>
              <w:pStyle w:val="TableParagraph"/>
              <w:spacing w:before="71"/>
              <w:ind w:left="124"/>
              <w:rPr>
                <w:sz w:val="8"/>
              </w:rPr>
            </w:pPr>
            <w:r>
              <w:rPr>
                <w:w w:val="95"/>
                <w:sz w:val="24"/>
              </w:rPr>
              <w:t>:CautiondeSoumission</w:t>
            </w:r>
            <w:r>
              <w:rPr>
                <w:w w:val="95"/>
                <w:sz w:val="8"/>
              </w:rPr>
              <w:t>.. .. ... ...... ... ......... ... ...... ...... ... ...... ... ...... ... .. ...... ... ...... ... ...... ... ... ...... ... ...... ... ...... ......... ...</w:t>
            </w:r>
          </w:p>
        </w:tc>
        <w:tc>
          <w:tcPr>
            <w:tcW w:w="627" w:type="dxa"/>
          </w:tcPr>
          <w:p w:rsidR="00802D6E" w:rsidRDefault="00A200DC">
            <w:pPr>
              <w:pStyle w:val="TableParagraph"/>
              <w:spacing w:before="71"/>
              <w:ind w:right="114"/>
              <w:jc w:val="right"/>
              <w:rPr>
                <w:sz w:val="24"/>
              </w:rPr>
            </w:pPr>
            <w:r>
              <w:rPr>
                <w:sz w:val="24"/>
              </w:rPr>
              <w:t>22</w:t>
            </w:r>
          </w:p>
        </w:tc>
      </w:tr>
      <w:tr w:rsidR="00802D6E">
        <w:trPr>
          <w:trHeight w:val="429"/>
        </w:trPr>
        <w:tc>
          <w:tcPr>
            <w:tcW w:w="1214" w:type="dxa"/>
          </w:tcPr>
          <w:p w:rsidR="00802D6E" w:rsidRDefault="00A200DC">
            <w:pPr>
              <w:pStyle w:val="TableParagraph"/>
              <w:spacing w:before="71"/>
              <w:ind w:right="121"/>
              <w:jc w:val="right"/>
              <w:rPr>
                <w:sz w:val="24"/>
              </w:rPr>
            </w:pPr>
            <w:r>
              <w:rPr>
                <w:sz w:val="24"/>
              </w:rPr>
              <w:t>Article18</w:t>
            </w:r>
          </w:p>
        </w:tc>
        <w:tc>
          <w:tcPr>
            <w:tcW w:w="8037" w:type="dxa"/>
          </w:tcPr>
          <w:p w:rsidR="00802D6E" w:rsidRDefault="00A200DC">
            <w:pPr>
              <w:pStyle w:val="TableParagraph"/>
              <w:spacing w:before="71"/>
              <w:ind w:left="124"/>
              <w:rPr>
                <w:sz w:val="8"/>
              </w:rPr>
            </w:pPr>
            <w:r>
              <w:rPr>
                <w:spacing w:val="-1"/>
                <w:sz w:val="24"/>
              </w:rPr>
              <w:t>:Propositionsvariantes</w:t>
            </w:r>
            <w:r>
              <w:rPr>
                <w:sz w:val="24"/>
              </w:rPr>
              <w:t>dessoumissionnaires</w:t>
            </w:r>
            <w:r>
              <w:rPr>
                <w:sz w:val="8"/>
              </w:rPr>
              <w:t>.. .. . .. . .. . .. .. . .. . .. . .. . .. . .. . .. . .. . .. . .. . .. . .. . .. . .. . .. . .. . ... . .. . .. . .. . .. . .</w:t>
            </w:r>
          </w:p>
        </w:tc>
        <w:tc>
          <w:tcPr>
            <w:tcW w:w="627" w:type="dxa"/>
          </w:tcPr>
          <w:p w:rsidR="00802D6E" w:rsidRDefault="00A200DC">
            <w:pPr>
              <w:pStyle w:val="TableParagraph"/>
              <w:spacing w:before="71"/>
              <w:ind w:right="114"/>
              <w:jc w:val="right"/>
              <w:rPr>
                <w:sz w:val="24"/>
              </w:rPr>
            </w:pPr>
            <w:r>
              <w:rPr>
                <w:sz w:val="24"/>
              </w:rPr>
              <w:t>22</w:t>
            </w:r>
          </w:p>
        </w:tc>
      </w:tr>
      <w:tr w:rsidR="00802D6E">
        <w:trPr>
          <w:trHeight w:val="429"/>
        </w:trPr>
        <w:tc>
          <w:tcPr>
            <w:tcW w:w="1214" w:type="dxa"/>
          </w:tcPr>
          <w:p w:rsidR="00802D6E" w:rsidRDefault="00A200DC">
            <w:pPr>
              <w:pStyle w:val="TableParagraph"/>
              <w:spacing w:before="72"/>
              <w:ind w:right="121"/>
              <w:jc w:val="right"/>
              <w:rPr>
                <w:sz w:val="24"/>
              </w:rPr>
            </w:pPr>
            <w:r>
              <w:rPr>
                <w:sz w:val="24"/>
              </w:rPr>
              <w:t>Article19</w:t>
            </w:r>
          </w:p>
        </w:tc>
        <w:tc>
          <w:tcPr>
            <w:tcW w:w="8037" w:type="dxa"/>
          </w:tcPr>
          <w:p w:rsidR="00802D6E" w:rsidRDefault="00A200DC">
            <w:pPr>
              <w:pStyle w:val="TableParagraph"/>
              <w:spacing w:before="72"/>
              <w:ind w:left="124"/>
              <w:rPr>
                <w:sz w:val="8"/>
              </w:rPr>
            </w:pPr>
            <w:r>
              <w:rPr>
                <w:sz w:val="24"/>
              </w:rPr>
              <w:t>:Réunionpréparatoireàl’établissementdesoffres</w:t>
            </w:r>
            <w:r>
              <w:rPr>
                <w:sz w:val="8"/>
              </w:rPr>
              <w:t>.. .. ... . .. . ... .. ... . .. . ... .. ... . .. . ... .. ... . .. . ... .. ... . .. .. .... ..</w:t>
            </w:r>
          </w:p>
        </w:tc>
        <w:tc>
          <w:tcPr>
            <w:tcW w:w="627" w:type="dxa"/>
          </w:tcPr>
          <w:p w:rsidR="00802D6E" w:rsidRDefault="00A200DC">
            <w:pPr>
              <w:pStyle w:val="TableParagraph"/>
              <w:spacing w:before="72"/>
              <w:ind w:right="114"/>
              <w:jc w:val="right"/>
              <w:rPr>
                <w:sz w:val="24"/>
              </w:rPr>
            </w:pPr>
            <w:r>
              <w:rPr>
                <w:sz w:val="24"/>
              </w:rPr>
              <w:t>23</w:t>
            </w:r>
          </w:p>
        </w:tc>
      </w:tr>
      <w:tr w:rsidR="00802D6E">
        <w:trPr>
          <w:trHeight w:val="347"/>
        </w:trPr>
        <w:tc>
          <w:tcPr>
            <w:tcW w:w="1214" w:type="dxa"/>
          </w:tcPr>
          <w:p w:rsidR="00802D6E" w:rsidRDefault="00A200DC">
            <w:pPr>
              <w:pStyle w:val="TableParagraph"/>
              <w:spacing w:before="71" w:line="256" w:lineRule="exact"/>
              <w:ind w:right="121"/>
              <w:jc w:val="right"/>
              <w:rPr>
                <w:sz w:val="24"/>
              </w:rPr>
            </w:pPr>
            <w:r>
              <w:rPr>
                <w:sz w:val="24"/>
              </w:rPr>
              <w:t>Article20</w:t>
            </w:r>
          </w:p>
        </w:tc>
        <w:tc>
          <w:tcPr>
            <w:tcW w:w="8037" w:type="dxa"/>
          </w:tcPr>
          <w:p w:rsidR="00802D6E" w:rsidRDefault="00A200DC">
            <w:pPr>
              <w:pStyle w:val="TableParagraph"/>
              <w:spacing w:before="71" w:line="256" w:lineRule="exact"/>
              <w:ind w:left="124"/>
              <w:rPr>
                <w:sz w:val="8"/>
              </w:rPr>
            </w:pPr>
            <w:r>
              <w:rPr>
                <w:sz w:val="24"/>
              </w:rPr>
              <w:t>:Formeetsignaturedel’offre</w:t>
            </w:r>
            <w:r>
              <w:rPr>
                <w:sz w:val="8"/>
              </w:rPr>
              <w:t>. .. . .. ... . ... .. . ... .. . .. . .. ... . ... .. . .. . .. ... . ... .. ... ... .. . .. .. .. . .. . .. ... . ... .. . .. . .. ... . ... .. . .. . .. ... . ... . .... . ..</w:t>
            </w:r>
          </w:p>
        </w:tc>
        <w:tc>
          <w:tcPr>
            <w:tcW w:w="627" w:type="dxa"/>
          </w:tcPr>
          <w:p w:rsidR="00802D6E" w:rsidRDefault="00A200DC">
            <w:pPr>
              <w:pStyle w:val="TableParagraph"/>
              <w:spacing w:before="71" w:line="256" w:lineRule="exact"/>
              <w:ind w:right="114"/>
              <w:jc w:val="right"/>
              <w:rPr>
                <w:sz w:val="24"/>
              </w:rPr>
            </w:pPr>
            <w:r>
              <w:rPr>
                <w:sz w:val="24"/>
              </w:rPr>
              <w:t>23</w:t>
            </w:r>
          </w:p>
        </w:tc>
      </w:tr>
    </w:tbl>
    <w:p w:rsidR="00802D6E" w:rsidRDefault="00A200DC">
      <w:pPr>
        <w:tabs>
          <w:tab w:val="right" w:leader="dot" w:pos="10028"/>
        </w:tabs>
        <w:spacing w:before="177"/>
        <w:ind w:left="906"/>
        <w:rPr>
          <w:b/>
          <w:sz w:val="24"/>
        </w:rPr>
      </w:pPr>
      <w:r>
        <w:rPr>
          <w:b/>
          <w:sz w:val="24"/>
        </w:rPr>
        <w:t>D.Dépôtdesoffres</w:t>
      </w:r>
      <w:r>
        <w:rPr>
          <w:b/>
          <w:sz w:val="24"/>
        </w:rPr>
        <w:tab/>
        <w:t>23</w:t>
      </w:r>
    </w:p>
    <w:p w:rsidR="00802D6E" w:rsidRDefault="00802D6E">
      <w:pPr>
        <w:pStyle w:val="Corpsdetexte"/>
        <w:spacing w:before="5" w:after="1"/>
        <w:rPr>
          <w:b/>
          <w:sz w:val="14"/>
        </w:rPr>
      </w:pPr>
    </w:p>
    <w:tbl>
      <w:tblPr>
        <w:tblStyle w:val="TableNormal"/>
        <w:tblW w:w="0" w:type="auto"/>
        <w:tblInd w:w="687" w:type="dxa"/>
        <w:tblLayout w:type="fixed"/>
        <w:tblLook w:val="01E0"/>
      </w:tblPr>
      <w:tblGrid>
        <w:gridCol w:w="1214"/>
        <w:gridCol w:w="8058"/>
        <w:gridCol w:w="608"/>
      </w:tblGrid>
      <w:tr w:rsidR="00802D6E">
        <w:trPr>
          <w:trHeight w:val="341"/>
        </w:trPr>
        <w:tc>
          <w:tcPr>
            <w:tcW w:w="1214" w:type="dxa"/>
          </w:tcPr>
          <w:p w:rsidR="00802D6E" w:rsidRDefault="00A200DC">
            <w:pPr>
              <w:pStyle w:val="TableParagraph"/>
              <w:spacing w:line="266" w:lineRule="exact"/>
              <w:ind w:right="121"/>
              <w:jc w:val="right"/>
              <w:rPr>
                <w:sz w:val="24"/>
              </w:rPr>
            </w:pPr>
            <w:r>
              <w:rPr>
                <w:sz w:val="24"/>
              </w:rPr>
              <w:t>Article21</w:t>
            </w:r>
          </w:p>
        </w:tc>
        <w:tc>
          <w:tcPr>
            <w:tcW w:w="8058" w:type="dxa"/>
          </w:tcPr>
          <w:p w:rsidR="00802D6E" w:rsidRDefault="00A200DC">
            <w:pPr>
              <w:pStyle w:val="TableParagraph"/>
              <w:spacing w:line="266" w:lineRule="exact"/>
              <w:ind w:left="124"/>
              <w:rPr>
                <w:sz w:val="8"/>
              </w:rPr>
            </w:pPr>
            <w:r>
              <w:rPr>
                <w:w w:val="95"/>
                <w:sz w:val="24"/>
              </w:rPr>
              <w:t>:Cachetageetmarquagedesoffres</w:t>
            </w:r>
            <w:r>
              <w:rPr>
                <w:w w:val="95"/>
                <w:sz w:val="8"/>
              </w:rPr>
              <w:t>...... ...... ......... ...... ......... ..... ...... ......... ............. ......... ...... ......... ...... ..</w:t>
            </w:r>
          </w:p>
        </w:tc>
        <w:tc>
          <w:tcPr>
            <w:tcW w:w="608" w:type="dxa"/>
          </w:tcPr>
          <w:p w:rsidR="00802D6E" w:rsidRDefault="00A200DC">
            <w:pPr>
              <w:pStyle w:val="TableParagraph"/>
              <w:spacing w:line="266" w:lineRule="exact"/>
              <w:ind w:right="116"/>
              <w:jc w:val="right"/>
              <w:rPr>
                <w:sz w:val="24"/>
              </w:rPr>
            </w:pPr>
            <w:r>
              <w:rPr>
                <w:sz w:val="24"/>
              </w:rPr>
              <w:t>23</w:t>
            </w:r>
          </w:p>
        </w:tc>
      </w:tr>
      <w:tr w:rsidR="00802D6E">
        <w:trPr>
          <w:trHeight w:val="423"/>
        </w:trPr>
        <w:tc>
          <w:tcPr>
            <w:tcW w:w="1214" w:type="dxa"/>
          </w:tcPr>
          <w:p w:rsidR="00802D6E" w:rsidRDefault="00A200DC">
            <w:pPr>
              <w:pStyle w:val="TableParagraph"/>
              <w:spacing w:before="65"/>
              <w:ind w:right="121"/>
              <w:jc w:val="right"/>
              <w:rPr>
                <w:sz w:val="24"/>
              </w:rPr>
            </w:pPr>
            <w:r>
              <w:rPr>
                <w:sz w:val="24"/>
              </w:rPr>
              <w:t>Article22</w:t>
            </w:r>
          </w:p>
        </w:tc>
        <w:tc>
          <w:tcPr>
            <w:tcW w:w="8058" w:type="dxa"/>
          </w:tcPr>
          <w:p w:rsidR="00802D6E" w:rsidRDefault="00A200DC">
            <w:pPr>
              <w:pStyle w:val="TableParagraph"/>
              <w:spacing w:before="65"/>
              <w:ind w:left="124"/>
              <w:rPr>
                <w:sz w:val="8"/>
              </w:rPr>
            </w:pPr>
            <w:r>
              <w:rPr>
                <w:sz w:val="24"/>
              </w:rPr>
              <w:t>:Dateetheurelimitededépôtdesoffres</w:t>
            </w:r>
            <w:r>
              <w:rPr>
                <w:sz w:val="8"/>
              </w:rPr>
              <w:t>. . .. ... . ... .. . .. . .. ... .. ... . .. . .. ... . ... .. . .. . .. ... . ... .. . .. . .... .. ... . ... .. . .. . .. ... . ...</w:t>
            </w:r>
          </w:p>
        </w:tc>
        <w:tc>
          <w:tcPr>
            <w:tcW w:w="608" w:type="dxa"/>
          </w:tcPr>
          <w:p w:rsidR="00802D6E" w:rsidRDefault="00A200DC">
            <w:pPr>
              <w:pStyle w:val="TableParagraph"/>
              <w:spacing w:before="65"/>
              <w:ind w:right="116"/>
              <w:jc w:val="right"/>
              <w:rPr>
                <w:sz w:val="24"/>
              </w:rPr>
            </w:pPr>
            <w:r>
              <w:rPr>
                <w:sz w:val="24"/>
              </w:rPr>
              <w:t>23</w:t>
            </w:r>
          </w:p>
        </w:tc>
      </w:tr>
      <w:tr w:rsidR="00802D6E">
        <w:trPr>
          <w:trHeight w:val="429"/>
        </w:trPr>
        <w:tc>
          <w:tcPr>
            <w:tcW w:w="1214" w:type="dxa"/>
          </w:tcPr>
          <w:p w:rsidR="00802D6E" w:rsidRDefault="00A200DC">
            <w:pPr>
              <w:pStyle w:val="TableParagraph"/>
              <w:spacing w:before="71"/>
              <w:ind w:right="121"/>
              <w:jc w:val="right"/>
              <w:rPr>
                <w:sz w:val="24"/>
              </w:rPr>
            </w:pPr>
            <w:r>
              <w:rPr>
                <w:sz w:val="24"/>
              </w:rPr>
              <w:t>Article23</w:t>
            </w:r>
          </w:p>
        </w:tc>
        <w:tc>
          <w:tcPr>
            <w:tcW w:w="8058" w:type="dxa"/>
          </w:tcPr>
          <w:p w:rsidR="00802D6E" w:rsidRDefault="00A200DC">
            <w:pPr>
              <w:pStyle w:val="TableParagraph"/>
              <w:spacing w:before="71"/>
              <w:ind w:left="124"/>
              <w:rPr>
                <w:sz w:val="8"/>
              </w:rPr>
            </w:pPr>
            <w:r>
              <w:rPr>
                <w:w w:val="95"/>
                <w:sz w:val="24"/>
              </w:rPr>
              <w:t>:Offreshorsdélai</w:t>
            </w:r>
            <w:r>
              <w:rPr>
                <w:w w:val="95"/>
                <w:sz w:val="8"/>
              </w:rPr>
              <w:t>.. ... ... ... ... .... ... ... ... ... ... ... ... ... ... ...... ...... ... .... ... ... ... ... ... ... ... ... ...... ... ... ... ... ... ... ... ... ... ... ... .... ... ... ... ... ..</w:t>
            </w:r>
          </w:p>
        </w:tc>
        <w:tc>
          <w:tcPr>
            <w:tcW w:w="608" w:type="dxa"/>
          </w:tcPr>
          <w:p w:rsidR="00802D6E" w:rsidRDefault="00A200DC">
            <w:pPr>
              <w:pStyle w:val="TableParagraph"/>
              <w:spacing w:before="71"/>
              <w:ind w:right="116"/>
              <w:jc w:val="right"/>
              <w:rPr>
                <w:sz w:val="24"/>
              </w:rPr>
            </w:pPr>
            <w:r>
              <w:rPr>
                <w:sz w:val="24"/>
              </w:rPr>
              <w:t>23</w:t>
            </w:r>
          </w:p>
        </w:tc>
      </w:tr>
      <w:tr w:rsidR="00802D6E">
        <w:trPr>
          <w:trHeight w:val="347"/>
        </w:trPr>
        <w:tc>
          <w:tcPr>
            <w:tcW w:w="1214" w:type="dxa"/>
          </w:tcPr>
          <w:p w:rsidR="00802D6E" w:rsidRDefault="00A200DC">
            <w:pPr>
              <w:pStyle w:val="TableParagraph"/>
              <w:spacing w:before="71" w:line="256" w:lineRule="exact"/>
              <w:ind w:right="121"/>
              <w:jc w:val="right"/>
              <w:rPr>
                <w:sz w:val="24"/>
              </w:rPr>
            </w:pPr>
            <w:r>
              <w:rPr>
                <w:sz w:val="24"/>
              </w:rPr>
              <w:t>Article24</w:t>
            </w:r>
          </w:p>
        </w:tc>
        <w:tc>
          <w:tcPr>
            <w:tcW w:w="8058" w:type="dxa"/>
          </w:tcPr>
          <w:p w:rsidR="00802D6E" w:rsidRDefault="00A200DC">
            <w:pPr>
              <w:pStyle w:val="TableParagraph"/>
              <w:spacing w:before="71" w:line="256" w:lineRule="exact"/>
              <w:ind w:left="124"/>
              <w:rPr>
                <w:sz w:val="8"/>
              </w:rPr>
            </w:pPr>
            <w:r>
              <w:rPr>
                <w:sz w:val="24"/>
              </w:rPr>
              <w:t>:Modification,substitutionetretraitdesoffres</w:t>
            </w:r>
            <w:r>
              <w:rPr>
                <w:sz w:val="8"/>
              </w:rPr>
              <w:t>... .. .. .. ... ... . .. . ... ... .. ... ... . .. . ... .. ... ... . .. . ... ... .. ..... .. ... . .. . .. . .</w:t>
            </w:r>
          </w:p>
        </w:tc>
        <w:tc>
          <w:tcPr>
            <w:tcW w:w="608" w:type="dxa"/>
          </w:tcPr>
          <w:p w:rsidR="00802D6E" w:rsidRDefault="00A200DC">
            <w:pPr>
              <w:pStyle w:val="TableParagraph"/>
              <w:spacing w:before="71" w:line="256" w:lineRule="exact"/>
              <w:ind w:right="116"/>
              <w:jc w:val="right"/>
              <w:rPr>
                <w:sz w:val="24"/>
              </w:rPr>
            </w:pPr>
            <w:r>
              <w:rPr>
                <w:sz w:val="24"/>
              </w:rPr>
              <w:t>23</w:t>
            </w:r>
          </w:p>
        </w:tc>
      </w:tr>
    </w:tbl>
    <w:p w:rsidR="00F3445F" w:rsidRDefault="00F3445F" w:rsidP="00F3445F">
      <w:pPr>
        <w:ind w:left="720"/>
      </w:pPr>
      <w:r>
        <w:rPr>
          <w:b/>
          <w:w w:val="95"/>
          <w:sz w:val="24"/>
        </w:rPr>
        <w:t>E.Ouverturedesplisetévaluationdesoffres</w:t>
      </w:r>
      <w:r>
        <w:rPr>
          <w:w w:val="95"/>
          <w:sz w:val="8"/>
        </w:rPr>
        <w:t>. .</w:t>
      </w:r>
    </w:p>
    <w:p w:rsidR="00F3445F" w:rsidRDefault="00F3445F">
      <w:pPr>
        <w:spacing w:before="192"/>
        <w:ind w:left="911"/>
        <w:rPr>
          <w:w w:val="95"/>
          <w:sz w:val="8"/>
        </w:rPr>
      </w:pPr>
    </w:p>
    <w:p w:rsidR="00F3445F" w:rsidRDefault="00F3445F">
      <w:pPr>
        <w:spacing w:before="192"/>
        <w:ind w:left="911"/>
        <w:rPr>
          <w:w w:val="95"/>
          <w:sz w:val="8"/>
        </w:rPr>
      </w:pPr>
    </w:p>
    <w:tbl>
      <w:tblPr>
        <w:tblStyle w:val="TableNormal"/>
        <w:tblW w:w="0" w:type="auto"/>
        <w:tblInd w:w="676" w:type="dxa"/>
        <w:tblLayout w:type="fixed"/>
        <w:tblLook w:val="01E0"/>
      </w:tblPr>
      <w:tblGrid>
        <w:gridCol w:w="1225"/>
        <w:gridCol w:w="8125"/>
        <w:gridCol w:w="552"/>
      </w:tblGrid>
      <w:tr w:rsidR="00F3445F" w:rsidTr="002641BB">
        <w:trPr>
          <w:trHeight w:val="340"/>
        </w:trPr>
        <w:tc>
          <w:tcPr>
            <w:tcW w:w="1225" w:type="dxa"/>
          </w:tcPr>
          <w:p w:rsidR="00F3445F" w:rsidRDefault="00F3445F" w:rsidP="002641BB">
            <w:pPr>
              <w:pStyle w:val="TableParagraph"/>
              <w:spacing w:line="263" w:lineRule="exact"/>
              <w:ind w:left="103" w:right="97"/>
              <w:jc w:val="center"/>
              <w:rPr>
                <w:sz w:val="24"/>
              </w:rPr>
            </w:pPr>
            <w:r>
              <w:rPr>
                <w:sz w:val="24"/>
              </w:rPr>
              <w:t>Article25</w:t>
            </w:r>
          </w:p>
        </w:tc>
        <w:tc>
          <w:tcPr>
            <w:tcW w:w="8125" w:type="dxa"/>
          </w:tcPr>
          <w:p w:rsidR="00F3445F" w:rsidRDefault="00F3445F" w:rsidP="002641BB">
            <w:pPr>
              <w:pStyle w:val="TableParagraph"/>
              <w:spacing w:line="263" w:lineRule="exact"/>
              <w:ind w:left="123"/>
              <w:rPr>
                <w:sz w:val="8"/>
              </w:rPr>
            </w:pPr>
            <w:r>
              <w:rPr>
                <w:w w:val="95"/>
                <w:sz w:val="24"/>
              </w:rPr>
              <w:t>:Ouverturedesplisetrecours</w:t>
            </w:r>
            <w:r>
              <w:rPr>
                <w:w w:val="95"/>
                <w:sz w:val="8"/>
              </w:rPr>
              <w:t>.. ......... ... ...... ... ...... ... ....... ................ .......... ......... ... ...... ... ...... ... ............ ........</w:t>
            </w:r>
          </w:p>
        </w:tc>
        <w:tc>
          <w:tcPr>
            <w:tcW w:w="552" w:type="dxa"/>
          </w:tcPr>
          <w:p w:rsidR="00F3445F" w:rsidRDefault="00F3445F" w:rsidP="002641BB">
            <w:pPr>
              <w:pStyle w:val="TableParagraph"/>
              <w:spacing w:line="263" w:lineRule="exact"/>
              <w:ind w:left="162" w:right="109"/>
              <w:jc w:val="center"/>
              <w:rPr>
                <w:sz w:val="24"/>
              </w:rPr>
            </w:pPr>
            <w:r>
              <w:rPr>
                <w:sz w:val="24"/>
              </w:rPr>
              <w:t>24</w:t>
            </w:r>
          </w:p>
        </w:tc>
      </w:tr>
      <w:tr w:rsidR="00F3445F" w:rsidTr="002641BB">
        <w:trPr>
          <w:trHeight w:val="423"/>
        </w:trPr>
        <w:tc>
          <w:tcPr>
            <w:tcW w:w="1225" w:type="dxa"/>
          </w:tcPr>
          <w:p w:rsidR="00F3445F" w:rsidRDefault="00F3445F" w:rsidP="002641BB">
            <w:pPr>
              <w:pStyle w:val="TableParagraph"/>
              <w:spacing w:before="62"/>
              <w:ind w:left="103" w:right="97"/>
              <w:jc w:val="center"/>
              <w:rPr>
                <w:sz w:val="24"/>
              </w:rPr>
            </w:pPr>
            <w:r>
              <w:rPr>
                <w:sz w:val="24"/>
              </w:rPr>
              <w:t>Article26</w:t>
            </w:r>
          </w:p>
        </w:tc>
        <w:tc>
          <w:tcPr>
            <w:tcW w:w="8125" w:type="dxa"/>
          </w:tcPr>
          <w:p w:rsidR="00F3445F" w:rsidRDefault="00F3445F" w:rsidP="002641BB">
            <w:pPr>
              <w:pStyle w:val="TableParagraph"/>
              <w:spacing w:before="62"/>
              <w:ind w:left="123"/>
              <w:rPr>
                <w:sz w:val="8"/>
              </w:rPr>
            </w:pPr>
            <w:r>
              <w:rPr>
                <w:sz w:val="24"/>
              </w:rPr>
              <w:t>:C</w:t>
            </w:r>
            <w:r>
              <w:rPr>
                <w:spacing w:val="-1"/>
                <w:sz w:val="24"/>
              </w:rPr>
              <w:t>a</w:t>
            </w:r>
            <w:r>
              <w:rPr>
                <w:sz w:val="24"/>
              </w:rPr>
              <w:t>r</w:t>
            </w:r>
            <w:r>
              <w:rPr>
                <w:spacing w:val="-2"/>
                <w:sz w:val="24"/>
              </w:rPr>
              <w:t>a</w:t>
            </w:r>
            <w:r>
              <w:rPr>
                <w:spacing w:val="-1"/>
                <w:sz w:val="24"/>
              </w:rPr>
              <w:t>c</w:t>
            </w:r>
            <w:r>
              <w:rPr>
                <w:sz w:val="24"/>
              </w:rPr>
              <w:t>tère</w:t>
            </w:r>
            <w:r>
              <w:rPr>
                <w:spacing w:val="-1"/>
                <w:sz w:val="24"/>
              </w:rPr>
              <w:t>c</w:t>
            </w:r>
            <w:r>
              <w:rPr>
                <w:sz w:val="24"/>
              </w:rPr>
              <w:t>onfi</w:t>
            </w:r>
            <w:r>
              <w:rPr>
                <w:spacing w:val="1"/>
                <w:sz w:val="24"/>
              </w:rPr>
              <w:t>d</w:t>
            </w:r>
            <w:r>
              <w:rPr>
                <w:spacing w:val="-1"/>
                <w:sz w:val="24"/>
              </w:rPr>
              <w:t>e</w:t>
            </w:r>
            <w:r>
              <w:rPr>
                <w:sz w:val="24"/>
              </w:rPr>
              <w:t>nti</w:t>
            </w:r>
            <w:r>
              <w:rPr>
                <w:spacing w:val="-1"/>
                <w:sz w:val="24"/>
              </w:rPr>
              <w:t>e</w:t>
            </w:r>
            <w:r>
              <w:rPr>
                <w:sz w:val="24"/>
              </w:rPr>
              <w:t>ldelapro</w:t>
            </w:r>
            <w:r>
              <w:rPr>
                <w:spacing w:val="-2"/>
                <w:sz w:val="24"/>
              </w:rPr>
              <w:t>c</w:t>
            </w:r>
            <w:r>
              <w:rPr>
                <w:spacing w:val="-1"/>
                <w:sz w:val="24"/>
              </w:rPr>
              <w:t>é</w:t>
            </w:r>
            <w:r>
              <w:rPr>
                <w:sz w:val="24"/>
              </w:rPr>
              <w:t>d</w:t>
            </w:r>
            <w:r>
              <w:rPr>
                <w:spacing w:val="2"/>
                <w:sz w:val="24"/>
              </w:rPr>
              <w:t>u</w:t>
            </w:r>
            <w:r>
              <w:rPr>
                <w:sz w:val="24"/>
              </w:rPr>
              <w:t>r</w:t>
            </w:r>
            <w:r>
              <w:rPr>
                <w:spacing w:val="25"/>
                <w:sz w:val="24"/>
              </w:rPr>
              <w:t>e</w:t>
            </w:r>
            <w:r>
              <w:rPr>
                <w:w w:val="99"/>
                <w:sz w:val="8"/>
              </w:rPr>
              <w:t>.............................................................................................</w:t>
            </w:r>
          </w:p>
        </w:tc>
        <w:tc>
          <w:tcPr>
            <w:tcW w:w="552" w:type="dxa"/>
          </w:tcPr>
          <w:p w:rsidR="00F3445F" w:rsidRDefault="00F3445F" w:rsidP="002641BB">
            <w:pPr>
              <w:pStyle w:val="TableParagraph"/>
              <w:spacing w:before="62"/>
              <w:ind w:left="162" w:right="109"/>
              <w:jc w:val="center"/>
              <w:rPr>
                <w:sz w:val="24"/>
              </w:rPr>
            </w:pPr>
            <w:r>
              <w:rPr>
                <w:sz w:val="24"/>
              </w:rPr>
              <w:t>25</w:t>
            </w:r>
          </w:p>
        </w:tc>
      </w:tr>
      <w:tr w:rsidR="00F3445F" w:rsidTr="002641BB">
        <w:trPr>
          <w:trHeight w:val="430"/>
        </w:trPr>
        <w:tc>
          <w:tcPr>
            <w:tcW w:w="1225" w:type="dxa"/>
          </w:tcPr>
          <w:p w:rsidR="00F3445F" w:rsidRDefault="00F3445F" w:rsidP="002641BB">
            <w:pPr>
              <w:pStyle w:val="TableParagraph"/>
              <w:spacing w:before="70"/>
              <w:ind w:left="81" w:right="103"/>
              <w:jc w:val="center"/>
              <w:rPr>
                <w:sz w:val="24"/>
              </w:rPr>
            </w:pPr>
            <w:r>
              <w:rPr>
                <w:sz w:val="24"/>
              </w:rPr>
              <w:t>Article27</w:t>
            </w:r>
          </w:p>
        </w:tc>
        <w:tc>
          <w:tcPr>
            <w:tcW w:w="8125" w:type="dxa"/>
          </w:tcPr>
          <w:p w:rsidR="00F3445F" w:rsidRDefault="00F3445F" w:rsidP="002641BB">
            <w:pPr>
              <w:pStyle w:val="TableParagraph"/>
              <w:spacing w:before="70"/>
              <w:ind w:left="123"/>
              <w:rPr>
                <w:sz w:val="8"/>
              </w:rPr>
            </w:pPr>
            <w:r>
              <w:rPr>
                <w:w w:val="95"/>
                <w:sz w:val="24"/>
              </w:rPr>
              <w:t>:Eclaircissementssurlesoffresetcontactsavecl’AutoritéContractante</w:t>
            </w:r>
            <w:r>
              <w:rPr>
                <w:w w:val="95"/>
                <w:sz w:val="8"/>
              </w:rPr>
              <w:t>. ... .... ... ... ... ... ... ...</w:t>
            </w:r>
          </w:p>
        </w:tc>
        <w:tc>
          <w:tcPr>
            <w:tcW w:w="552" w:type="dxa"/>
          </w:tcPr>
          <w:p w:rsidR="00F3445F" w:rsidRDefault="00F3445F" w:rsidP="002641BB">
            <w:pPr>
              <w:pStyle w:val="TableParagraph"/>
              <w:spacing w:before="70"/>
              <w:ind w:left="162" w:right="109"/>
              <w:jc w:val="center"/>
              <w:rPr>
                <w:sz w:val="24"/>
              </w:rPr>
            </w:pPr>
            <w:r>
              <w:rPr>
                <w:sz w:val="24"/>
              </w:rPr>
              <w:t>25</w:t>
            </w:r>
          </w:p>
        </w:tc>
      </w:tr>
      <w:tr w:rsidR="00F3445F" w:rsidTr="002641BB">
        <w:trPr>
          <w:trHeight w:val="429"/>
        </w:trPr>
        <w:tc>
          <w:tcPr>
            <w:tcW w:w="1225" w:type="dxa"/>
          </w:tcPr>
          <w:p w:rsidR="00F3445F" w:rsidRDefault="00F3445F" w:rsidP="002641BB">
            <w:pPr>
              <w:pStyle w:val="TableParagraph"/>
              <w:spacing w:before="69"/>
              <w:ind w:left="103" w:right="97"/>
              <w:jc w:val="center"/>
              <w:rPr>
                <w:sz w:val="24"/>
              </w:rPr>
            </w:pPr>
            <w:r>
              <w:rPr>
                <w:sz w:val="24"/>
              </w:rPr>
              <w:t>Article28</w:t>
            </w:r>
          </w:p>
        </w:tc>
        <w:tc>
          <w:tcPr>
            <w:tcW w:w="8125" w:type="dxa"/>
          </w:tcPr>
          <w:p w:rsidR="00F3445F" w:rsidRDefault="00F3445F" w:rsidP="002641BB">
            <w:pPr>
              <w:pStyle w:val="TableParagraph"/>
              <w:spacing w:before="69"/>
              <w:ind w:left="123"/>
              <w:rPr>
                <w:sz w:val="8"/>
              </w:rPr>
            </w:pPr>
            <w:r>
              <w:rPr>
                <w:sz w:val="24"/>
              </w:rPr>
              <w:t>:Déterminationdelaconformitédesoffres</w:t>
            </w:r>
            <w:r>
              <w:rPr>
                <w:sz w:val="8"/>
              </w:rPr>
              <w:t>. ... .. ... . ... . .... . .. . ... .. ... . ... .. ... . .. . ... .. . .. . ... .. ... . ... . ... .. ... . ... ... .. . ..</w:t>
            </w:r>
          </w:p>
        </w:tc>
        <w:tc>
          <w:tcPr>
            <w:tcW w:w="552" w:type="dxa"/>
          </w:tcPr>
          <w:p w:rsidR="00F3445F" w:rsidRDefault="00F3445F" w:rsidP="002641BB">
            <w:pPr>
              <w:pStyle w:val="TableParagraph"/>
              <w:spacing w:before="69"/>
              <w:ind w:left="162" w:right="109"/>
              <w:jc w:val="center"/>
              <w:rPr>
                <w:sz w:val="24"/>
              </w:rPr>
            </w:pPr>
            <w:r>
              <w:rPr>
                <w:sz w:val="24"/>
              </w:rPr>
              <w:t>25</w:t>
            </w:r>
          </w:p>
        </w:tc>
      </w:tr>
      <w:tr w:rsidR="00F3445F" w:rsidTr="002641BB">
        <w:trPr>
          <w:trHeight w:val="429"/>
        </w:trPr>
        <w:tc>
          <w:tcPr>
            <w:tcW w:w="1225" w:type="dxa"/>
          </w:tcPr>
          <w:p w:rsidR="00F3445F" w:rsidRDefault="00F3445F" w:rsidP="002641BB">
            <w:pPr>
              <w:pStyle w:val="TableParagraph"/>
              <w:spacing w:before="69"/>
              <w:ind w:left="103" w:right="97"/>
              <w:jc w:val="center"/>
              <w:rPr>
                <w:sz w:val="24"/>
              </w:rPr>
            </w:pPr>
            <w:r>
              <w:rPr>
                <w:sz w:val="24"/>
              </w:rPr>
              <w:t>Article29</w:t>
            </w:r>
          </w:p>
        </w:tc>
        <w:tc>
          <w:tcPr>
            <w:tcW w:w="8125" w:type="dxa"/>
          </w:tcPr>
          <w:p w:rsidR="00F3445F" w:rsidRDefault="00F3445F" w:rsidP="002641BB">
            <w:pPr>
              <w:pStyle w:val="TableParagraph"/>
              <w:spacing w:before="69"/>
              <w:ind w:left="123"/>
              <w:rPr>
                <w:sz w:val="8"/>
              </w:rPr>
            </w:pPr>
            <w:r>
              <w:rPr>
                <w:sz w:val="24"/>
              </w:rPr>
              <w:t>:</w:t>
            </w:r>
            <w:r>
              <w:rPr>
                <w:w w:val="99"/>
                <w:sz w:val="24"/>
              </w:rPr>
              <w:t>Qu</w:t>
            </w:r>
            <w:r>
              <w:rPr>
                <w:spacing w:val="-2"/>
                <w:w w:val="99"/>
                <w:sz w:val="24"/>
              </w:rPr>
              <w:t>a</w:t>
            </w:r>
            <w:r>
              <w:rPr>
                <w:sz w:val="24"/>
              </w:rPr>
              <w:t>lifi</w:t>
            </w:r>
            <w:r>
              <w:rPr>
                <w:spacing w:val="-2"/>
                <w:sz w:val="24"/>
              </w:rPr>
              <w:t>c</w:t>
            </w:r>
            <w:r>
              <w:rPr>
                <w:spacing w:val="-1"/>
                <w:sz w:val="24"/>
              </w:rPr>
              <w:t>a</w:t>
            </w:r>
            <w:r>
              <w:rPr>
                <w:sz w:val="24"/>
              </w:rPr>
              <w:t>tiondusoum</w:t>
            </w:r>
            <w:r>
              <w:rPr>
                <w:w w:val="99"/>
                <w:sz w:val="24"/>
              </w:rPr>
              <w:t>iss</w:t>
            </w:r>
            <w:r>
              <w:rPr>
                <w:sz w:val="24"/>
              </w:rPr>
              <w:t>ionnai</w:t>
            </w:r>
            <w:r>
              <w:rPr>
                <w:spacing w:val="-1"/>
                <w:sz w:val="24"/>
              </w:rPr>
              <w:t>r</w:t>
            </w:r>
            <w:r>
              <w:rPr>
                <w:spacing w:val="28"/>
                <w:sz w:val="24"/>
              </w:rPr>
              <w:t>e</w:t>
            </w:r>
            <w:r>
              <w:rPr>
                <w:w w:val="99"/>
                <w:sz w:val="8"/>
              </w:rPr>
              <w:t>...........................................................................................................</w:t>
            </w:r>
          </w:p>
        </w:tc>
        <w:tc>
          <w:tcPr>
            <w:tcW w:w="552" w:type="dxa"/>
          </w:tcPr>
          <w:p w:rsidR="00F3445F" w:rsidRDefault="00F3445F" w:rsidP="002641BB">
            <w:pPr>
              <w:pStyle w:val="TableParagraph"/>
              <w:spacing w:before="69"/>
              <w:ind w:left="162" w:right="109"/>
              <w:jc w:val="center"/>
              <w:rPr>
                <w:sz w:val="24"/>
              </w:rPr>
            </w:pPr>
            <w:r>
              <w:rPr>
                <w:sz w:val="24"/>
              </w:rPr>
              <w:t>26</w:t>
            </w:r>
          </w:p>
        </w:tc>
      </w:tr>
      <w:tr w:rsidR="00F3445F" w:rsidTr="002641BB">
        <w:trPr>
          <w:trHeight w:val="429"/>
        </w:trPr>
        <w:tc>
          <w:tcPr>
            <w:tcW w:w="1225" w:type="dxa"/>
          </w:tcPr>
          <w:p w:rsidR="00F3445F" w:rsidRDefault="00F3445F" w:rsidP="002641BB">
            <w:pPr>
              <w:pStyle w:val="TableParagraph"/>
              <w:spacing w:before="69"/>
              <w:ind w:left="103" w:right="97"/>
              <w:jc w:val="center"/>
              <w:rPr>
                <w:sz w:val="24"/>
              </w:rPr>
            </w:pPr>
            <w:r>
              <w:rPr>
                <w:sz w:val="24"/>
              </w:rPr>
              <w:t>Article30</w:t>
            </w:r>
          </w:p>
        </w:tc>
        <w:tc>
          <w:tcPr>
            <w:tcW w:w="8125" w:type="dxa"/>
          </w:tcPr>
          <w:p w:rsidR="00F3445F" w:rsidRDefault="00F3445F" w:rsidP="002641BB">
            <w:pPr>
              <w:pStyle w:val="TableParagraph"/>
              <w:spacing w:before="69"/>
              <w:ind w:left="123"/>
              <w:rPr>
                <w:sz w:val="8"/>
              </w:rPr>
            </w:pPr>
            <w:r>
              <w:rPr>
                <w:w w:val="95"/>
                <w:sz w:val="24"/>
              </w:rPr>
              <w:t>:Correctiondeserreurs</w:t>
            </w:r>
            <w:r>
              <w:rPr>
                <w:w w:val="95"/>
                <w:sz w:val="8"/>
              </w:rPr>
              <w:t>..... ... ... ... ... ............ ... ... ... ... ... ... ... ... ... ... ....... ... ... ... ......... ... ... ... ... ... ......... ... ... .................</w:t>
            </w:r>
          </w:p>
        </w:tc>
        <w:tc>
          <w:tcPr>
            <w:tcW w:w="552" w:type="dxa"/>
          </w:tcPr>
          <w:p w:rsidR="00F3445F" w:rsidRDefault="00F3445F" w:rsidP="002641BB">
            <w:pPr>
              <w:pStyle w:val="TableParagraph"/>
              <w:spacing w:before="69"/>
              <w:ind w:left="162" w:right="109"/>
              <w:jc w:val="center"/>
              <w:rPr>
                <w:sz w:val="24"/>
              </w:rPr>
            </w:pPr>
            <w:r>
              <w:rPr>
                <w:sz w:val="24"/>
              </w:rPr>
              <w:t>26</w:t>
            </w:r>
          </w:p>
        </w:tc>
      </w:tr>
      <w:tr w:rsidR="00F3445F" w:rsidTr="002641BB">
        <w:trPr>
          <w:trHeight w:val="429"/>
        </w:trPr>
        <w:tc>
          <w:tcPr>
            <w:tcW w:w="1225" w:type="dxa"/>
          </w:tcPr>
          <w:p w:rsidR="00F3445F" w:rsidRDefault="00F3445F" w:rsidP="002641BB">
            <w:pPr>
              <w:pStyle w:val="TableParagraph"/>
              <w:spacing w:before="69"/>
              <w:ind w:left="103" w:right="97"/>
              <w:jc w:val="center"/>
              <w:rPr>
                <w:sz w:val="24"/>
              </w:rPr>
            </w:pPr>
            <w:r>
              <w:rPr>
                <w:sz w:val="24"/>
              </w:rPr>
              <w:t>Article31</w:t>
            </w:r>
          </w:p>
        </w:tc>
        <w:tc>
          <w:tcPr>
            <w:tcW w:w="8125" w:type="dxa"/>
          </w:tcPr>
          <w:p w:rsidR="00F3445F" w:rsidRDefault="00F3445F" w:rsidP="002641BB">
            <w:pPr>
              <w:pStyle w:val="TableParagraph"/>
              <w:spacing w:before="69"/>
              <w:ind w:left="123"/>
              <w:rPr>
                <w:sz w:val="8"/>
              </w:rPr>
            </w:pPr>
            <w:r>
              <w:rPr>
                <w:sz w:val="24"/>
              </w:rPr>
              <w:t>:Conversionenuneseulemonnaie</w:t>
            </w:r>
            <w:r>
              <w:rPr>
                <w:sz w:val="8"/>
              </w:rPr>
              <w:t>. ... . ... .. . ... .. . .. . .. ... . .. ... . ... .. ... .. . ... .. . .. . .. ... . .. .... . .. . .. ... . .. ... . ... .. . .. . .. . .. . . .... . .</w:t>
            </w:r>
          </w:p>
        </w:tc>
        <w:tc>
          <w:tcPr>
            <w:tcW w:w="552" w:type="dxa"/>
          </w:tcPr>
          <w:p w:rsidR="00F3445F" w:rsidRDefault="00F3445F" w:rsidP="002641BB">
            <w:pPr>
              <w:pStyle w:val="TableParagraph"/>
              <w:spacing w:before="69"/>
              <w:ind w:left="162" w:right="109"/>
              <w:jc w:val="center"/>
              <w:rPr>
                <w:sz w:val="24"/>
              </w:rPr>
            </w:pPr>
            <w:r>
              <w:rPr>
                <w:sz w:val="24"/>
              </w:rPr>
              <w:t>26</w:t>
            </w:r>
          </w:p>
        </w:tc>
      </w:tr>
      <w:tr w:rsidR="00F3445F" w:rsidTr="002641BB">
        <w:trPr>
          <w:trHeight w:val="430"/>
        </w:trPr>
        <w:tc>
          <w:tcPr>
            <w:tcW w:w="1225" w:type="dxa"/>
          </w:tcPr>
          <w:p w:rsidR="00F3445F" w:rsidRDefault="00F3445F" w:rsidP="002641BB">
            <w:pPr>
              <w:pStyle w:val="TableParagraph"/>
              <w:spacing w:before="69"/>
              <w:ind w:left="103" w:right="97"/>
              <w:jc w:val="center"/>
              <w:rPr>
                <w:sz w:val="24"/>
              </w:rPr>
            </w:pPr>
            <w:r>
              <w:rPr>
                <w:sz w:val="24"/>
              </w:rPr>
              <w:t>Article32</w:t>
            </w:r>
          </w:p>
        </w:tc>
        <w:tc>
          <w:tcPr>
            <w:tcW w:w="8125" w:type="dxa"/>
          </w:tcPr>
          <w:p w:rsidR="00F3445F" w:rsidRDefault="00F3445F" w:rsidP="002641BB">
            <w:pPr>
              <w:pStyle w:val="TableParagraph"/>
              <w:spacing w:before="69"/>
              <w:ind w:left="123"/>
              <w:rPr>
                <w:sz w:val="8"/>
              </w:rPr>
            </w:pPr>
            <w:r>
              <w:rPr>
                <w:sz w:val="24"/>
              </w:rPr>
              <w:t>:Ev</w:t>
            </w:r>
            <w:r>
              <w:rPr>
                <w:spacing w:val="-2"/>
                <w:sz w:val="24"/>
              </w:rPr>
              <w:t>a</w:t>
            </w:r>
            <w:r>
              <w:rPr>
                <w:sz w:val="24"/>
              </w:rPr>
              <w:t>luationd</w:t>
            </w:r>
            <w:r>
              <w:rPr>
                <w:spacing w:val="-1"/>
                <w:sz w:val="24"/>
              </w:rPr>
              <w:t>e</w:t>
            </w:r>
            <w:r>
              <w:rPr>
                <w:w w:val="99"/>
                <w:sz w:val="24"/>
              </w:rPr>
              <w:t>s</w:t>
            </w:r>
            <w:r>
              <w:rPr>
                <w:sz w:val="24"/>
              </w:rPr>
              <w:t>of</w:t>
            </w:r>
            <w:r>
              <w:rPr>
                <w:spacing w:val="-2"/>
                <w:sz w:val="24"/>
              </w:rPr>
              <w:t>f</w:t>
            </w:r>
            <w:r>
              <w:rPr>
                <w:sz w:val="24"/>
              </w:rPr>
              <w:t>r</w:t>
            </w:r>
            <w:r>
              <w:rPr>
                <w:spacing w:val="-2"/>
                <w:sz w:val="24"/>
              </w:rPr>
              <w:t>e</w:t>
            </w:r>
            <w:r>
              <w:rPr>
                <w:w w:val="99"/>
                <w:sz w:val="24"/>
              </w:rPr>
              <w:t>s</w:t>
            </w:r>
            <w:r>
              <w:rPr>
                <w:spacing w:val="1"/>
                <w:sz w:val="24"/>
              </w:rPr>
              <w:t>a</w:t>
            </w:r>
            <w:r>
              <w:rPr>
                <w:sz w:val="24"/>
              </w:rPr>
              <w:t>uplanfin</w:t>
            </w:r>
            <w:r>
              <w:rPr>
                <w:spacing w:val="-2"/>
                <w:sz w:val="24"/>
              </w:rPr>
              <w:t>a</w:t>
            </w:r>
            <w:r>
              <w:rPr>
                <w:sz w:val="24"/>
              </w:rPr>
              <w:t>n</w:t>
            </w:r>
            <w:r>
              <w:rPr>
                <w:spacing w:val="-1"/>
                <w:sz w:val="24"/>
              </w:rPr>
              <w:t>c</w:t>
            </w:r>
            <w:r>
              <w:rPr>
                <w:sz w:val="24"/>
              </w:rPr>
              <w:t>ie</w:t>
            </w:r>
            <w:r>
              <w:rPr>
                <w:spacing w:val="18"/>
                <w:sz w:val="24"/>
              </w:rPr>
              <w:t>r</w:t>
            </w:r>
            <w:r>
              <w:rPr>
                <w:w w:val="99"/>
                <w:sz w:val="8"/>
              </w:rPr>
              <w:t>.............................................................................................</w:t>
            </w:r>
          </w:p>
        </w:tc>
        <w:tc>
          <w:tcPr>
            <w:tcW w:w="552" w:type="dxa"/>
          </w:tcPr>
          <w:p w:rsidR="00F3445F" w:rsidRDefault="00F3445F" w:rsidP="002641BB">
            <w:pPr>
              <w:pStyle w:val="TableParagraph"/>
              <w:spacing w:before="69"/>
              <w:ind w:left="162" w:right="109"/>
              <w:jc w:val="center"/>
              <w:rPr>
                <w:sz w:val="24"/>
              </w:rPr>
            </w:pPr>
            <w:r>
              <w:rPr>
                <w:sz w:val="24"/>
              </w:rPr>
              <w:t>27</w:t>
            </w:r>
          </w:p>
        </w:tc>
      </w:tr>
      <w:tr w:rsidR="00F3445F" w:rsidTr="002641BB">
        <w:trPr>
          <w:trHeight w:val="348"/>
        </w:trPr>
        <w:tc>
          <w:tcPr>
            <w:tcW w:w="1225" w:type="dxa"/>
          </w:tcPr>
          <w:p w:rsidR="00F3445F" w:rsidRDefault="00F3445F" w:rsidP="002641BB">
            <w:pPr>
              <w:pStyle w:val="TableParagraph"/>
              <w:spacing w:before="70" w:line="259" w:lineRule="exact"/>
              <w:ind w:left="103" w:right="97"/>
              <w:jc w:val="center"/>
              <w:rPr>
                <w:sz w:val="24"/>
              </w:rPr>
            </w:pPr>
            <w:r>
              <w:rPr>
                <w:sz w:val="24"/>
              </w:rPr>
              <w:t>Article33</w:t>
            </w:r>
          </w:p>
        </w:tc>
        <w:tc>
          <w:tcPr>
            <w:tcW w:w="8125" w:type="dxa"/>
          </w:tcPr>
          <w:p w:rsidR="00F3445F" w:rsidRDefault="00F3445F" w:rsidP="002641BB">
            <w:pPr>
              <w:pStyle w:val="TableParagraph"/>
              <w:spacing w:before="70" w:line="259" w:lineRule="exact"/>
              <w:ind w:left="123"/>
              <w:rPr>
                <w:sz w:val="8"/>
              </w:rPr>
            </w:pPr>
            <w:r>
              <w:rPr>
                <w:spacing w:val="-1"/>
                <w:sz w:val="24"/>
              </w:rPr>
              <w:t>:Préférenceaccordéeauxsoumissionnaires</w:t>
            </w:r>
            <w:r>
              <w:rPr>
                <w:sz w:val="24"/>
              </w:rPr>
              <w:t>nationaux</w:t>
            </w:r>
            <w:r>
              <w:rPr>
                <w:sz w:val="8"/>
              </w:rPr>
              <w:t>... .. ... . ... . . . ... . ... .. . .. . .. ... . ... .. . .. . .. ... . .... . ..</w:t>
            </w:r>
          </w:p>
        </w:tc>
        <w:tc>
          <w:tcPr>
            <w:tcW w:w="552" w:type="dxa"/>
          </w:tcPr>
          <w:p w:rsidR="00F3445F" w:rsidRDefault="00F3445F" w:rsidP="002641BB">
            <w:pPr>
              <w:pStyle w:val="TableParagraph"/>
              <w:spacing w:before="70" w:line="259" w:lineRule="exact"/>
              <w:ind w:left="162" w:right="109"/>
              <w:jc w:val="center"/>
              <w:rPr>
                <w:sz w:val="24"/>
              </w:rPr>
            </w:pPr>
            <w:r>
              <w:rPr>
                <w:sz w:val="24"/>
              </w:rPr>
              <w:t>27</w:t>
            </w:r>
          </w:p>
        </w:tc>
      </w:tr>
    </w:tbl>
    <w:p w:rsidR="00F3445F" w:rsidRDefault="00F3445F" w:rsidP="00F3445F">
      <w:pPr>
        <w:pStyle w:val="Corpsdetexte"/>
        <w:spacing w:before="5"/>
        <w:rPr>
          <w:sz w:val="26"/>
        </w:rPr>
      </w:pPr>
    </w:p>
    <w:p w:rsidR="00F3445F" w:rsidRDefault="00F3445F" w:rsidP="00F3445F">
      <w:pPr>
        <w:spacing w:before="90"/>
        <w:ind w:left="911"/>
        <w:rPr>
          <w:sz w:val="8"/>
        </w:rPr>
      </w:pPr>
      <w:r>
        <w:rPr>
          <w:b/>
          <w:w w:val="95"/>
          <w:sz w:val="24"/>
        </w:rPr>
        <w:t>F.AttributionduMarché</w:t>
      </w:r>
      <w:r>
        <w:rPr>
          <w:w w:val="95"/>
          <w:sz w:val="8"/>
        </w:rPr>
        <w:t>. .. ... ... ... ......... ... ... ... ... ......... ... ... ... .... .. ....... ......... ... ... ... ............ ... ... ... ... .......... .. ... ... .... ... ... ... ......... ... ... ... ... ..</w:t>
      </w:r>
    </w:p>
    <w:p w:rsidR="00F3445F" w:rsidRDefault="00F3445F" w:rsidP="00F3445F">
      <w:pPr>
        <w:spacing w:before="113"/>
        <w:ind w:left="911"/>
        <w:rPr>
          <w:sz w:val="8"/>
        </w:rPr>
      </w:pPr>
      <w:r>
        <w:rPr>
          <w:w w:val="99"/>
          <w:sz w:val="8"/>
        </w:rPr>
        <w:t>.</w:t>
      </w:r>
    </w:p>
    <w:p w:rsidR="00F3445F" w:rsidRDefault="00F3445F" w:rsidP="00F3445F">
      <w:pPr>
        <w:pStyle w:val="Corpsdetexte"/>
        <w:spacing w:after="1"/>
        <w:rPr>
          <w:sz w:val="12"/>
        </w:rPr>
      </w:pPr>
    </w:p>
    <w:tbl>
      <w:tblPr>
        <w:tblStyle w:val="TableNormal"/>
        <w:tblW w:w="0" w:type="auto"/>
        <w:tblInd w:w="676" w:type="dxa"/>
        <w:tblLayout w:type="fixed"/>
        <w:tblLook w:val="01E0"/>
      </w:tblPr>
      <w:tblGrid>
        <w:gridCol w:w="1225"/>
        <w:gridCol w:w="8072"/>
        <w:gridCol w:w="605"/>
      </w:tblGrid>
      <w:tr w:rsidR="00F3445F" w:rsidTr="002641BB">
        <w:trPr>
          <w:trHeight w:val="340"/>
        </w:trPr>
        <w:tc>
          <w:tcPr>
            <w:tcW w:w="1225" w:type="dxa"/>
          </w:tcPr>
          <w:p w:rsidR="00F3445F" w:rsidRDefault="00F3445F" w:rsidP="002641BB">
            <w:pPr>
              <w:pStyle w:val="TableParagraph"/>
              <w:spacing w:line="266" w:lineRule="exact"/>
              <w:ind w:right="121"/>
              <w:jc w:val="right"/>
              <w:rPr>
                <w:sz w:val="24"/>
              </w:rPr>
            </w:pPr>
            <w:r>
              <w:rPr>
                <w:sz w:val="24"/>
              </w:rPr>
              <w:t>Article34</w:t>
            </w:r>
          </w:p>
        </w:tc>
        <w:tc>
          <w:tcPr>
            <w:tcW w:w="8072" w:type="dxa"/>
          </w:tcPr>
          <w:p w:rsidR="00F3445F" w:rsidRDefault="00F3445F" w:rsidP="002641BB">
            <w:pPr>
              <w:pStyle w:val="TableParagraph"/>
              <w:spacing w:line="266" w:lineRule="exact"/>
              <w:ind w:left="123"/>
              <w:rPr>
                <w:sz w:val="8"/>
              </w:rPr>
            </w:pPr>
            <w:r>
              <w:rPr>
                <w:sz w:val="24"/>
              </w:rPr>
              <w:t>:Attributiondumarché</w:t>
            </w:r>
            <w:r>
              <w:rPr>
                <w:sz w:val="8"/>
              </w:rPr>
              <w:t>.. ... .. ... . ... .. . .. . .. ... . ... .. . .. . .. ... . ... .. . .. . .. ... . ... .. . .. .. ... .. . .. . .. ... . ... .. . ... .. . .. . .. ... . ... .. . .. . .. .... ... .. . ..... .. . ..</w:t>
            </w:r>
          </w:p>
        </w:tc>
        <w:tc>
          <w:tcPr>
            <w:tcW w:w="605" w:type="dxa"/>
          </w:tcPr>
          <w:p w:rsidR="00F3445F" w:rsidRDefault="00F3445F" w:rsidP="002641BB">
            <w:pPr>
              <w:pStyle w:val="TableParagraph"/>
              <w:spacing w:line="266" w:lineRule="exact"/>
              <w:ind w:right="127"/>
              <w:jc w:val="right"/>
              <w:rPr>
                <w:sz w:val="24"/>
              </w:rPr>
            </w:pPr>
            <w:r>
              <w:rPr>
                <w:sz w:val="24"/>
              </w:rPr>
              <w:t>27</w:t>
            </w:r>
          </w:p>
        </w:tc>
      </w:tr>
      <w:tr w:rsidR="00F3445F" w:rsidTr="002641BB">
        <w:trPr>
          <w:trHeight w:val="334"/>
        </w:trPr>
        <w:tc>
          <w:tcPr>
            <w:tcW w:w="1225" w:type="dxa"/>
          </w:tcPr>
          <w:p w:rsidR="00F3445F" w:rsidRDefault="00F3445F" w:rsidP="002641BB">
            <w:pPr>
              <w:pStyle w:val="TableParagraph"/>
              <w:spacing w:before="64" w:line="250" w:lineRule="exact"/>
              <w:ind w:right="121"/>
              <w:jc w:val="right"/>
              <w:rPr>
                <w:sz w:val="24"/>
              </w:rPr>
            </w:pPr>
            <w:r>
              <w:rPr>
                <w:sz w:val="24"/>
              </w:rPr>
              <w:t>Article35</w:t>
            </w:r>
          </w:p>
        </w:tc>
        <w:tc>
          <w:tcPr>
            <w:tcW w:w="8072" w:type="dxa"/>
          </w:tcPr>
          <w:p w:rsidR="00F3445F" w:rsidRDefault="00F3445F" w:rsidP="002641BB">
            <w:pPr>
              <w:pStyle w:val="TableParagraph"/>
              <w:spacing w:before="64" w:line="250" w:lineRule="exact"/>
              <w:ind w:left="123"/>
              <w:rPr>
                <w:sz w:val="24"/>
              </w:rPr>
            </w:pPr>
            <w:r>
              <w:rPr>
                <w:sz w:val="24"/>
              </w:rPr>
              <w:t>:Droitdel’AutoritéContractantededéclarerunAppeld’Offresinfructueuse</w:t>
            </w:r>
          </w:p>
        </w:tc>
        <w:tc>
          <w:tcPr>
            <w:tcW w:w="605" w:type="dxa"/>
          </w:tcPr>
          <w:p w:rsidR="00F3445F" w:rsidRDefault="00F3445F" w:rsidP="002641BB">
            <w:pPr>
              <w:pStyle w:val="TableParagraph"/>
              <w:rPr>
                <w:sz w:val="12"/>
              </w:rPr>
            </w:pPr>
          </w:p>
        </w:tc>
      </w:tr>
      <w:tr w:rsidR="00F3445F" w:rsidTr="002641BB">
        <w:trPr>
          <w:trHeight w:val="336"/>
        </w:trPr>
        <w:tc>
          <w:tcPr>
            <w:tcW w:w="1225" w:type="dxa"/>
          </w:tcPr>
          <w:p w:rsidR="00F3445F" w:rsidRDefault="00F3445F" w:rsidP="002641BB">
            <w:pPr>
              <w:pStyle w:val="TableParagraph"/>
              <w:rPr>
                <w:sz w:val="12"/>
              </w:rPr>
            </w:pPr>
          </w:p>
        </w:tc>
        <w:tc>
          <w:tcPr>
            <w:tcW w:w="8072" w:type="dxa"/>
          </w:tcPr>
          <w:p w:rsidR="00F3445F" w:rsidRDefault="00F3445F" w:rsidP="002641BB">
            <w:pPr>
              <w:pStyle w:val="TableParagraph"/>
              <w:spacing w:line="260" w:lineRule="exact"/>
              <w:ind w:left="270"/>
              <w:rPr>
                <w:sz w:val="8"/>
              </w:rPr>
            </w:pPr>
            <w:r>
              <w:rPr>
                <w:sz w:val="24"/>
              </w:rPr>
              <w:t>oud’annuleruneprocédure</w:t>
            </w:r>
            <w:r>
              <w:rPr>
                <w:sz w:val="8"/>
              </w:rPr>
              <w:t>.. . .. . .. . .. . .. ... . .. ... . ... .. . ... .. . .. . .. ... . .. ... . .... . .. ... . ... . .. ... . .. ... . ... .. . ... .. . .. . .. . .. . .. ... . .. ... . ... .. . .</w:t>
            </w:r>
          </w:p>
        </w:tc>
        <w:tc>
          <w:tcPr>
            <w:tcW w:w="605" w:type="dxa"/>
          </w:tcPr>
          <w:p w:rsidR="00F3445F" w:rsidRDefault="00F3445F" w:rsidP="002641BB">
            <w:pPr>
              <w:pStyle w:val="TableParagraph"/>
              <w:spacing w:line="260" w:lineRule="exact"/>
              <w:ind w:right="127"/>
              <w:jc w:val="right"/>
              <w:rPr>
                <w:sz w:val="24"/>
              </w:rPr>
            </w:pPr>
            <w:r>
              <w:rPr>
                <w:sz w:val="24"/>
              </w:rPr>
              <w:t>27</w:t>
            </w:r>
          </w:p>
        </w:tc>
      </w:tr>
      <w:tr w:rsidR="00F3445F" w:rsidTr="002641BB">
        <w:trPr>
          <w:trHeight w:val="423"/>
        </w:trPr>
        <w:tc>
          <w:tcPr>
            <w:tcW w:w="1225" w:type="dxa"/>
          </w:tcPr>
          <w:p w:rsidR="00F3445F" w:rsidRDefault="00F3445F" w:rsidP="002641BB">
            <w:pPr>
              <w:pStyle w:val="TableParagraph"/>
              <w:spacing w:before="65"/>
              <w:ind w:right="121"/>
              <w:jc w:val="right"/>
              <w:rPr>
                <w:sz w:val="24"/>
              </w:rPr>
            </w:pPr>
            <w:r>
              <w:rPr>
                <w:sz w:val="24"/>
              </w:rPr>
              <w:t>Article36</w:t>
            </w:r>
          </w:p>
        </w:tc>
        <w:tc>
          <w:tcPr>
            <w:tcW w:w="8072" w:type="dxa"/>
          </w:tcPr>
          <w:p w:rsidR="00F3445F" w:rsidRDefault="00F3445F" w:rsidP="002641BB">
            <w:pPr>
              <w:pStyle w:val="TableParagraph"/>
              <w:spacing w:before="65"/>
              <w:ind w:left="123"/>
              <w:rPr>
                <w:sz w:val="8"/>
              </w:rPr>
            </w:pPr>
            <w:r>
              <w:rPr>
                <w:sz w:val="24"/>
              </w:rPr>
              <w:t>:Notificationdel’attributiondumarché</w:t>
            </w:r>
            <w:r>
              <w:rPr>
                <w:sz w:val="8"/>
              </w:rPr>
              <w:t>. . .. . .. ... . .. . .. ... . .. . . ... .. ... . ... .. . .. . ... .. . .. . ... .. . .. . .... .. ... . .. . .. ... . ... .. ... . ... .. ..</w:t>
            </w:r>
          </w:p>
        </w:tc>
        <w:tc>
          <w:tcPr>
            <w:tcW w:w="605" w:type="dxa"/>
          </w:tcPr>
          <w:p w:rsidR="00F3445F" w:rsidRDefault="00F3445F" w:rsidP="002641BB">
            <w:pPr>
              <w:pStyle w:val="TableParagraph"/>
              <w:spacing w:before="65"/>
              <w:ind w:right="127"/>
              <w:jc w:val="right"/>
              <w:rPr>
                <w:sz w:val="24"/>
              </w:rPr>
            </w:pPr>
            <w:r>
              <w:rPr>
                <w:sz w:val="24"/>
              </w:rPr>
              <w:t>27</w:t>
            </w:r>
          </w:p>
        </w:tc>
      </w:tr>
      <w:tr w:rsidR="00F3445F" w:rsidTr="002641BB">
        <w:trPr>
          <w:trHeight w:val="429"/>
        </w:trPr>
        <w:tc>
          <w:tcPr>
            <w:tcW w:w="1225" w:type="dxa"/>
          </w:tcPr>
          <w:p w:rsidR="00F3445F" w:rsidRDefault="00F3445F" w:rsidP="002641BB">
            <w:pPr>
              <w:pStyle w:val="TableParagraph"/>
              <w:spacing w:before="71"/>
              <w:ind w:right="121"/>
              <w:jc w:val="right"/>
              <w:rPr>
                <w:sz w:val="24"/>
              </w:rPr>
            </w:pPr>
            <w:r>
              <w:rPr>
                <w:sz w:val="24"/>
              </w:rPr>
              <w:t>Article37</w:t>
            </w:r>
          </w:p>
        </w:tc>
        <w:tc>
          <w:tcPr>
            <w:tcW w:w="8072" w:type="dxa"/>
          </w:tcPr>
          <w:p w:rsidR="00F3445F" w:rsidRDefault="00F3445F" w:rsidP="002641BB">
            <w:pPr>
              <w:pStyle w:val="TableParagraph"/>
              <w:spacing w:before="71"/>
              <w:ind w:left="123"/>
              <w:rPr>
                <w:sz w:val="8"/>
              </w:rPr>
            </w:pPr>
            <w:r>
              <w:rPr>
                <w:sz w:val="24"/>
              </w:rPr>
              <w:t>:Publicationdesrésultatsd’attributiondumarchéetrecours</w:t>
            </w:r>
            <w:r>
              <w:rPr>
                <w:sz w:val="8"/>
              </w:rPr>
              <w:t>... ... .. ... ... ... ... . .. . .. . .. . .. . .... ... ...</w:t>
            </w:r>
          </w:p>
        </w:tc>
        <w:tc>
          <w:tcPr>
            <w:tcW w:w="605" w:type="dxa"/>
          </w:tcPr>
          <w:p w:rsidR="00F3445F" w:rsidRDefault="00F3445F" w:rsidP="002641BB">
            <w:pPr>
              <w:pStyle w:val="TableParagraph"/>
              <w:spacing w:before="71"/>
              <w:ind w:right="127"/>
              <w:jc w:val="right"/>
              <w:rPr>
                <w:sz w:val="24"/>
              </w:rPr>
            </w:pPr>
            <w:r>
              <w:rPr>
                <w:sz w:val="24"/>
              </w:rPr>
              <w:t>28</w:t>
            </w:r>
          </w:p>
        </w:tc>
      </w:tr>
      <w:tr w:rsidR="00F3445F" w:rsidTr="002641BB">
        <w:trPr>
          <w:trHeight w:val="429"/>
        </w:trPr>
        <w:tc>
          <w:tcPr>
            <w:tcW w:w="1225" w:type="dxa"/>
          </w:tcPr>
          <w:p w:rsidR="00F3445F" w:rsidRDefault="00F3445F" w:rsidP="002641BB">
            <w:pPr>
              <w:pStyle w:val="TableParagraph"/>
              <w:spacing w:before="71"/>
              <w:ind w:right="121"/>
              <w:jc w:val="right"/>
              <w:rPr>
                <w:sz w:val="24"/>
              </w:rPr>
            </w:pPr>
            <w:r>
              <w:rPr>
                <w:sz w:val="24"/>
              </w:rPr>
              <w:t>Article38</w:t>
            </w:r>
          </w:p>
        </w:tc>
        <w:tc>
          <w:tcPr>
            <w:tcW w:w="8072" w:type="dxa"/>
          </w:tcPr>
          <w:p w:rsidR="00F3445F" w:rsidRDefault="00F3445F" w:rsidP="002641BB">
            <w:pPr>
              <w:pStyle w:val="TableParagraph"/>
              <w:spacing w:before="71"/>
              <w:ind w:left="123"/>
              <w:rPr>
                <w:sz w:val="8"/>
              </w:rPr>
            </w:pPr>
            <w:r>
              <w:rPr>
                <w:sz w:val="24"/>
              </w:rPr>
              <w:t>:Signaturedumarché</w:t>
            </w:r>
            <w:r>
              <w:rPr>
                <w:sz w:val="8"/>
              </w:rPr>
              <w:t>... .. . ... . ... .. . .. . .. ... . .. . .. ... . ... .. . .. . .. ... . ... .. . .. . .. .... ... . ... .. . .. . .. ... . ... .. . .. . .. ... . ... .. ... . ... .. . .. . .. ... .... ... ... . ..</w:t>
            </w:r>
          </w:p>
        </w:tc>
        <w:tc>
          <w:tcPr>
            <w:tcW w:w="605" w:type="dxa"/>
          </w:tcPr>
          <w:p w:rsidR="00F3445F" w:rsidRDefault="00F3445F" w:rsidP="002641BB">
            <w:pPr>
              <w:pStyle w:val="TableParagraph"/>
              <w:spacing w:before="71"/>
              <w:ind w:right="127"/>
              <w:jc w:val="right"/>
              <w:rPr>
                <w:sz w:val="24"/>
              </w:rPr>
            </w:pPr>
            <w:r>
              <w:rPr>
                <w:sz w:val="24"/>
              </w:rPr>
              <w:t>28</w:t>
            </w:r>
          </w:p>
        </w:tc>
      </w:tr>
      <w:tr w:rsidR="00F3445F" w:rsidTr="002641BB">
        <w:trPr>
          <w:trHeight w:val="347"/>
        </w:trPr>
        <w:tc>
          <w:tcPr>
            <w:tcW w:w="1225" w:type="dxa"/>
          </w:tcPr>
          <w:p w:rsidR="00F3445F" w:rsidRDefault="00F3445F" w:rsidP="002641BB">
            <w:pPr>
              <w:pStyle w:val="TableParagraph"/>
              <w:spacing w:before="72" w:line="256" w:lineRule="exact"/>
              <w:ind w:right="121"/>
              <w:jc w:val="right"/>
              <w:rPr>
                <w:sz w:val="24"/>
              </w:rPr>
            </w:pPr>
            <w:r>
              <w:rPr>
                <w:sz w:val="24"/>
              </w:rPr>
              <w:t>Article39</w:t>
            </w:r>
          </w:p>
        </w:tc>
        <w:tc>
          <w:tcPr>
            <w:tcW w:w="8072" w:type="dxa"/>
          </w:tcPr>
          <w:p w:rsidR="00F3445F" w:rsidRDefault="00F3445F" w:rsidP="002641BB">
            <w:pPr>
              <w:pStyle w:val="TableParagraph"/>
              <w:spacing w:before="72" w:line="256" w:lineRule="exact"/>
              <w:ind w:left="123"/>
              <w:rPr>
                <w:sz w:val="8"/>
              </w:rPr>
            </w:pPr>
            <w:r>
              <w:rPr>
                <w:sz w:val="24"/>
              </w:rPr>
              <w:t>:Cautionnementdéfinitif</w:t>
            </w:r>
            <w:r>
              <w:rPr>
                <w:sz w:val="8"/>
              </w:rPr>
              <w:t>.. . .. ... . .. . .. ... . ... .. . .. . .. ... . ... .. . .. . .. ... . ... .. . .. . .. ... .. .. . .. ... . ... .. ... . ... .. . .. . .. ... . ... .. . .. . .. ... . ... .. . .. . .. ... .. .</w:t>
            </w:r>
          </w:p>
        </w:tc>
        <w:tc>
          <w:tcPr>
            <w:tcW w:w="605" w:type="dxa"/>
          </w:tcPr>
          <w:p w:rsidR="00F3445F" w:rsidRDefault="00F3445F" w:rsidP="002641BB">
            <w:pPr>
              <w:pStyle w:val="TableParagraph"/>
              <w:spacing w:before="72" w:line="256" w:lineRule="exact"/>
              <w:ind w:right="127"/>
              <w:jc w:val="right"/>
              <w:rPr>
                <w:sz w:val="24"/>
              </w:rPr>
            </w:pPr>
            <w:r>
              <w:rPr>
                <w:sz w:val="24"/>
              </w:rPr>
              <w:t>28</w:t>
            </w:r>
          </w:p>
        </w:tc>
      </w:tr>
    </w:tbl>
    <w:p w:rsidR="00F3445F" w:rsidRDefault="00F3445F" w:rsidP="00F3445F">
      <w:pPr>
        <w:pStyle w:val="Corpsdetexte"/>
        <w:rPr>
          <w:sz w:val="8"/>
        </w:rPr>
      </w:pPr>
    </w:p>
    <w:p w:rsidR="00F3445F" w:rsidRDefault="00F3445F" w:rsidP="00F3445F">
      <w:pPr>
        <w:pStyle w:val="Corpsdetexte"/>
        <w:rPr>
          <w:sz w:val="8"/>
        </w:rPr>
      </w:pPr>
    </w:p>
    <w:p w:rsidR="00F3445F" w:rsidRDefault="00F3445F" w:rsidP="00F3445F">
      <w:pPr>
        <w:pStyle w:val="Corpsdetexte"/>
        <w:rPr>
          <w:sz w:val="8"/>
        </w:rPr>
      </w:pPr>
    </w:p>
    <w:p w:rsidR="00F3445F" w:rsidRDefault="00F3445F" w:rsidP="00F3445F">
      <w:pPr>
        <w:pStyle w:val="Corpsdetexte"/>
        <w:rPr>
          <w:sz w:val="8"/>
        </w:rPr>
      </w:pPr>
    </w:p>
    <w:p w:rsidR="00802D6E" w:rsidRDefault="00A200DC">
      <w:pPr>
        <w:spacing w:before="192"/>
        <w:ind w:left="911"/>
        <w:rPr>
          <w:sz w:val="8"/>
        </w:rPr>
      </w:pPr>
      <w:r>
        <w:rPr>
          <w:w w:val="95"/>
          <w:sz w:val="8"/>
        </w:rPr>
        <w:t>.......... ............ ............................................................................ ......</w:t>
      </w:r>
    </w:p>
    <w:p w:rsidR="00802D6E" w:rsidRDefault="00802D6E">
      <w:pPr>
        <w:pStyle w:val="Corpsdetexte"/>
        <w:rPr>
          <w:sz w:val="20"/>
        </w:rPr>
      </w:pPr>
    </w:p>
    <w:p w:rsidR="00802D6E" w:rsidRDefault="00802D6E" w:rsidP="00F3445F">
      <w:pPr>
        <w:rPr>
          <w:sz w:val="24"/>
        </w:rPr>
        <w:sectPr w:rsidR="00802D6E">
          <w:pgSz w:w="11900" w:h="16820"/>
          <w:pgMar w:top="1340" w:right="220" w:bottom="280" w:left="620" w:header="720" w:footer="720" w:gutter="0"/>
          <w:cols w:space="720"/>
        </w:sectPr>
      </w:pPr>
    </w:p>
    <w:p w:rsidR="00802D6E" w:rsidRDefault="00802D6E">
      <w:pPr>
        <w:pStyle w:val="Corpsdetexte"/>
        <w:spacing w:before="1"/>
        <w:rPr>
          <w:sz w:val="7"/>
        </w:rPr>
      </w:pPr>
    </w:p>
    <w:p w:rsidR="00802D6E" w:rsidRDefault="00A200DC">
      <w:pPr>
        <w:spacing w:before="56"/>
        <w:ind w:left="565" w:right="560"/>
        <w:jc w:val="center"/>
        <w:rPr>
          <w:b/>
          <w:sz w:val="34"/>
        </w:rPr>
      </w:pPr>
      <w:r>
        <w:rPr>
          <w:b/>
          <w:sz w:val="34"/>
        </w:rPr>
        <w:t>RèglementGénéraldel’Appeld’Offres</w:t>
      </w:r>
    </w:p>
    <w:p w:rsidR="00802D6E" w:rsidRDefault="00802D6E">
      <w:pPr>
        <w:pStyle w:val="Corpsdetexte"/>
        <w:spacing w:before="4"/>
        <w:rPr>
          <w:b/>
          <w:sz w:val="20"/>
        </w:rPr>
      </w:pPr>
    </w:p>
    <w:p w:rsidR="00802D6E" w:rsidRDefault="00A200DC">
      <w:pPr>
        <w:pStyle w:val="Titre6"/>
        <w:numPr>
          <w:ilvl w:val="0"/>
          <w:numId w:val="96"/>
        </w:numPr>
        <w:tabs>
          <w:tab w:val="left" w:pos="1174"/>
        </w:tabs>
        <w:spacing w:before="87"/>
        <w:ind w:hanging="376"/>
        <w:jc w:val="both"/>
        <w:rPr>
          <w:rFonts w:ascii="Times New Roman" w:hAnsi="Times New Roman"/>
        </w:rPr>
      </w:pPr>
      <w:r>
        <w:rPr>
          <w:rFonts w:ascii="Times New Roman" w:hAnsi="Times New Roman"/>
        </w:rPr>
        <w:t>Généralités</w:t>
      </w:r>
    </w:p>
    <w:p w:rsidR="00802D6E" w:rsidRDefault="00A200DC">
      <w:pPr>
        <w:spacing w:before="258"/>
        <w:ind w:left="911"/>
        <w:jc w:val="both"/>
        <w:rPr>
          <w:b/>
        </w:rPr>
      </w:pPr>
      <w:r>
        <w:rPr>
          <w:b/>
        </w:rPr>
        <w:t>Article1:Portéedelasoumission</w:t>
      </w:r>
    </w:p>
    <w:p w:rsidR="00802D6E" w:rsidRDefault="00A200DC">
      <w:pPr>
        <w:pStyle w:val="Corpsdetexte"/>
        <w:spacing w:before="157" w:line="259" w:lineRule="auto"/>
        <w:ind w:left="1422" w:right="1170" w:firstLine="55"/>
        <w:jc w:val="both"/>
      </w:pPr>
      <w:r>
        <w:t>Le Maire de la Commune d</w:t>
      </w:r>
      <w:r w:rsidR="008D1B35">
        <w:t>’Oveng</w:t>
      </w:r>
      <w:r>
        <w:t>, tel qu’il est défini dans le Règlement Particulier del’Appeld’Offres(RPAO),ci-aprèsdénommé“Maitred’ouvrage”,lanceunAppeld’Offrespour la réalisation des Travaux décrits dans le Dossier d’Appel d’Offres et brièvement définisdansleRPAO.</w:t>
      </w:r>
    </w:p>
    <w:p w:rsidR="00802D6E" w:rsidRDefault="00A200DC">
      <w:pPr>
        <w:pStyle w:val="Corpsdetexte"/>
        <w:spacing w:before="158" w:line="259" w:lineRule="auto"/>
        <w:ind w:left="4910" w:right="1185" w:hanging="4091"/>
      </w:pPr>
      <w:r>
        <w:t>Le nom, le numéro d’identification et le nombre de lots faisant l’objet de l’appel d’offres figurent dansleRPAO.</w:t>
      </w:r>
    </w:p>
    <w:p w:rsidR="00802D6E" w:rsidRDefault="00A200DC">
      <w:pPr>
        <w:pStyle w:val="Corpsdetexte"/>
        <w:spacing w:before="160"/>
        <w:ind w:left="1422"/>
        <w:jc w:val="both"/>
      </w:pPr>
      <w:r>
        <w:t>Ilyestfaitci-aprèsréférencesousleterme“lesTravaux”.</w:t>
      </w:r>
    </w:p>
    <w:p w:rsidR="00802D6E" w:rsidRDefault="00A200DC">
      <w:pPr>
        <w:pStyle w:val="Paragraphedeliste"/>
        <w:numPr>
          <w:ilvl w:val="1"/>
          <w:numId w:val="95"/>
        </w:numPr>
        <w:tabs>
          <w:tab w:val="left" w:pos="1366"/>
        </w:tabs>
        <w:spacing w:before="11"/>
        <w:ind w:right="1164"/>
      </w:pPr>
      <w:r>
        <w:t>Le Soumissionnaire retenu, ou attributaire, doit achever les Travaux dans le délai indiqué dans leRPAO, et qui court sauf stipulation contraire du CCAP, à compter de la date de notification del’ordredeservicedecommencerlestravauxoudanscellefixéedansleditordredeservice.</w:t>
      </w:r>
    </w:p>
    <w:p w:rsidR="00802D6E" w:rsidRDefault="00A200DC">
      <w:pPr>
        <w:pStyle w:val="Paragraphedeliste"/>
        <w:numPr>
          <w:ilvl w:val="1"/>
          <w:numId w:val="95"/>
        </w:numPr>
        <w:tabs>
          <w:tab w:val="left" w:pos="1365"/>
          <w:tab w:val="left" w:pos="1366"/>
        </w:tabs>
        <w:spacing w:before="203" w:line="252" w:lineRule="exact"/>
        <w:ind w:hanging="721"/>
      </w:pPr>
      <w:r>
        <w:t>DansleprésentDAO,lestermes“Maire”et«Maîtred’Ouvrage»sontinterchangeablesetterme</w:t>
      </w:r>
    </w:p>
    <w:p w:rsidR="00802D6E" w:rsidRDefault="00A200DC">
      <w:pPr>
        <w:pStyle w:val="Corpsdetexte"/>
        <w:spacing w:line="252" w:lineRule="exact"/>
        <w:ind w:left="1365"/>
        <w:jc w:val="both"/>
      </w:pPr>
      <w:r>
        <w:t>«jour»désigneunjourcalendaire.</w:t>
      </w:r>
    </w:p>
    <w:p w:rsidR="00802D6E" w:rsidRDefault="00802D6E">
      <w:pPr>
        <w:pStyle w:val="Corpsdetexte"/>
        <w:spacing w:before="5"/>
      </w:pPr>
    </w:p>
    <w:p w:rsidR="00802D6E" w:rsidRDefault="00A200DC">
      <w:pPr>
        <w:spacing w:line="250" w:lineRule="exact"/>
        <w:ind w:left="911"/>
        <w:jc w:val="both"/>
        <w:rPr>
          <w:b/>
        </w:rPr>
      </w:pPr>
      <w:r>
        <w:rPr>
          <w:b/>
        </w:rPr>
        <w:t>Article2:Financement</w:t>
      </w:r>
    </w:p>
    <w:p w:rsidR="00802D6E" w:rsidRDefault="00A200DC">
      <w:pPr>
        <w:pStyle w:val="Corpsdetexte"/>
        <w:spacing w:line="249" w:lineRule="auto"/>
        <w:ind w:left="911" w:right="1275"/>
        <w:jc w:val="both"/>
      </w:pPr>
      <w:r>
        <w:t>La source de financement des travaux objet du présent Dossier d’Appel d’Offres est précisée dans leRPAO.</w:t>
      </w:r>
    </w:p>
    <w:p w:rsidR="00802D6E" w:rsidRDefault="00802D6E">
      <w:pPr>
        <w:pStyle w:val="Corpsdetexte"/>
        <w:spacing w:before="3"/>
        <w:rPr>
          <w:sz w:val="23"/>
        </w:rPr>
      </w:pPr>
    </w:p>
    <w:p w:rsidR="00802D6E" w:rsidRDefault="00A200DC">
      <w:pPr>
        <w:spacing w:line="250" w:lineRule="exact"/>
        <w:ind w:left="911"/>
        <w:jc w:val="both"/>
        <w:rPr>
          <w:b/>
        </w:rPr>
      </w:pPr>
      <w:r>
        <w:rPr>
          <w:b/>
        </w:rPr>
        <w:t>Article3:Fraudeetcorruption</w:t>
      </w:r>
    </w:p>
    <w:p w:rsidR="00802D6E" w:rsidRDefault="00A200DC">
      <w:pPr>
        <w:pStyle w:val="Paragraphedeliste"/>
        <w:numPr>
          <w:ilvl w:val="1"/>
          <w:numId w:val="94"/>
        </w:numPr>
        <w:tabs>
          <w:tab w:val="left" w:pos="1397"/>
        </w:tabs>
        <w:spacing w:line="249" w:lineRule="auto"/>
        <w:ind w:right="1184" w:hanging="512"/>
        <w:jc w:val="both"/>
      </w:pPr>
      <w:r>
        <w:t>Lessoumissionnairesetlesentrepreneurs,sonttenusaurespectdesrèglesd’éthiqueprofessionnelleles plusstrictesdurantlapassationetl’exécutiondes marchés.</w:t>
      </w:r>
    </w:p>
    <w:p w:rsidR="00802D6E" w:rsidRDefault="00A200DC">
      <w:pPr>
        <w:pStyle w:val="Corpsdetexte"/>
        <w:ind w:left="1422"/>
        <w:jc w:val="both"/>
      </w:pPr>
      <w:r>
        <w:t>Envertudeceprincipe :</w:t>
      </w:r>
    </w:p>
    <w:p w:rsidR="00802D6E" w:rsidRDefault="00A200DC">
      <w:pPr>
        <w:pStyle w:val="Paragraphedeliste"/>
        <w:numPr>
          <w:ilvl w:val="0"/>
          <w:numId w:val="93"/>
        </w:numPr>
        <w:tabs>
          <w:tab w:val="left" w:pos="1121"/>
        </w:tabs>
        <w:spacing w:before="11"/>
        <w:ind w:hanging="210"/>
        <w:jc w:val="both"/>
      </w:pPr>
      <w:r>
        <w:t>Lesdéfinitionsci-aprèssontadmises:</w:t>
      </w:r>
    </w:p>
    <w:p w:rsidR="00802D6E" w:rsidRDefault="00A200DC">
      <w:pPr>
        <w:pStyle w:val="Paragraphedeliste"/>
        <w:numPr>
          <w:ilvl w:val="0"/>
          <w:numId w:val="92"/>
        </w:numPr>
        <w:tabs>
          <w:tab w:val="left" w:pos="1299"/>
        </w:tabs>
        <w:spacing w:before="11" w:line="249" w:lineRule="auto"/>
        <w:ind w:right="1175" w:hanging="399"/>
        <w:jc w:val="both"/>
      </w:pPr>
      <w:r>
        <w:t>Estcoupablede“corruption”quiconqueoffre,donne,solliciteouaccepteunquelconqueavantageenvued’influencerl’actiond’unagentpublicaucoursdel’attributionoudel’exécutiond’unmarché,</w:t>
      </w:r>
    </w:p>
    <w:p w:rsidR="00802D6E" w:rsidRDefault="00A200DC">
      <w:pPr>
        <w:pStyle w:val="Paragraphedeliste"/>
        <w:numPr>
          <w:ilvl w:val="0"/>
          <w:numId w:val="92"/>
        </w:numPr>
        <w:tabs>
          <w:tab w:val="left" w:pos="1299"/>
        </w:tabs>
        <w:spacing w:line="249" w:lineRule="auto"/>
        <w:ind w:right="1171" w:hanging="399"/>
        <w:jc w:val="both"/>
      </w:pPr>
      <w:r>
        <w:t>Selivreàdes“manœuvresfrauduleuses”quiconque déforme ou dénature des faits afind’influencerl’attributionoul’exécutiond’unmarché;</w:t>
      </w:r>
    </w:p>
    <w:p w:rsidR="00802D6E" w:rsidRDefault="00A200DC">
      <w:pPr>
        <w:pStyle w:val="Paragraphedeliste"/>
        <w:numPr>
          <w:ilvl w:val="0"/>
          <w:numId w:val="92"/>
        </w:numPr>
        <w:tabs>
          <w:tab w:val="left" w:pos="1236"/>
        </w:tabs>
        <w:spacing w:before="2" w:line="249" w:lineRule="auto"/>
        <w:ind w:right="1170" w:hanging="399"/>
        <w:jc w:val="both"/>
      </w:pPr>
      <w:r>
        <w:t>Sont considérées comme des “Pratiques collusoires”,toutes formes d’ententes entre deux ou</w:t>
      </w:r>
      <w:r>
        <w:rPr>
          <w:b/>
        </w:rPr>
        <w:t xml:space="preserve">plusieurs </w:t>
      </w:r>
      <w:r>
        <w:t>soumissionnaires(quele Maître d’Ouvrageenaitconnaissance ou non) visant àmaintenir artificiellement les prix des offres à des niveaux ne correspondant pas à ceux quirésulteraient dujeudela concurrence;</w:t>
      </w:r>
    </w:p>
    <w:p w:rsidR="00802D6E" w:rsidRDefault="00A200DC">
      <w:pPr>
        <w:pStyle w:val="Paragraphedeliste"/>
        <w:numPr>
          <w:ilvl w:val="0"/>
          <w:numId w:val="92"/>
        </w:numPr>
        <w:tabs>
          <w:tab w:val="left" w:pos="1186"/>
        </w:tabs>
        <w:spacing w:before="2" w:line="249" w:lineRule="auto"/>
        <w:ind w:left="1194" w:right="1286" w:hanging="396"/>
        <w:jc w:val="both"/>
      </w:pPr>
      <w:r>
        <w:t>“Pratiques coercitives” désignent toute forme d’atteinte aux personnes ou à leurs biens ou demenaces à leur encontre afin d’influencer leur action au cours de l’attribution ou de l’exécutiond’unmarché.</w:t>
      </w:r>
    </w:p>
    <w:p w:rsidR="00802D6E" w:rsidRDefault="00A200DC">
      <w:pPr>
        <w:pStyle w:val="Paragraphedeliste"/>
        <w:numPr>
          <w:ilvl w:val="0"/>
          <w:numId w:val="93"/>
        </w:numPr>
        <w:tabs>
          <w:tab w:val="left" w:pos="1054"/>
        </w:tabs>
        <w:spacing w:line="249" w:lineRule="auto"/>
        <w:ind w:left="1139" w:right="1284" w:hanging="341"/>
        <w:jc w:val="both"/>
      </w:pPr>
      <w:r>
        <w:rPr>
          <w:spacing w:val="-1"/>
        </w:rPr>
        <w:t xml:space="preserve">Toute proposition d’attribution </w:t>
      </w:r>
      <w:r>
        <w:t>est rejetée, s’il est prouvé que l’attributaire proposé est directementouparl’intermédiaired’unagent, coupable de corruption ou s’est livré à des manœuvresfrauduleuses,despratiquescollusoiresoucoercitivespourl’attributiondece marché.</w:t>
      </w:r>
    </w:p>
    <w:p w:rsidR="00802D6E" w:rsidRDefault="00802D6E">
      <w:pPr>
        <w:pStyle w:val="Corpsdetexte"/>
        <w:spacing w:before="2"/>
        <w:rPr>
          <w:sz w:val="23"/>
        </w:rPr>
      </w:pPr>
    </w:p>
    <w:p w:rsidR="00802D6E" w:rsidRPr="00F3445F" w:rsidRDefault="00A200DC" w:rsidP="00F3445F">
      <w:pPr>
        <w:pStyle w:val="Paragraphedeliste"/>
        <w:numPr>
          <w:ilvl w:val="1"/>
          <w:numId w:val="94"/>
        </w:numPr>
        <w:tabs>
          <w:tab w:val="left" w:pos="1212"/>
        </w:tabs>
        <w:spacing w:line="249" w:lineRule="auto"/>
        <w:ind w:left="1310" w:right="1281" w:hanging="512"/>
        <w:jc w:val="both"/>
      </w:pPr>
      <w:r>
        <w:t>LeMinistre Délégué à la Présidence chargé des Marchés Publics, peut à titre conservatoire,prendreunedécisiond’interdictiondesoumissionnerpendant une période n’excédant pasdeux (2) ans, à l’encontre de tout soumissionnaire reconnu coupable de trafic d’influence, deconflits d’intérêts, de délit d’initiés, de fraude, decorruption ou de production de documentsnon authentiques dans la soumission, sanspréjudicedespoursuitespénalesqui pourraientêtreengagéescontrelui</w:t>
      </w:r>
    </w:p>
    <w:p w:rsidR="00802D6E" w:rsidRDefault="00DC1A32">
      <w:pPr>
        <w:spacing w:before="77" w:line="251" w:lineRule="exact"/>
        <w:ind w:left="798"/>
        <w:rPr>
          <w:b/>
        </w:rPr>
      </w:pPr>
      <w:r>
        <w:rPr>
          <w:noProof/>
          <w:lang w:eastAsia="fr-FR"/>
        </w:rPr>
        <w:drawing>
          <wp:anchor distT="0" distB="0" distL="0" distR="0" simplePos="0" relativeHeight="251639296" behindDoc="1" locked="0" layoutInCell="1" allowOverlap="1">
            <wp:simplePos x="0" y="0"/>
            <wp:positionH relativeFrom="page">
              <wp:posOffset>304800</wp:posOffset>
            </wp:positionH>
            <wp:positionV relativeFrom="page">
              <wp:posOffset>-10439400</wp:posOffset>
            </wp:positionV>
            <wp:extent cx="6947535" cy="9810750"/>
            <wp:effectExtent l="0" t="0" r="5715"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0" cstate="print"/>
                    <a:stretch>
                      <a:fillRect/>
                    </a:stretch>
                  </pic:blipFill>
                  <pic:spPr>
                    <a:xfrm>
                      <a:off x="0" y="0"/>
                      <a:ext cx="6947535" cy="9810750"/>
                    </a:xfrm>
                    <a:prstGeom prst="rect">
                      <a:avLst/>
                    </a:prstGeom>
                  </pic:spPr>
                </pic:pic>
              </a:graphicData>
            </a:graphic>
          </wp:anchor>
        </w:drawing>
      </w:r>
      <w:r w:rsidR="00A200DC">
        <w:rPr>
          <w:b/>
        </w:rPr>
        <w:t>Article4:Candidatsadmisàconcourir</w:t>
      </w:r>
    </w:p>
    <w:p w:rsidR="00802D6E" w:rsidRDefault="00A200DC">
      <w:pPr>
        <w:pStyle w:val="Corpsdetexte"/>
        <w:spacing w:line="251" w:lineRule="exact"/>
        <w:ind w:left="854"/>
      </w:pPr>
      <w:r>
        <w:rPr>
          <w:color w:val="221F1F"/>
        </w:rPr>
        <w:t>LeprésentAppel d’Offresestouvert:</w:t>
      </w:r>
    </w:p>
    <w:p w:rsidR="00802D6E" w:rsidRDefault="00A200DC">
      <w:pPr>
        <w:pStyle w:val="Paragraphedeliste"/>
        <w:numPr>
          <w:ilvl w:val="2"/>
          <w:numId w:val="94"/>
        </w:numPr>
        <w:tabs>
          <w:tab w:val="left" w:pos="1716"/>
        </w:tabs>
        <w:spacing w:before="179"/>
        <w:ind w:hanging="210"/>
      </w:pPr>
      <w:r>
        <w:rPr>
          <w:color w:val="221F1F"/>
        </w:rPr>
        <w:lastRenderedPageBreak/>
        <w:t>Unsoumissionnairenedoitpassetrouverensituationdeconflit d’intérêt.</w:t>
      </w:r>
    </w:p>
    <w:p w:rsidR="00802D6E" w:rsidRDefault="00A200DC">
      <w:pPr>
        <w:pStyle w:val="Corpsdetexte"/>
        <w:spacing w:before="179"/>
        <w:ind w:left="1506"/>
      </w:pPr>
      <w:r>
        <w:rPr>
          <w:color w:val="221F1F"/>
        </w:rPr>
        <w:t>Unsoumissionnairepeutêtrejugécommeétantensituationdeconflitd’intérêts’il:</w:t>
      </w:r>
    </w:p>
    <w:p w:rsidR="00802D6E" w:rsidRDefault="00A200DC">
      <w:pPr>
        <w:pStyle w:val="Paragraphedeliste"/>
        <w:numPr>
          <w:ilvl w:val="0"/>
          <w:numId w:val="91"/>
        </w:numPr>
        <w:tabs>
          <w:tab w:val="left" w:pos="979"/>
        </w:tabs>
        <w:spacing w:before="182" w:line="259" w:lineRule="auto"/>
        <w:ind w:right="1195" w:firstLine="0"/>
      </w:pPr>
      <w:r>
        <w:rPr>
          <w:color w:val="221F1F"/>
        </w:rPr>
        <w:t>Est associé ou a été associé dans le passé, à une entreprise (ou à une filiale de cette entreprise) qui afournidesservicesdeconsultantpourlaconception,lapréparationdesspécificationsetautresdocumentsutilisés danslecadredesmarchés passésautitreduprésentappeld’offres;ou</w:t>
      </w:r>
    </w:p>
    <w:p w:rsidR="00802D6E" w:rsidRDefault="00A200DC">
      <w:pPr>
        <w:pStyle w:val="Paragraphedeliste"/>
        <w:numPr>
          <w:ilvl w:val="0"/>
          <w:numId w:val="91"/>
        </w:numPr>
        <w:tabs>
          <w:tab w:val="left" w:pos="235"/>
        </w:tabs>
        <w:spacing w:before="159"/>
        <w:ind w:left="1033" w:right="2513" w:hanging="1034"/>
        <w:jc w:val="right"/>
      </w:pPr>
      <w:r>
        <w:rPr>
          <w:color w:val="221F1F"/>
        </w:rPr>
        <w:t>Présenteplusd’uneoffredanslecadreduprésent Appel d’Offres:l’offreest unique.</w:t>
      </w:r>
    </w:p>
    <w:p w:rsidR="00802D6E" w:rsidRDefault="00A200DC">
      <w:pPr>
        <w:pStyle w:val="Paragraphedeliste"/>
        <w:numPr>
          <w:ilvl w:val="2"/>
          <w:numId w:val="94"/>
        </w:numPr>
        <w:tabs>
          <w:tab w:val="left" w:pos="221"/>
        </w:tabs>
        <w:spacing w:before="179"/>
        <w:ind w:left="1727" w:right="2600" w:hanging="1728"/>
        <w:jc w:val="right"/>
      </w:pPr>
      <w:r>
        <w:rPr>
          <w:color w:val="221F1F"/>
        </w:rPr>
        <w:t>Lesoumissionnairenedoitpasêtresouslecoupd’unedécisiond’exclusion.</w:t>
      </w:r>
    </w:p>
    <w:p w:rsidR="00802D6E" w:rsidRDefault="00A200DC">
      <w:pPr>
        <w:pStyle w:val="Paragraphedeliste"/>
        <w:numPr>
          <w:ilvl w:val="2"/>
          <w:numId w:val="94"/>
        </w:numPr>
        <w:tabs>
          <w:tab w:val="left" w:pos="1793"/>
        </w:tabs>
        <w:spacing w:before="182" w:line="259" w:lineRule="auto"/>
        <w:ind w:left="798" w:right="1192" w:firstLine="707"/>
      </w:pPr>
      <w:r>
        <w:rPr>
          <w:color w:val="221F1F"/>
        </w:rPr>
        <w:t>Uneentreprisepubliquecamerounaisepeutparticiperàlaconsultationsiellepeutdémontrerqu’elleest(i)juridiquementetfinancièrementautonome,(ii)administréeselonlesrèglesdu droit commercial et (iii) n’est pas sous la tutelle ou l’autorité directe voire indirecte du Maîtred’Ouvrage.</w:t>
      </w:r>
    </w:p>
    <w:p w:rsidR="00802D6E" w:rsidRDefault="00A200DC">
      <w:pPr>
        <w:spacing w:before="162"/>
        <w:ind w:left="911"/>
        <w:jc w:val="both"/>
        <w:rPr>
          <w:b/>
        </w:rPr>
      </w:pPr>
      <w:r>
        <w:rPr>
          <w:b/>
        </w:rPr>
        <w:t>Article5:Matériaux,   matériels,      fournitures,équipementsetservicesautorisés</w:t>
      </w:r>
    </w:p>
    <w:p w:rsidR="00802D6E" w:rsidRDefault="00A200DC">
      <w:pPr>
        <w:pStyle w:val="Paragraphedeliste"/>
        <w:numPr>
          <w:ilvl w:val="1"/>
          <w:numId w:val="90"/>
        </w:numPr>
        <w:tabs>
          <w:tab w:val="left" w:pos="1306"/>
        </w:tabs>
        <w:spacing w:before="7" w:line="249" w:lineRule="auto"/>
        <w:ind w:right="1175" w:hanging="512"/>
      </w:pPr>
      <w:r>
        <w:t>Les matériaux, le matériel de l’Entrepreneur, les fournitures, équipements et services devant êtrefournis dans le cadre du Marché doivent provenir de pays répondant aux critères de provenancedéfinis dans le RPAO, et toutes les dépenses effectuées au titre du Marché sont limitées auxditsmatériaux,matériels,fournitures,équipementsetservices.</w:t>
      </w:r>
    </w:p>
    <w:p w:rsidR="00802D6E" w:rsidRDefault="00A200DC">
      <w:pPr>
        <w:pStyle w:val="Paragraphedeliste"/>
        <w:numPr>
          <w:ilvl w:val="1"/>
          <w:numId w:val="90"/>
        </w:numPr>
        <w:tabs>
          <w:tab w:val="left" w:pos="1313"/>
        </w:tabs>
        <w:spacing w:before="1" w:line="249" w:lineRule="auto"/>
        <w:ind w:right="1176" w:hanging="512"/>
      </w:pPr>
      <w:r>
        <w:t>En vertu de l’article 5.1 ci-dessus, le terme “provenir” désigne le lieu où les biens sont extraits,cultivés,produitsoufabriquésetd’oùproviennentlesservices.</w:t>
      </w:r>
    </w:p>
    <w:p w:rsidR="00802D6E" w:rsidRDefault="00802D6E">
      <w:pPr>
        <w:pStyle w:val="Corpsdetexte"/>
        <w:spacing w:before="6"/>
        <w:rPr>
          <w:sz w:val="23"/>
        </w:rPr>
      </w:pPr>
    </w:p>
    <w:p w:rsidR="00802D6E" w:rsidRDefault="00A200DC">
      <w:pPr>
        <w:spacing w:line="250" w:lineRule="exact"/>
        <w:ind w:left="911"/>
        <w:rPr>
          <w:b/>
        </w:rPr>
      </w:pPr>
      <w:r>
        <w:rPr>
          <w:b/>
        </w:rPr>
        <w:t>Article6:QualificationduSoumissionnaire</w:t>
      </w:r>
    </w:p>
    <w:p w:rsidR="00802D6E" w:rsidRDefault="00A200DC">
      <w:pPr>
        <w:pStyle w:val="Paragraphedeliste"/>
        <w:numPr>
          <w:ilvl w:val="1"/>
          <w:numId w:val="89"/>
        </w:numPr>
        <w:tabs>
          <w:tab w:val="left" w:pos="1299"/>
        </w:tabs>
        <w:spacing w:line="250" w:lineRule="exact"/>
        <w:ind w:hanging="388"/>
        <w:jc w:val="left"/>
      </w:pPr>
      <w:r>
        <w:t>Lessoumissionnairesdoivent,commepartieintégrantedeleuroffre:</w:t>
      </w:r>
    </w:p>
    <w:p w:rsidR="00802D6E" w:rsidRDefault="00A200DC">
      <w:pPr>
        <w:pStyle w:val="Paragraphedeliste"/>
        <w:numPr>
          <w:ilvl w:val="0"/>
          <w:numId w:val="88"/>
        </w:numPr>
        <w:tabs>
          <w:tab w:val="left" w:pos="1123"/>
        </w:tabs>
        <w:spacing w:before="11"/>
      </w:pPr>
      <w:r>
        <w:t>SoumettreunpouvoirhabilitantlesignatairedelasoumissionàengagerleSoumissionnaire;</w:t>
      </w:r>
    </w:p>
    <w:p w:rsidR="00802D6E" w:rsidRDefault="00A200DC">
      <w:pPr>
        <w:pStyle w:val="Paragraphedeliste"/>
        <w:numPr>
          <w:ilvl w:val="0"/>
          <w:numId w:val="88"/>
        </w:numPr>
        <w:tabs>
          <w:tab w:val="left" w:pos="1169"/>
        </w:tabs>
        <w:spacing w:before="12" w:line="249" w:lineRule="auto"/>
        <w:ind w:left="914" w:right="1173" w:firstLine="0"/>
      </w:pPr>
      <w:r>
        <w:t>Fournir toutes les informations (compléter ou mettreàjourlesinformationsjointesàleurdemande de pré qualification qui ont pu changer, au cas où les candidats ont fait l’objet d’une pré-qualification) demandées aux soumissionnaires, dans le RPAO, afin d’établir leur qualification pourexécuterlemarché.</w:t>
      </w:r>
    </w:p>
    <w:p w:rsidR="00802D6E" w:rsidRDefault="00A200DC">
      <w:pPr>
        <w:pStyle w:val="Corpsdetexte"/>
        <w:spacing w:before="1"/>
        <w:ind w:left="798"/>
        <w:jc w:val="both"/>
      </w:pPr>
      <w:r>
        <w:t>Lesinformationsrelativesauxpointssuivantssont exigéeslecaséchéant:</w:t>
      </w:r>
    </w:p>
    <w:p w:rsidR="00802D6E" w:rsidRDefault="00A200DC">
      <w:pPr>
        <w:pStyle w:val="Paragraphedeliste"/>
        <w:numPr>
          <w:ilvl w:val="0"/>
          <w:numId w:val="87"/>
        </w:numPr>
        <w:tabs>
          <w:tab w:val="left" w:pos="1139"/>
          <w:tab w:val="left" w:pos="1140"/>
        </w:tabs>
        <w:spacing w:before="11"/>
        <w:ind w:hanging="342"/>
      </w:pPr>
      <w:r>
        <w:t>Laproductiondesbilanscertifiéset chiffresd’affairesrécents;</w:t>
      </w:r>
    </w:p>
    <w:p w:rsidR="00802D6E" w:rsidRDefault="00A200DC">
      <w:pPr>
        <w:pStyle w:val="Paragraphedeliste"/>
        <w:numPr>
          <w:ilvl w:val="0"/>
          <w:numId w:val="87"/>
        </w:numPr>
        <w:tabs>
          <w:tab w:val="left" w:pos="1087"/>
        </w:tabs>
        <w:spacing w:before="11"/>
        <w:ind w:left="1086" w:hanging="289"/>
      </w:pPr>
      <w:r>
        <w:t>Accèsàunelignedecréditoudispositiond’autresressourcesfinancières;</w:t>
      </w:r>
    </w:p>
    <w:p w:rsidR="00802D6E" w:rsidRDefault="00A200DC">
      <w:pPr>
        <w:pStyle w:val="Paragraphedeliste"/>
        <w:numPr>
          <w:ilvl w:val="0"/>
          <w:numId w:val="87"/>
        </w:numPr>
        <w:tabs>
          <w:tab w:val="left" w:pos="1095"/>
        </w:tabs>
        <w:spacing w:before="8"/>
        <w:ind w:left="1094" w:hanging="297"/>
      </w:pPr>
      <w:r>
        <w:t>Lescommandesacquisesetlesmarchésattribués;</w:t>
      </w:r>
    </w:p>
    <w:p w:rsidR="00802D6E" w:rsidRDefault="00A200DC">
      <w:pPr>
        <w:pStyle w:val="Paragraphedeliste"/>
        <w:numPr>
          <w:ilvl w:val="0"/>
          <w:numId w:val="87"/>
        </w:numPr>
        <w:tabs>
          <w:tab w:val="left" w:pos="1080"/>
        </w:tabs>
        <w:spacing w:before="11"/>
        <w:ind w:left="1079" w:hanging="282"/>
      </w:pPr>
      <w:r>
        <w:t>Leslitigesencours;</w:t>
      </w:r>
    </w:p>
    <w:p w:rsidR="00802D6E" w:rsidRDefault="00A200DC">
      <w:pPr>
        <w:pStyle w:val="Paragraphedeliste"/>
        <w:numPr>
          <w:ilvl w:val="0"/>
          <w:numId w:val="87"/>
        </w:numPr>
        <w:tabs>
          <w:tab w:val="left" w:pos="1059"/>
        </w:tabs>
        <w:spacing w:before="2" w:line="253" w:lineRule="exact"/>
        <w:ind w:left="1058" w:hanging="261"/>
      </w:pPr>
      <w:r>
        <w:t>Ladisponibilitédumatérielindispensable.</w:t>
      </w:r>
    </w:p>
    <w:p w:rsidR="00802D6E" w:rsidRDefault="00A200DC">
      <w:pPr>
        <w:pStyle w:val="Paragraphedeliste"/>
        <w:numPr>
          <w:ilvl w:val="1"/>
          <w:numId w:val="89"/>
        </w:numPr>
        <w:tabs>
          <w:tab w:val="left" w:pos="1188"/>
        </w:tabs>
        <w:spacing w:line="249" w:lineRule="auto"/>
        <w:ind w:left="1310" w:right="1281" w:hanging="512"/>
        <w:jc w:val="left"/>
      </w:pPr>
      <w:r>
        <w:t>Lessoumissionsprésentéespardeuxouplusieursentrepreneursgroupés(co-traitance)doiventsatisfaireauxconditionssuivantes:</w:t>
      </w:r>
    </w:p>
    <w:p w:rsidR="00802D6E" w:rsidRDefault="00A200DC">
      <w:pPr>
        <w:pStyle w:val="Corpsdetexte"/>
        <w:spacing w:before="1"/>
        <w:ind w:left="798"/>
      </w:pPr>
      <w:r>
        <w:t>a.L’offredevrainclurepourchacunedesentreprises,touslesrenseignementsénumérésàl’Article</w:t>
      </w:r>
    </w:p>
    <w:p w:rsidR="00802D6E" w:rsidRDefault="00A200DC">
      <w:pPr>
        <w:pStyle w:val="Corpsdetexte"/>
        <w:spacing w:before="11"/>
        <w:ind w:left="1082"/>
      </w:pPr>
      <w:r>
        <w:t>6.1 ci-dessus.</w:t>
      </w:r>
    </w:p>
    <w:p w:rsidR="00802D6E" w:rsidRDefault="00A200DC">
      <w:pPr>
        <w:pStyle w:val="Paragraphedeliste"/>
        <w:numPr>
          <w:ilvl w:val="1"/>
          <w:numId w:val="89"/>
        </w:numPr>
        <w:tabs>
          <w:tab w:val="left" w:pos="1233"/>
        </w:tabs>
        <w:spacing w:before="9" w:line="249" w:lineRule="auto"/>
        <w:ind w:left="1310" w:right="1281" w:hanging="512"/>
        <w:jc w:val="both"/>
      </w:pPr>
      <w:r>
        <w:t>Les soumissionnaires doivent également présenter des propositions   suffisamment détailléespourdémontrer qu’elles sont conformes aux spécifications techniques et aux délais d’exécutionvisésdans leRPAO.</w:t>
      </w:r>
    </w:p>
    <w:p w:rsidR="00802D6E" w:rsidRDefault="00A200DC">
      <w:pPr>
        <w:pStyle w:val="Paragraphedeliste"/>
        <w:numPr>
          <w:ilvl w:val="1"/>
          <w:numId w:val="89"/>
        </w:numPr>
        <w:tabs>
          <w:tab w:val="left" w:pos="1193"/>
        </w:tabs>
        <w:spacing w:before="3" w:line="249" w:lineRule="auto"/>
        <w:ind w:left="1310" w:right="1281" w:hanging="512"/>
        <w:jc w:val="both"/>
      </w:pPr>
      <w:r>
        <w:t>Les soumissionnaires qui sollicitent le bénéfice d’une marge de préférence, doivent fournir touslesrenseignementsnécessairespourprouverqu’ilssatisfontauxcritèresd’éligibilitédécritsàl’article 33du RGAO.</w:t>
      </w:r>
    </w:p>
    <w:p w:rsidR="00802D6E" w:rsidRDefault="00802D6E">
      <w:pPr>
        <w:pStyle w:val="Corpsdetexte"/>
        <w:spacing w:before="4"/>
        <w:rPr>
          <w:sz w:val="23"/>
        </w:rPr>
      </w:pPr>
    </w:p>
    <w:p w:rsidR="00802D6E" w:rsidRDefault="00A200DC">
      <w:pPr>
        <w:spacing w:line="251" w:lineRule="exact"/>
        <w:ind w:left="911"/>
        <w:rPr>
          <w:b/>
        </w:rPr>
      </w:pPr>
      <w:r>
        <w:rPr>
          <w:b/>
        </w:rPr>
        <w:t>Article7:Visitedusitedestravaux</w:t>
      </w:r>
    </w:p>
    <w:p w:rsidR="00802D6E" w:rsidRPr="004810F4" w:rsidRDefault="00A200DC" w:rsidP="004810F4">
      <w:pPr>
        <w:pStyle w:val="Paragraphedeliste"/>
        <w:numPr>
          <w:ilvl w:val="1"/>
          <w:numId w:val="86"/>
        </w:numPr>
        <w:tabs>
          <w:tab w:val="left" w:pos="1313"/>
        </w:tabs>
        <w:spacing w:line="251" w:lineRule="exact"/>
        <w:ind w:hanging="402"/>
        <w:jc w:val="left"/>
      </w:pPr>
      <w:r>
        <w:t>Ilestconseilléauxsoumissionnairesdevisiteretd’inspecterlesitedevantabriterdestravaux</w:t>
      </w:r>
    </w:p>
    <w:p w:rsidR="00802D6E" w:rsidRDefault="00A200DC">
      <w:pPr>
        <w:pStyle w:val="Corpsdetexte"/>
        <w:spacing w:before="73" w:line="249" w:lineRule="auto"/>
        <w:ind w:left="1422" w:right="1173"/>
        <w:jc w:val="both"/>
      </w:pPr>
      <w:r>
        <w:t>etsesenvironsetd’obtenirparlui-même,etsoussapropreresponsabilité,touslesrenseignements qui peuvent être nécessaires pour la préparation de l’offre et l’exécution destravaux.Lescoûtsliésàlavisitedusite sontàlacharge desSoumissionnaires.</w:t>
      </w:r>
    </w:p>
    <w:p w:rsidR="00802D6E" w:rsidRDefault="00A200DC">
      <w:pPr>
        <w:pStyle w:val="Paragraphedeliste"/>
        <w:numPr>
          <w:ilvl w:val="1"/>
          <w:numId w:val="86"/>
        </w:numPr>
        <w:tabs>
          <w:tab w:val="left" w:pos="1313"/>
        </w:tabs>
        <w:spacing w:line="249" w:lineRule="auto"/>
        <w:ind w:left="1422" w:right="1172" w:hanging="512"/>
        <w:jc w:val="both"/>
      </w:pPr>
      <w:r>
        <w:rPr>
          <w:b/>
        </w:rPr>
        <w:t>le Maître d’Ouvrage esttenu d’autoriserles Soumissionnaires qui en font la demande</w:t>
      </w:r>
      <w:r>
        <w:t xml:space="preserve">etses employés ou agents, à pénétrer dans ses locaux et sur ses terrains aux fins de ladite visite,maisseulementàlaconditionexpresseque </w:t>
      </w:r>
      <w:r>
        <w:lastRenderedPageBreak/>
        <w:t>lesSoumissionnaires,sesemployésetagentsdégagent leMaîtred’Ouvrage,ses employés et agents, de toute responsabilité pouvant enrésulter et les indemnisent sinécessaire,etqu’ildemeure responsable des accidents mortelsoucorporels,des pertesoudommagesmatériels,coûtsetfraisencourusdufaitdecettevisite.</w:t>
      </w:r>
    </w:p>
    <w:p w:rsidR="00802D6E" w:rsidRDefault="00802D6E">
      <w:pPr>
        <w:pStyle w:val="Corpsdetexte"/>
        <w:spacing w:before="3"/>
        <w:rPr>
          <w:sz w:val="23"/>
        </w:rPr>
      </w:pPr>
    </w:p>
    <w:p w:rsidR="00802D6E" w:rsidRDefault="00A200DC">
      <w:pPr>
        <w:pStyle w:val="Paragraphedeliste"/>
        <w:numPr>
          <w:ilvl w:val="1"/>
          <w:numId w:val="86"/>
        </w:numPr>
        <w:tabs>
          <w:tab w:val="left" w:pos="1202"/>
        </w:tabs>
        <w:spacing w:line="249" w:lineRule="auto"/>
        <w:ind w:left="1310" w:right="1281" w:hanging="512"/>
        <w:jc w:val="both"/>
      </w:pPr>
      <w:r>
        <w:t>Le Maître d’Ouvrage peut organiser une visite du site des travaux au moment de la réunionpréparatoireàl’établissementdesoffresmentionnéesàl’article19duRGAO.</w:t>
      </w:r>
    </w:p>
    <w:p w:rsidR="00802D6E" w:rsidRDefault="00802D6E">
      <w:pPr>
        <w:pStyle w:val="Corpsdetexte"/>
        <w:rPr>
          <w:sz w:val="20"/>
        </w:rPr>
      </w:pPr>
    </w:p>
    <w:p w:rsidR="00802D6E" w:rsidRDefault="00A200DC">
      <w:pPr>
        <w:pStyle w:val="Paragraphedeliste"/>
        <w:numPr>
          <w:ilvl w:val="0"/>
          <w:numId w:val="96"/>
        </w:numPr>
        <w:tabs>
          <w:tab w:val="left" w:pos="3368"/>
        </w:tabs>
        <w:spacing w:before="228"/>
        <w:ind w:left="3367" w:hanging="337"/>
        <w:jc w:val="left"/>
        <w:rPr>
          <w:b/>
          <w:sz w:val="28"/>
        </w:rPr>
      </w:pPr>
      <w:r>
        <w:rPr>
          <w:b/>
          <w:sz w:val="28"/>
        </w:rPr>
        <w:t>Dossierd’Appeld’Offres</w:t>
      </w:r>
    </w:p>
    <w:p w:rsidR="00802D6E" w:rsidRDefault="00802D6E">
      <w:pPr>
        <w:pStyle w:val="Corpsdetexte"/>
        <w:rPr>
          <w:b/>
          <w:sz w:val="20"/>
        </w:rPr>
      </w:pPr>
    </w:p>
    <w:p w:rsidR="00802D6E" w:rsidRDefault="00802D6E">
      <w:pPr>
        <w:pStyle w:val="Corpsdetexte"/>
        <w:spacing w:before="2"/>
        <w:rPr>
          <w:b/>
          <w:sz w:val="18"/>
        </w:rPr>
      </w:pPr>
    </w:p>
    <w:p w:rsidR="00802D6E" w:rsidRDefault="00A200DC">
      <w:pPr>
        <w:spacing w:before="91"/>
        <w:ind w:left="798"/>
        <w:rPr>
          <w:b/>
        </w:rPr>
      </w:pPr>
      <w:r>
        <w:rPr>
          <w:b/>
        </w:rPr>
        <w:t>Article8:ContenuduDossierd’Appeld’Offres</w:t>
      </w:r>
    </w:p>
    <w:p w:rsidR="00802D6E" w:rsidRDefault="00A200DC">
      <w:pPr>
        <w:pStyle w:val="Paragraphedeliste"/>
        <w:numPr>
          <w:ilvl w:val="1"/>
          <w:numId w:val="85"/>
        </w:numPr>
        <w:tabs>
          <w:tab w:val="left" w:pos="1306"/>
        </w:tabs>
        <w:spacing w:before="139" w:line="249" w:lineRule="auto"/>
        <w:ind w:right="1170" w:hanging="512"/>
        <w:jc w:val="both"/>
      </w:pPr>
      <w:r>
        <w:t>Le Dossier d’Appel d’Offres décrit les travaux faisant l’objet du marché, fixe les procédures deconsultationdesentrepreneursetpréciselesconditionsdumarché.Outrele(s)additif(s)publié(s)conformémentàl’article10duRGAO,ilcomprend</w:t>
      </w:r>
      <w:r>
        <w:rPr>
          <w:spacing w:val="17"/>
        </w:rPr>
        <w:t xml:space="preserve">aussi  </w:t>
      </w:r>
      <w:r>
        <w:t>lesprincipauxdocumentsénumérésci-après:</w:t>
      </w:r>
    </w:p>
    <w:p w:rsidR="00802D6E" w:rsidRDefault="00802D6E">
      <w:pPr>
        <w:pStyle w:val="Corpsdetexte"/>
        <w:rPr>
          <w:sz w:val="23"/>
        </w:rPr>
      </w:pPr>
    </w:p>
    <w:p w:rsidR="00802D6E" w:rsidRDefault="00A200DC">
      <w:pPr>
        <w:pStyle w:val="Corpsdetexte"/>
        <w:ind w:left="911"/>
      </w:pPr>
      <w:r>
        <w:t>Piècen°1 : L’Avisd’Appeld’Offres(AAO);</w:t>
      </w:r>
    </w:p>
    <w:p w:rsidR="00802D6E" w:rsidRDefault="00A200DC">
      <w:pPr>
        <w:pStyle w:val="Corpsdetexte"/>
        <w:spacing w:before="127" w:line="362" w:lineRule="auto"/>
        <w:ind w:left="911" w:right="3959"/>
      </w:pPr>
      <w:r>
        <w:t>Pièce n°2 : Le Règlement Général de l’Appel d’Offres (RGAO) ;Piècen°3:LeRèglementParticulierdel’Appeld’Offres(RPAO);</w:t>
      </w:r>
    </w:p>
    <w:p w:rsidR="00802D6E" w:rsidRDefault="00A200DC">
      <w:pPr>
        <w:pStyle w:val="Corpsdetexte"/>
        <w:spacing w:line="360" w:lineRule="auto"/>
        <w:ind w:left="911" w:right="3650"/>
      </w:pPr>
      <w:r>
        <w:t>Pièce n°4 : Le Cahier des Clauses Administratives Particulières (CCAP) ;Pièce n°5 : Le Cahier des Clauses Techniques Particulières (CCTP) ;Piècen°6 :LecadreduBordereaudesPrixunitaires;</w:t>
      </w:r>
    </w:p>
    <w:p w:rsidR="00802D6E" w:rsidRDefault="00A200DC">
      <w:pPr>
        <w:pStyle w:val="Corpsdetexte"/>
        <w:spacing w:line="360" w:lineRule="auto"/>
        <w:ind w:left="911" w:right="3959"/>
      </w:pPr>
      <w:r>
        <w:t>Pièce n°7: Le cadre des Détails descriptif, estimatif etquantitatif;Piècen°8 :LecadreduSous-DétaildesPrixunitaires;</w:t>
      </w:r>
    </w:p>
    <w:p w:rsidR="00802D6E" w:rsidRDefault="00A200DC">
      <w:pPr>
        <w:pStyle w:val="Corpsdetexte"/>
        <w:spacing w:line="252" w:lineRule="exact"/>
        <w:ind w:left="911"/>
      </w:pPr>
      <w:r>
        <w:t>Piècen°9 :modèlesdeMarché</w:t>
      </w:r>
    </w:p>
    <w:p w:rsidR="00802D6E" w:rsidRDefault="00A200DC">
      <w:pPr>
        <w:pStyle w:val="Paragraphedeliste"/>
        <w:numPr>
          <w:ilvl w:val="2"/>
          <w:numId w:val="85"/>
        </w:numPr>
        <w:tabs>
          <w:tab w:val="left" w:pos="2125"/>
          <w:tab w:val="left" w:pos="2126"/>
        </w:tabs>
        <w:spacing w:before="122"/>
        <w:jc w:val="left"/>
      </w:pPr>
      <w:r>
        <w:t>Lecadreduplanningd’exécution;</w:t>
      </w:r>
    </w:p>
    <w:p w:rsidR="00802D6E" w:rsidRDefault="00A200DC">
      <w:pPr>
        <w:pStyle w:val="Paragraphedeliste"/>
        <w:numPr>
          <w:ilvl w:val="2"/>
          <w:numId w:val="85"/>
        </w:numPr>
        <w:tabs>
          <w:tab w:val="left" w:pos="2181"/>
          <w:tab w:val="left" w:pos="2182"/>
        </w:tabs>
        <w:spacing w:before="2" w:line="252" w:lineRule="exact"/>
        <w:ind w:left="2181" w:hanging="416"/>
        <w:jc w:val="left"/>
      </w:pPr>
      <w:r>
        <w:t>Modèlesdefichesdeprésentationdumatériel,personnel et références;</w:t>
      </w:r>
    </w:p>
    <w:p w:rsidR="00802D6E" w:rsidRDefault="00A200DC">
      <w:pPr>
        <w:pStyle w:val="Paragraphedeliste"/>
        <w:numPr>
          <w:ilvl w:val="2"/>
          <w:numId w:val="85"/>
        </w:numPr>
        <w:tabs>
          <w:tab w:val="left" w:pos="2097"/>
          <w:tab w:val="left" w:pos="2098"/>
        </w:tabs>
        <w:spacing w:line="252" w:lineRule="exact"/>
        <w:ind w:left="2097" w:hanging="416"/>
        <w:jc w:val="left"/>
      </w:pPr>
      <w:r>
        <w:t>Modèledelettredesoumission;</w:t>
      </w:r>
    </w:p>
    <w:p w:rsidR="00802D6E" w:rsidRDefault="00802D6E">
      <w:pPr>
        <w:pStyle w:val="Corpsdetexte"/>
        <w:rPr>
          <w:sz w:val="24"/>
        </w:rPr>
      </w:pPr>
    </w:p>
    <w:p w:rsidR="00802D6E" w:rsidRDefault="00802D6E">
      <w:pPr>
        <w:pStyle w:val="Corpsdetexte"/>
        <w:rPr>
          <w:sz w:val="20"/>
        </w:rPr>
      </w:pPr>
    </w:p>
    <w:p w:rsidR="00802D6E" w:rsidRDefault="00A200DC">
      <w:pPr>
        <w:pStyle w:val="Corpsdetexte"/>
        <w:ind w:left="911"/>
      </w:pPr>
      <w:r>
        <w:t>Piècen°11:modèlesàutiliserparlessoumissionnaires;</w:t>
      </w:r>
    </w:p>
    <w:p w:rsidR="00802D6E" w:rsidRDefault="00A200DC">
      <w:pPr>
        <w:pStyle w:val="Corpsdetexte"/>
        <w:spacing w:before="40"/>
        <w:ind w:left="911"/>
      </w:pPr>
      <w:r>
        <w:t>Piècen°12 :justificatifs des étudespréalablesà remplir parleMO;</w:t>
      </w:r>
    </w:p>
    <w:p w:rsidR="00802D6E" w:rsidRDefault="00A200DC">
      <w:pPr>
        <w:pStyle w:val="Corpsdetexte"/>
        <w:spacing w:before="37" w:line="276" w:lineRule="auto"/>
        <w:ind w:left="911" w:right="1185"/>
      </w:pPr>
      <w:r>
        <w:t>Piècen°13:Lalistedesétablissementsbancairesetorganismesfinanciersde1errangagréésparleministreencharge des financesautorisésàémettredescautions.</w:t>
      </w:r>
    </w:p>
    <w:p w:rsidR="00802D6E" w:rsidRDefault="00A200DC">
      <w:pPr>
        <w:pStyle w:val="Corpsdetexte"/>
        <w:spacing w:line="252" w:lineRule="exact"/>
        <w:ind w:left="911"/>
      </w:pPr>
      <w:r>
        <w:t>Piècen°14: Planstypesdesouvrages</w:t>
      </w:r>
    </w:p>
    <w:p w:rsidR="00802D6E" w:rsidRDefault="00802D6E">
      <w:pPr>
        <w:pStyle w:val="Corpsdetexte"/>
        <w:spacing w:before="3"/>
        <w:rPr>
          <w:sz w:val="27"/>
        </w:rPr>
      </w:pPr>
    </w:p>
    <w:p w:rsidR="00802D6E" w:rsidRDefault="00A200DC">
      <w:pPr>
        <w:pStyle w:val="Paragraphedeliste"/>
        <w:numPr>
          <w:ilvl w:val="1"/>
          <w:numId w:val="85"/>
        </w:numPr>
        <w:tabs>
          <w:tab w:val="left" w:pos="1457"/>
        </w:tabs>
        <w:spacing w:line="249" w:lineRule="auto"/>
        <w:ind w:left="1518" w:right="1281" w:hanging="509"/>
        <w:jc w:val="both"/>
      </w:pPr>
      <w:r>
        <w:t>LeSoumissionnairedoitexaminerl’ensembledesrèglements,formulaires,conditionsetspécificationscontenusdansleDAO.Illuiappartientdefournirtouslesrenseignementsdemandésetdeprépareruneoffreconformeàtouségardsauditdossier.</w:t>
      </w:r>
    </w:p>
    <w:p w:rsidR="00802D6E" w:rsidRDefault="00802D6E">
      <w:pPr>
        <w:pStyle w:val="Corpsdetexte"/>
        <w:spacing w:before="4"/>
        <w:rPr>
          <w:sz w:val="23"/>
        </w:rPr>
      </w:pPr>
    </w:p>
    <w:p w:rsidR="00802D6E" w:rsidRDefault="00A200DC">
      <w:pPr>
        <w:ind w:left="798"/>
        <w:rPr>
          <w:b/>
        </w:rPr>
      </w:pPr>
      <w:r>
        <w:rPr>
          <w:b/>
        </w:rPr>
        <w:t>Article9:EclaircissementsapportésauDossierd’Appeld’Offresetrecours</w:t>
      </w:r>
    </w:p>
    <w:p w:rsidR="00802D6E" w:rsidRDefault="00802D6E">
      <w:pPr>
        <w:pStyle w:val="Corpsdetexte"/>
        <w:rPr>
          <w:b/>
          <w:sz w:val="20"/>
        </w:rPr>
      </w:pPr>
    </w:p>
    <w:p w:rsidR="00802D6E" w:rsidRDefault="00802D6E">
      <w:pPr>
        <w:pStyle w:val="Corpsdetexte"/>
        <w:spacing w:before="3"/>
        <w:rPr>
          <w:b/>
          <w:sz w:val="16"/>
        </w:rPr>
      </w:pPr>
    </w:p>
    <w:p w:rsidR="00802D6E" w:rsidRDefault="00802D6E" w:rsidP="00F3445F">
      <w:pPr>
        <w:spacing w:before="90"/>
        <w:ind w:left="165" w:right="560"/>
        <w:jc w:val="center"/>
        <w:rPr>
          <w:sz w:val="24"/>
        </w:rPr>
        <w:sectPr w:rsidR="00802D6E">
          <w:pgSz w:w="11900" w:h="16820"/>
          <w:pgMar w:top="1320" w:right="220" w:bottom="280" w:left="620" w:header="720" w:footer="720" w:gutter="0"/>
          <w:cols w:space="720"/>
        </w:sectPr>
      </w:pPr>
    </w:p>
    <w:p w:rsidR="00802D6E" w:rsidRDefault="00A200DC">
      <w:pPr>
        <w:pStyle w:val="Paragraphedeliste"/>
        <w:numPr>
          <w:ilvl w:val="1"/>
          <w:numId w:val="84"/>
        </w:numPr>
        <w:tabs>
          <w:tab w:val="left" w:pos="1195"/>
        </w:tabs>
        <w:spacing w:before="73" w:line="249" w:lineRule="auto"/>
        <w:ind w:right="1281" w:hanging="512"/>
      </w:pPr>
      <w:r>
        <w:lastRenderedPageBreak/>
        <w:t xml:space="preserve">Toutsoumissionnairedésirantobtenirdes éclaircissements sur le Dossier d’Appel d’Offrespeut en faire la demande au Maître d’Ouvrage par écrit ou par courrier électronique (télécopieou e-mail) à l’adresse du Maître d’Ouvrage indiquée dans le </w:t>
      </w:r>
      <w:r>
        <w:rPr>
          <w:spacing w:val="20"/>
        </w:rPr>
        <w:t xml:space="preserve">RPAO. </w:t>
      </w:r>
      <w:r>
        <w:rPr>
          <w:spacing w:val="22"/>
        </w:rPr>
        <w:t xml:space="preserve">Cependant, </w:t>
      </w:r>
      <w:r>
        <w:t>le Maîtred’Ouvrage répondra par écrit à toute demande d’éclaircissement reçue au moins quatorze (14)joursavantladatelimitededépôtdes offres.</w:t>
      </w:r>
    </w:p>
    <w:p w:rsidR="00802D6E" w:rsidRDefault="00802D6E">
      <w:pPr>
        <w:pStyle w:val="Corpsdetexte"/>
        <w:spacing w:before="2"/>
        <w:rPr>
          <w:sz w:val="23"/>
        </w:rPr>
      </w:pPr>
    </w:p>
    <w:p w:rsidR="00802D6E" w:rsidRDefault="00A200DC">
      <w:pPr>
        <w:pStyle w:val="Corpsdetexte"/>
        <w:spacing w:line="249" w:lineRule="auto"/>
        <w:ind w:left="1310" w:right="1280"/>
        <w:jc w:val="both"/>
      </w:pPr>
      <w:r>
        <w:t>Une copie de la réponse du Maître d’Ouvrage, indiquant la question posée mais ne mentionnantpassonauteur,estadresséeàtouslessoumissionnairesayantachetéleDossierd’Appeld’Offres.</w:t>
      </w:r>
    </w:p>
    <w:p w:rsidR="00802D6E" w:rsidRDefault="00802D6E">
      <w:pPr>
        <w:pStyle w:val="Corpsdetexte"/>
        <w:spacing w:before="11"/>
      </w:pPr>
    </w:p>
    <w:p w:rsidR="00802D6E" w:rsidRDefault="00A200DC">
      <w:pPr>
        <w:pStyle w:val="Paragraphedeliste"/>
        <w:numPr>
          <w:ilvl w:val="1"/>
          <w:numId w:val="84"/>
        </w:numPr>
        <w:tabs>
          <w:tab w:val="left" w:pos="1243"/>
        </w:tabs>
        <w:spacing w:line="249" w:lineRule="auto"/>
        <w:ind w:right="1281" w:hanging="512"/>
      </w:pPr>
      <w:r>
        <w:t>EntrelapublicationdeL’Avisd’Appeld’Offres(AAO),ycomprislaphasedepréqualificationdescandidatsetl’ouverturedesplis,toutsoumissionnairepotentielquis’estime lésé dans laprocédure de passation des marchés publics peut introduire une requêteauprèsduMinistrechargédesMarchéspublics.</w:t>
      </w:r>
    </w:p>
    <w:p w:rsidR="00802D6E" w:rsidRDefault="00802D6E">
      <w:pPr>
        <w:pStyle w:val="Corpsdetexte"/>
        <w:spacing w:before="1"/>
        <w:rPr>
          <w:sz w:val="23"/>
        </w:rPr>
      </w:pPr>
    </w:p>
    <w:p w:rsidR="00802D6E" w:rsidRDefault="00A200DC">
      <w:pPr>
        <w:pStyle w:val="Paragraphedeliste"/>
        <w:numPr>
          <w:ilvl w:val="1"/>
          <w:numId w:val="84"/>
        </w:numPr>
        <w:tabs>
          <w:tab w:val="left" w:pos="1188"/>
        </w:tabs>
        <w:spacing w:line="249" w:lineRule="auto"/>
        <w:ind w:right="1281" w:hanging="512"/>
      </w:pPr>
      <w:r>
        <w:t>Le requérant adresse une copie de ladite requête au Maître d’Ouvrage et à l’Organisme chargé delaRégulation etauPrésidentdelaCommission.</w:t>
      </w:r>
    </w:p>
    <w:p w:rsidR="00802D6E" w:rsidRDefault="00802D6E">
      <w:pPr>
        <w:pStyle w:val="Corpsdetexte"/>
        <w:spacing w:before="2"/>
        <w:rPr>
          <w:sz w:val="23"/>
        </w:rPr>
      </w:pPr>
    </w:p>
    <w:p w:rsidR="00802D6E" w:rsidRDefault="00A200DC">
      <w:pPr>
        <w:pStyle w:val="Paragraphedeliste"/>
        <w:numPr>
          <w:ilvl w:val="1"/>
          <w:numId w:val="84"/>
        </w:numPr>
        <w:tabs>
          <w:tab w:val="left" w:pos="1188"/>
        </w:tabs>
        <w:spacing w:line="249" w:lineRule="auto"/>
        <w:ind w:right="1292" w:hanging="512"/>
      </w:pPr>
      <w:r>
        <w:t>Le Maître d’Ouvrage dispose de cinq (05) jours pour réagir. La copie de la réaction est transmiseauMINMAPetàl’organisme chargé de larégulationdes marchéspublics;</w:t>
      </w:r>
    </w:p>
    <w:p w:rsidR="00802D6E" w:rsidRDefault="00802D6E">
      <w:pPr>
        <w:pStyle w:val="Corpsdetexte"/>
        <w:spacing w:before="8"/>
        <w:rPr>
          <w:sz w:val="28"/>
        </w:rPr>
      </w:pPr>
    </w:p>
    <w:p w:rsidR="00802D6E" w:rsidRDefault="00A200DC">
      <w:pPr>
        <w:ind w:left="906"/>
        <w:jc w:val="both"/>
        <w:rPr>
          <w:b/>
        </w:rPr>
      </w:pPr>
      <w:r>
        <w:rPr>
          <w:b/>
        </w:rPr>
        <w:t>Article10:ModificationduDAO</w:t>
      </w:r>
    </w:p>
    <w:p w:rsidR="00802D6E" w:rsidRDefault="00A200DC">
      <w:pPr>
        <w:pStyle w:val="Paragraphedeliste"/>
        <w:numPr>
          <w:ilvl w:val="1"/>
          <w:numId w:val="83"/>
        </w:numPr>
        <w:tabs>
          <w:tab w:val="left" w:pos="1397"/>
        </w:tabs>
        <w:spacing w:before="4" w:line="249" w:lineRule="auto"/>
        <w:ind w:right="1179" w:hanging="624"/>
        <w:jc w:val="both"/>
      </w:pPr>
      <w:r>
        <w:t>L’Autorité Contractante peut, à tout moment avant la date limite de dépôt des offres et pour toutmotif, que ce soit à son initiative ou consécutivement à une saisine d’un soumissionnairemodifierleDossierd’Appeld’Offresen publiantun additif.</w:t>
      </w:r>
    </w:p>
    <w:p w:rsidR="00802D6E" w:rsidRDefault="00A200DC">
      <w:pPr>
        <w:pStyle w:val="Paragraphedeliste"/>
        <w:numPr>
          <w:ilvl w:val="1"/>
          <w:numId w:val="83"/>
        </w:numPr>
        <w:tabs>
          <w:tab w:val="left" w:pos="1433"/>
        </w:tabs>
        <w:spacing w:before="3" w:line="249" w:lineRule="auto"/>
        <w:ind w:right="1176" w:hanging="624"/>
        <w:jc w:val="both"/>
      </w:pPr>
      <w:r>
        <w:t>Tout additif ainsi publié fera partie intégrante du Dossier d’Appel d’Offres conformément àl’Article 8.1 du RGAO et doit être communiqué par écrit ou signifié par tout moyen laissanttraceécriteà touslessoumissionnaires  ayantachetéleDAO.</w:t>
      </w:r>
    </w:p>
    <w:p w:rsidR="00802D6E" w:rsidRDefault="00A200DC">
      <w:pPr>
        <w:pStyle w:val="Paragraphedeliste"/>
        <w:numPr>
          <w:ilvl w:val="1"/>
          <w:numId w:val="83"/>
        </w:numPr>
        <w:tabs>
          <w:tab w:val="left" w:pos="1289"/>
        </w:tabs>
        <w:spacing w:before="1" w:line="249" w:lineRule="auto"/>
        <w:ind w:left="1422" w:right="1291" w:hanging="624"/>
        <w:jc w:val="both"/>
      </w:pPr>
      <w:r>
        <w:t>Afin de donner aux soumissionnaires suffisamment de temps pour tenir compte de l’additif dansla préparation de leurs offres,le Maître d’Ouvrage pourra reporter, autant que nécessaire, ladatelimitededépôtdesoffres,conformément aux dispositionsdel’Article22 duRGAO.</w:t>
      </w:r>
    </w:p>
    <w:p w:rsidR="00802D6E" w:rsidRDefault="00802D6E">
      <w:pPr>
        <w:pStyle w:val="Corpsdetexte"/>
        <w:rPr>
          <w:sz w:val="20"/>
        </w:rPr>
      </w:pPr>
    </w:p>
    <w:p w:rsidR="00802D6E" w:rsidRDefault="00802D6E">
      <w:pPr>
        <w:pStyle w:val="Corpsdetexte"/>
        <w:spacing w:before="8"/>
        <w:rPr>
          <w:sz w:val="17"/>
        </w:rPr>
      </w:pPr>
    </w:p>
    <w:p w:rsidR="00802D6E" w:rsidRDefault="00A200DC">
      <w:pPr>
        <w:pStyle w:val="Titre7"/>
        <w:numPr>
          <w:ilvl w:val="0"/>
          <w:numId w:val="96"/>
        </w:numPr>
        <w:tabs>
          <w:tab w:val="left" w:pos="3658"/>
        </w:tabs>
        <w:spacing w:before="89"/>
        <w:ind w:left="3657" w:hanging="351"/>
        <w:jc w:val="left"/>
      </w:pPr>
      <w:r>
        <w:t>Préparationdesoffres</w:t>
      </w:r>
    </w:p>
    <w:p w:rsidR="00802D6E" w:rsidRDefault="00A200DC">
      <w:pPr>
        <w:spacing w:before="195"/>
        <w:ind w:left="798"/>
        <w:rPr>
          <w:b/>
        </w:rPr>
      </w:pPr>
      <w:r>
        <w:rPr>
          <w:b/>
        </w:rPr>
        <w:t>Article11:Fraisdesoumission</w:t>
      </w:r>
    </w:p>
    <w:p w:rsidR="00802D6E" w:rsidRDefault="00A200DC">
      <w:pPr>
        <w:pStyle w:val="Corpsdetexte"/>
        <w:spacing w:before="145"/>
        <w:ind w:left="911"/>
      </w:pPr>
      <w:r>
        <w:t>Lecandidatsupporteratouslesfraisafférentsàlapréparationet àlaprésentationdesonoffre.</w:t>
      </w:r>
    </w:p>
    <w:p w:rsidR="00802D6E" w:rsidRDefault="00A200DC">
      <w:pPr>
        <w:pStyle w:val="Corpsdetexte"/>
        <w:spacing w:before="11" w:line="249" w:lineRule="auto"/>
        <w:ind w:left="911" w:right="1175"/>
        <w:jc w:val="both"/>
      </w:pPr>
      <w:r>
        <w:t>Le Maître d’Ouvrage n’est en aucun cas responsable decesfrais,nitenudelesrégler,quelquesoitle déroulementoul’issue dela procédure d’Appeld’Offres.</w:t>
      </w:r>
    </w:p>
    <w:p w:rsidR="00802D6E" w:rsidRDefault="00802D6E">
      <w:pPr>
        <w:pStyle w:val="Corpsdetexte"/>
        <w:spacing w:before="7"/>
        <w:rPr>
          <w:sz w:val="23"/>
        </w:rPr>
      </w:pPr>
    </w:p>
    <w:p w:rsidR="00802D6E" w:rsidRDefault="00A200DC">
      <w:pPr>
        <w:ind w:left="911"/>
        <w:rPr>
          <w:b/>
        </w:rPr>
      </w:pPr>
      <w:r>
        <w:rPr>
          <w:b/>
        </w:rPr>
        <w:t>Article12:Languedel’offre</w:t>
      </w:r>
    </w:p>
    <w:p w:rsidR="00802D6E" w:rsidRDefault="00A200DC">
      <w:pPr>
        <w:pStyle w:val="Corpsdetexte"/>
        <w:spacing w:before="148" w:line="249" w:lineRule="auto"/>
        <w:ind w:left="911" w:right="1177"/>
        <w:jc w:val="both"/>
      </w:pPr>
      <w:r>
        <w:t>L’offreainsiquetoutecorrespondanceettout document, échangé entre le Soumissionnaire et leMaître d’Ouvrageserarédigéenfrançaisouen anglais. Les documents complémentaires et lesimprimés fournis par le soumissionnaire peuvent être rédigés dans une autre langue à condition d’êtreaccompagnésd’unetraductionpréciseenfrançaisouenanglais;auquelcasetauxfinsd’interprétationdel’offre,latraductionferafoi.</w:t>
      </w:r>
    </w:p>
    <w:p w:rsidR="00802D6E" w:rsidRDefault="00802D6E">
      <w:pPr>
        <w:pStyle w:val="Corpsdetexte"/>
        <w:spacing w:before="6"/>
        <w:rPr>
          <w:sz w:val="23"/>
        </w:rPr>
      </w:pPr>
    </w:p>
    <w:p w:rsidR="00802D6E" w:rsidRDefault="00A200DC">
      <w:pPr>
        <w:ind w:left="911"/>
        <w:rPr>
          <w:b/>
        </w:rPr>
      </w:pPr>
      <w:r>
        <w:rPr>
          <w:b/>
        </w:rPr>
        <w:t>Article13:Documentsconstituantl’offre</w:t>
      </w:r>
    </w:p>
    <w:p w:rsidR="00802D6E" w:rsidRDefault="00A200DC">
      <w:pPr>
        <w:pStyle w:val="Corpsdetexte"/>
        <w:spacing w:before="150" w:line="249" w:lineRule="auto"/>
        <w:ind w:left="1480" w:right="1185" w:hanging="569"/>
      </w:pPr>
      <w:r>
        <w:t>13.1.L’offreprésentéeparle  soumissionnairecomprendra  les  documents  détaillés  auRPAO, dûmentremplisetregroupés en trois volumes:</w:t>
      </w:r>
    </w:p>
    <w:p w:rsidR="00802D6E" w:rsidRDefault="00802D6E">
      <w:pPr>
        <w:pStyle w:val="Corpsdetexte"/>
        <w:rPr>
          <w:sz w:val="20"/>
        </w:rPr>
      </w:pPr>
    </w:p>
    <w:p w:rsidR="00802D6E" w:rsidRDefault="00802D6E">
      <w:pPr>
        <w:pStyle w:val="Corpsdetexte"/>
        <w:rPr>
          <w:sz w:val="20"/>
        </w:rPr>
      </w:pPr>
    </w:p>
    <w:p w:rsidR="00802D6E" w:rsidRDefault="00802D6E">
      <w:pPr>
        <w:pStyle w:val="Corpsdetexte"/>
        <w:spacing w:before="7"/>
        <w:rPr>
          <w:sz w:val="18"/>
        </w:rPr>
      </w:pPr>
    </w:p>
    <w:p w:rsidR="00802D6E" w:rsidRDefault="00A200DC">
      <w:pPr>
        <w:numPr>
          <w:ilvl w:val="0"/>
          <w:numId w:val="82"/>
        </w:numPr>
        <w:tabs>
          <w:tab w:val="left" w:pos="1140"/>
        </w:tabs>
        <w:spacing w:before="78" w:line="252" w:lineRule="exact"/>
        <w:ind w:hanging="229"/>
        <w:jc w:val="left"/>
        <w:rPr>
          <w:b/>
        </w:rPr>
      </w:pPr>
      <w:r>
        <w:rPr>
          <w:b/>
        </w:rPr>
        <w:t>Volume1:Dossieradministratif</w:t>
      </w:r>
    </w:p>
    <w:p w:rsidR="00802D6E" w:rsidRDefault="00A200DC">
      <w:pPr>
        <w:pStyle w:val="Paragraphedeliste"/>
        <w:numPr>
          <w:ilvl w:val="0"/>
          <w:numId w:val="82"/>
        </w:numPr>
        <w:tabs>
          <w:tab w:val="left" w:pos="1152"/>
        </w:tabs>
        <w:spacing w:line="252" w:lineRule="exact"/>
        <w:ind w:left="1151" w:hanging="241"/>
        <w:jc w:val="left"/>
        <w:rPr>
          <w:b/>
        </w:rPr>
      </w:pPr>
      <w:r>
        <w:rPr>
          <w:b/>
        </w:rPr>
        <w:t>Volume2:Offretechnique</w:t>
      </w:r>
    </w:p>
    <w:p w:rsidR="00802D6E" w:rsidRDefault="00A200DC">
      <w:pPr>
        <w:numPr>
          <w:ilvl w:val="0"/>
          <w:numId w:val="82"/>
        </w:numPr>
        <w:tabs>
          <w:tab w:val="left" w:pos="1015"/>
        </w:tabs>
        <w:spacing w:before="155" w:line="292" w:lineRule="auto"/>
        <w:ind w:left="911" w:right="7273" w:hanging="113"/>
        <w:jc w:val="both"/>
        <w:rPr>
          <w:b/>
        </w:rPr>
      </w:pPr>
      <w:r>
        <w:rPr>
          <w:b/>
        </w:rPr>
        <w:t xml:space="preserve">Volume 3 : Offre </w:t>
      </w:r>
      <w:r>
        <w:rPr>
          <w:b/>
        </w:rPr>
        <w:lastRenderedPageBreak/>
        <w:t>financièreArticle14:Montantdel’offre</w:t>
      </w:r>
    </w:p>
    <w:p w:rsidR="00802D6E" w:rsidRDefault="00A200DC">
      <w:pPr>
        <w:pStyle w:val="Paragraphedeliste"/>
        <w:numPr>
          <w:ilvl w:val="1"/>
          <w:numId w:val="81"/>
        </w:numPr>
        <w:tabs>
          <w:tab w:val="left" w:pos="1459"/>
        </w:tabs>
        <w:spacing w:before="95" w:line="249" w:lineRule="auto"/>
        <w:ind w:right="1170" w:hanging="624"/>
      </w:pPr>
      <w:r>
        <w:t>SaufindicationcontrairefigurantdansleDAO,lemontantdumarchécouvriral’ensembledestravauxdécrits dans l’Article 1.1 du RGAO, sur la base du Bordereau desPrixet duDétail QuantitatifetEstimatifchiffrésprésentésparlesoumissionnaire.</w:t>
      </w:r>
    </w:p>
    <w:p w:rsidR="00802D6E" w:rsidRDefault="00A200DC">
      <w:pPr>
        <w:pStyle w:val="Paragraphedeliste"/>
        <w:numPr>
          <w:ilvl w:val="1"/>
          <w:numId w:val="81"/>
        </w:numPr>
        <w:tabs>
          <w:tab w:val="left" w:pos="1435"/>
        </w:tabs>
        <w:spacing w:before="1" w:line="249" w:lineRule="auto"/>
        <w:ind w:right="1178" w:hanging="624"/>
      </w:pPr>
      <w:r>
        <w:t>Le soumissionnaire remplira les prix unitaires ettotauxdetouslespostesdubordereaudeprixetduDétailquantitatifetestimatif.</w:t>
      </w:r>
    </w:p>
    <w:p w:rsidR="00802D6E" w:rsidRDefault="00A200DC">
      <w:pPr>
        <w:pStyle w:val="Paragraphedeliste"/>
        <w:numPr>
          <w:ilvl w:val="1"/>
          <w:numId w:val="81"/>
        </w:numPr>
        <w:tabs>
          <w:tab w:val="left" w:pos="1438"/>
        </w:tabs>
        <w:spacing w:before="2" w:line="249" w:lineRule="auto"/>
        <w:ind w:right="1171" w:hanging="624"/>
      </w:pPr>
      <w:r>
        <w:t xml:space="preserve">Sousréservedesdispositionscontraires prévuesdansle </w:t>
      </w:r>
      <w:r>
        <w:rPr>
          <w:spacing w:val="9"/>
        </w:rPr>
        <w:t xml:space="preserve">RPAO </w:t>
      </w:r>
      <w:r>
        <w:t>etauCCAP,tous lesdroits,impôtsettaxespayablesparle soumissionnaire au titre du futur Marché, ou à toutautre titre, trente (30) jours avant la date limitededépôtdesoffresserontinclusdans lesprixetdanslemontanttotaldesonoffre.</w:t>
      </w:r>
    </w:p>
    <w:p w:rsidR="00802D6E" w:rsidRDefault="00A200DC">
      <w:pPr>
        <w:pStyle w:val="Paragraphedeliste"/>
        <w:numPr>
          <w:ilvl w:val="1"/>
          <w:numId w:val="81"/>
        </w:numPr>
        <w:tabs>
          <w:tab w:val="left" w:pos="1466"/>
        </w:tabs>
        <w:spacing w:before="1" w:line="249" w:lineRule="auto"/>
        <w:ind w:right="1173" w:hanging="624"/>
      </w:pPr>
      <w:r>
        <w:t>Silesclausesderévisionet/oud’actualisationdesprixsontprévuesaumarché,ladated’établissement des prix initiaux, ainsi que les modalitésderévisionet/oud’actualisationdesditsprix doiventêtreprécisées.Etant entendu que tout Marché dont la durée d’exécutionestaupluségaleàun(1)annepeutfairel’objetderévisiondeprix.</w:t>
      </w:r>
    </w:p>
    <w:p w:rsidR="00802D6E" w:rsidRDefault="00A200DC">
      <w:pPr>
        <w:pStyle w:val="Paragraphedeliste"/>
        <w:numPr>
          <w:ilvl w:val="1"/>
          <w:numId w:val="81"/>
        </w:numPr>
        <w:tabs>
          <w:tab w:val="left" w:pos="1430"/>
        </w:tabs>
        <w:spacing w:before="2" w:line="249" w:lineRule="auto"/>
        <w:ind w:right="1175" w:hanging="624"/>
      </w:pPr>
      <w:r>
        <w:t>Tous les prix unitaires assortis des quantités doivent être justifiés par des sous-détails établisconformémentaucadreproposéàlapièceN°9du DAO.</w:t>
      </w:r>
    </w:p>
    <w:p w:rsidR="00802D6E" w:rsidRDefault="00802D6E">
      <w:pPr>
        <w:pStyle w:val="Corpsdetexte"/>
        <w:spacing w:before="6"/>
        <w:rPr>
          <w:sz w:val="23"/>
        </w:rPr>
      </w:pPr>
    </w:p>
    <w:p w:rsidR="00802D6E" w:rsidRDefault="00A200DC">
      <w:pPr>
        <w:ind w:left="911"/>
        <w:jc w:val="both"/>
        <w:rPr>
          <w:b/>
        </w:rPr>
      </w:pPr>
      <w:r>
        <w:rPr>
          <w:b/>
        </w:rPr>
        <w:t>Article15:Monnaiesdesoumissionetderèglement</w:t>
      </w:r>
    </w:p>
    <w:p w:rsidR="00802D6E" w:rsidRDefault="00A200DC">
      <w:pPr>
        <w:pStyle w:val="Paragraphedeliste"/>
        <w:numPr>
          <w:ilvl w:val="1"/>
          <w:numId w:val="80"/>
        </w:numPr>
        <w:tabs>
          <w:tab w:val="left" w:pos="1411"/>
        </w:tabs>
        <w:spacing w:before="148" w:line="249" w:lineRule="auto"/>
        <w:ind w:right="1177" w:hanging="624"/>
        <w:jc w:val="both"/>
      </w:pPr>
      <w:r>
        <w:t>la monnaie de règlement et de soumission à utiliser dans le cadre de la présente consultation estle FrancCFA.</w:t>
      </w:r>
    </w:p>
    <w:p w:rsidR="00802D6E" w:rsidRDefault="00A200DC">
      <w:pPr>
        <w:pStyle w:val="Paragraphedeliste"/>
        <w:numPr>
          <w:ilvl w:val="1"/>
          <w:numId w:val="80"/>
        </w:numPr>
        <w:tabs>
          <w:tab w:val="left" w:pos="1409"/>
        </w:tabs>
        <w:spacing w:before="1"/>
        <w:ind w:left="1408" w:hanging="498"/>
        <w:jc w:val="both"/>
      </w:pPr>
      <w:r>
        <w:rPr>
          <w:b/>
        </w:rPr>
        <w:t>OptionA:</w:t>
      </w:r>
      <w:r>
        <w:t>lemontant delasoumissionest libelléentièrementenmonnaienationale</w:t>
      </w:r>
    </w:p>
    <w:p w:rsidR="00802D6E" w:rsidRDefault="00802D6E">
      <w:pPr>
        <w:pStyle w:val="Corpsdetexte"/>
        <w:spacing w:before="9"/>
        <w:rPr>
          <w:sz w:val="23"/>
        </w:rPr>
      </w:pPr>
    </w:p>
    <w:p w:rsidR="00802D6E" w:rsidRDefault="00A200DC">
      <w:pPr>
        <w:pStyle w:val="Corpsdetexte"/>
        <w:spacing w:line="249" w:lineRule="auto"/>
        <w:ind w:left="911" w:right="1178"/>
        <w:jc w:val="both"/>
      </w:pPr>
      <w:r>
        <w:t>Le montant de la soumission, les prix unitaires du bordereaudes prix et les prix dudétail quantitatifet estimatifsontlibellésentièrementenfrancsCFAdelamanièresuivante:</w:t>
      </w:r>
    </w:p>
    <w:p w:rsidR="00802D6E" w:rsidRDefault="00A200DC">
      <w:pPr>
        <w:pStyle w:val="Paragraphedeliste"/>
        <w:numPr>
          <w:ilvl w:val="0"/>
          <w:numId w:val="79"/>
        </w:numPr>
        <w:tabs>
          <w:tab w:val="left" w:pos="1147"/>
        </w:tabs>
        <w:spacing w:before="2" w:line="249" w:lineRule="auto"/>
        <w:ind w:right="1171" w:hanging="284"/>
        <w:jc w:val="both"/>
      </w:pPr>
      <w:r>
        <w:t>Lesprixserontentièrementlibellésdansla monnaienationale.Lesoumissionnairequicompte engagerdes dépenses dans d’autresmonnaies pour la réalisation des Travaux, indiqueraen annexe à la soumission le ou les pourcentages du montant de l’offre nécessaires pourcouvrirlesbesoinsenmonnaiesétrangères,sansexcéderunmaximumdetroismonnaiesdepaysmembresdel’institutiondefinancementdumarché.</w:t>
      </w:r>
    </w:p>
    <w:p w:rsidR="00802D6E" w:rsidRDefault="00802D6E">
      <w:pPr>
        <w:pStyle w:val="Corpsdetexte"/>
        <w:spacing w:before="1"/>
        <w:rPr>
          <w:sz w:val="23"/>
        </w:rPr>
      </w:pPr>
    </w:p>
    <w:p w:rsidR="00802D6E" w:rsidRDefault="00A200DC">
      <w:pPr>
        <w:pStyle w:val="Paragraphedeliste"/>
        <w:numPr>
          <w:ilvl w:val="0"/>
          <w:numId w:val="79"/>
        </w:numPr>
        <w:tabs>
          <w:tab w:val="left" w:pos="1061"/>
        </w:tabs>
        <w:spacing w:line="249" w:lineRule="auto"/>
        <w:ind w:left="1082" w:right="1281" w:hanging="284"/>
        <w:jc w:val="both"/>
      </w:pPr>
      <w:r>
        <w:t>Les taux de change utilisés par leSoumissionnairepourconvertirsonoffreenmonnaienationale seront spécifiés par le soumissionnaire en annexe à la soumission conformément auxprécisions du RPAO.Ils seront appliqués pour tout paiement au titre du Marché, pour qu’aucunrisquedechangenesoitsupportéparleSoumissionnaireretenu.</w:t>
      </w:r>
    </w:p>
    <w:p w:rsidR="00802D6E" w:rsidRDefault="00802D6E">
      <w:pPr>
        <w:pStyle w:val="Corpsdetexte"/>
        <w:spacing w:before="1"/>
        <w:rPr>
          <w:sz w:val="23"/>
        </w:rPr>
      </w:pPr>
    </w:p>
    <w:p w:rsidR="00802D6E" w:rsidRDefault="00A200DC">
      <w:pPr>
        <w:pStyle w:val="Paragraphedeliste"/>
        <w:numPr>
          <w:ilvl w:val="1"/>
          <w:numId w:val="80"/>
        </w:numPr>
        <w:tabs>
          <w:tab w:val="left" w:pos="1315"/>
        </w:tabs>
        <w:spacing w:before="1" w:line="249" w:lineRule="auto"/>
        <w:ind w:left="1422" w:right="1283" w:hanging="624"/>
        <w:jc w:val="both"/>
      </w:pPr>
      <w:r>
        <w:rPr>
          <w:b/>
        </w:rPr>
        <w:t xml:space="preserve">Option B </w:t>
      </w:r>
      <w:r>
        <w:t>: Le montant de la soumission est directement libellé en monnaie nationale etauxtauxfixésdansleRPAO.</w:t>
      </w:r>
    </w:p>
    <w:p w:rsidR="00802D6E" w:rsidRDefault="00A200DC">
      <w:pPr>
        <w:pStyle w:val="Corpsdetexte"/>
        <w:spacing w:before="1" w:line="249" w:lineRule="auto"/>
        <w:ind w:left="798" w:right="1284"/>
        <w:jc w:val="both"/>
      </w:pPr>
      <w:r>
        <w:t>Le soumissionnaire libellera les prix unitaires du bordereaudesprix et lesprix duDétail quantitatifet estimatifdelamanièresuivante:</w:t>
      </w:r>
    </w:p>
    <w:p w:rsidR="00802D6E" w:rsidRDefault="00802D6E">
      <w:pPr>
        <w:pStyle w:val="Corpsdetexte"/>
        <w:spacing w:before="11"/>
      </w:pPr>
    </w:p>
    <w:p w:rsidR="00802D6E" w:rsidRDefault="00A200DC">
      <w:pPr>
        <w:pStyle w:val="Paragraphedeliste"/>
        <w:numPr>
          <w:ilvl w:val="2"/>
          <w:numId w:val="80"/>
        </w:numPr>
        <w:tabs>
          <w:tab w:val="left" w:pos="1519"/>
        </w:tabs>
        <w:spacing w:line="249" w:lineRule="auto"/>
        <w:ind w:right="1179"/>
      </w:pPr>
      <w:r>
        <w:t>Les prix des intrants nécessaires aux Travaux que le Soumissionnaire compte se procurer dansle pays du Maître d’Ouvrage seront libellés dans la monnaie du pays du Maître d’OuvragespécifiéeauRPAOetdénommée “monnaie nationale”.</w:t>
      </w:r>
    </w:p>
    <w:p w:rsidR="00802D6E" w:rsidRDefault="00A200DC">
      <w:pPr>
        <w:pStyle w:val="Paragraphedeliste"/>
        <w:numPr>
          <w:ilvl w:val="2"/>
          <w:numId w:val="80"/>
        </w:numPr>
        <w:tabs>
          <w:tab w:val="left" w:pos="1519"/>
        </w:tabs>
        <w:spacing w:before="3" w:line="249" w:lineRule="auto"/>
        <w:ind w:right="1177"/>
      </w:pPr>
      <w:r>
        <w:t>Les prix des intrants nécessaires aux Travaux que le soumissionnaire compte se procurer endehorsdupaysduMaîtred’Ouvrageserontlibellésdanslamonnaiedupaysdusoumissionnaire ou de celle d’un pays membre éligible largement utilisée dans le commerceinternational.</w:t>
      </w:r>
    </w:p>
    <w:p w:rsidR="00802D6E" w:rsidRDefault="00A200DC">
      <w:pPr>
        <w:pStyle w:val="Paragraphedeliste"/>
        <w:numPr>
          <w:ilvl w:val="1"/>
          <w:numId w:val="80"/>
        </w:numPr>
        <w:tabs>
          <w:tab w:val="left" w:pos="1344"/>
        </w:tabs>
        <w:spacing w:before="1"/>
        <w:ind w:left="1343" w:hanging="546"/>
        <w:jc w:val="both"/>
      </w:pPr>
      <w:r>
        <w:t>Durantl’exécutiondestravaux,laplupartdesmonnaiesétrangèresrestantàpayersurle</w:t>
      </w:r>
    </w:p>
    <w:p w:rsidR="00802D6E" w:rsidRDefault="00802D6E">
      <w:pPr>
        <w:pStyle w:val="Corpsdetexte"/>
        <w:rPr>
          <w:sz w:val="20"/>
        </w:rPr>
      </w:pPr>
    </w:p>
    <w:p w:rsidR="00802D6E" w:rsidRDefault="00802D6E">
      <w:pPr>
        <w:pStyle w:val="Corpsdetexte"/>
        <w:spacing w:before="7"/>
        <w:rPr>
          <w:sz w:val="16"/>
        </w:rPr>
      </w:pPr>
    </w:p>
    <w:p w:rsidR="00802D6E" w:rsidRDefault="00A200DC">
      <w:pPr>
        <w:pStyle w:val="Corpsdetexte"/>
        <w:spacing w:before="73" w:line="249" w:lineRule="auto"/>
        <w:ind w:left="1422" w:right="1286"/>
        <w:jc w:val="both"/>
      </w:pPr>
      <w:r>
        <w:t>montantdumarchépeutêtreréviséed’uncommunaccordparleMaîtred’Ouvrageetl’entrepreneur de façon à tenir compte de toute modification survenue dans les besoins endevisesautitredumarché.</w:t>
      </w:r>
    </w:p>
    <w:p w:rsidR="00802D6E" w:rsidRDefault="00802D6E">
      <w:pPr>
        <w:pStyle w:val="Corpsdetexte"/>
        <w:spacing w:before="5"/>
        <w:rPr>
          <w:sz w:val="28"/>
        </w:rPr>
      </w:pPr>
    </w:p>
    <w:p w:rsidR="00802D6E" w:rsidRDefault="00A200DC">
      <w:pPr>
        <w:spacing w:line="250" w:lineRule="exact"/>
        <w:ind w:left="911"/>
        <w:jc w:val="both"/>
        <w:rPr>
          <w:b/>
        </w:rPr>
      </w:pPr>
      <w:r>
        <w:rPr>
          <w:b/>
        </w:rPr>
        <w:t>Article16:Validitédesoffres</w:t>
      </w:r>
    </w:p>
    <w:p w:rsidR="00802D6E" w:rsidRDefault="00A200DC">
      <w:pPr>
        <w:pStyle w:val="Paragraphedeliste"/>
        <w:numPr>
          <w:ilvl w:val="1"/>
          <w:numId w:val="78"/>
        </w:numPr>
        <w:tabs>
          <w:tab w:val="left" w:pos="1450"/>
        </w:tabs>
        <w:spacing w:line="249" w:lineRule="auto"/>
        <w:ind w:right="1170" w:hanging="624"/>
      </w:pPr>
      <w:r>
        <w:t xml:space="preserve">Les offres doivent demeurer valables pendant </w:t>
      </w:r>
      <w:r>
        <w:lastRenderedPageBreak/>
        <w:t>lapériodespécifiéedansleRèglementParticulierduDossierd’Appeld’Offresàcompterdeladatederemisedesoffresfixéeparle Maître d’Ouvrage, en application de l'article 22 du RGAO. Une offre valable pour unepériodepluscourteserarejetéeparleMaîtred’Ouvragecommenonconforme.</w:t>
      </w:r>
    </w:p>
    <w:p w:rsidR="00802D6E" w:rsidRDefault="00A200DC">
      <w:pPr>
        <w:pStyle w:val="Paragraphedeliste"/>
        <w:numPr>
          <w:ilvl w:val="1"/>
          <w:numId w:val="78"/>
        </w:numPr>
        <w:tabs>
          <w:tab w:val="left" w:pos="1495"/>
        </w:tabs>
        <w:spacing w:line="249" w:lineRule="auto"/>
        <w:ind w:right="1169" w:hanging="624"/>
      </w:pPr>
      <w:r>
        <w:t>Dansdescirconstancesexceptionnelles,leMaîtred’Ouvragepeutsolliciterleconsentement du soumissionnaire à une prolongation du délai de validité. La demande et lesréponses qui lui seront faites le seront par écrit (ou par télécopie). La validité de la caution desoumissionprévueàl'article17duRGAOserademêmeprolongéepouruneduréecorrespondante. Un Soumissionnaire peut refuser de prolonger la validité de son offre sansperdre sa caution de soumission. Unsoumissionnaire   qui   consent   à   une prolongation neseverrapasdemander de modifier sonoffre,nine seraautorisé àlefaire.</w:t>
      </w:r>
    </w:p>
    <w:p w:rsidR="00802D6E" w:rsidRDefault="00A200DC">
      <w:pPr>
        <w:pStyle w:val="Paragraphedeliste"/>
        <w:numPr>
          <w:ilvl w:val="1"/>
          <w:numId w:val="78"/>
        </w:numPr>
        <w:tabs>
          <w:tab w:val="left" w:pos="1591"/>
        </w:tabs>
        <w:spacing w:before="3" w:line="249" w:lineRule="auto"/>
        <w:ind w:right="1170" w:hanging="624"/>
      </w:pPr>
      <w:r>
        <w:tab/>
        <w:t>Lorsque le marché ne comporte pas d’article de révision de prix et que la période de validitédesoffresestprorogéedeplusdesoixante(60)jours,lesmontantspayablesausoumissionnaireretenu,serontactualisésparapplicationdelaformuleyrelativefigurantàlademandedeprorogationqueleMaîtred’Ouvrageadresseraau(x)soumissionnaire(s).</w:t>
      </w:r>
    </w:p>
    <w:p w:rsidR="00802D6E" w:rsidRDefault="00A200DC">
      <w:pPr>
        <w:pStyle w:val="Corpsdetexte"/>
        <w:spacing w:before="1" w:line="249" w:lineRule="auto"/>
        <w:ind w:left="1535" w:right="1171"/>
        <w:jc w:val="both"/>
      </w:pPr>
      <w:r>
        <w:t>La période d’actualisation ira de la date de dépassement des soixante (60) jours à la date denotificationdumarchéoudel’ordredeservicededémarragedestravauxausoumissionnaire retenu, tel que prévu par le CCAP. L’effet de l’actualisation n’est pas pris enconsidérationauxfinsdel’évaluation des offres.</w:t>
      </w:r>
    </w:p>
    <w:p w:rsidR="00802D6E" w:rsidRDefault="00A200DC">
      <w:pPr>
        <w:spacing w:before="6"/>
        <w:ind w:left="911"/>
        <w:jc w:val="both"/>
        <w:rPr>
          <w:b/>
        </w:rPr>
      </w:pPr>
      <w:r>
        <w:rPr>
          <w:b/>
        </w:rPr>
        <w:t>Article17:Cautiondesoumission</w:t>
      </w:r>
    </w:p>
    <w:p w:rsidR="008A54DC" w:rsidRPr="00FA5CD9" w:rsidRDefault="008A54DC" w:rsidP="008A54DC">
      <w:pPr>
        <w:pStyle w:val="Paragraphedeliste"/>
        <w:numPr>
          <w:ilvl w:val="1"/>
          <w:numId w:val="123"/>
        </w:numPr>
        <w:tabs>
          <w:tab w:val="left" w:pos="1532"/>
        </w:tabs>
        <w:ind w:left="991" w:right="1100" w:firstLine="0"/>
      </w:pPr>
      <w:r w:rsidRPr="00FA5CD9">
        <w:t>En application de l'article 13 du RGAO, le soumissionnaire fournira une caution de soumissiondu montant spécifié dans le Règlement Particulier de l'Appel d'Offres, laquelle fera partie intégrantedeson offre.</w:t>
      </w:r>
    </w:p>
    <w:p w:rsidR="008A54DC" w:rsidRPr="00FA5CD9" w:rsidRDefault="008A54DC" w:rsidP="008A54DC">
      <w:pPr>
        <w:pStyle w:val="Corpsdetexte"/>
        <w:rPr>
          <w:sz w:val="8"/>
        </w:rPr>
      </w:pPr>
    </w:p>
    <w:p w:rsidR="008A54DC" w:rsidRPr="00FA5CD9" w:rsidRDefault="008A54DC" w:rsidP="008A54DC">
      <w:pPr>
        <w:pStyle w:val="Paragraphedeliste"/>
        <w:numPr>
          <w:ilvl w:val="1"/>
          <w:numId w:val="123"/>
        </w:numPr>
        <w:tabs>
          <w:tab w:val="left" w:pos="1534"/>
        </w:tabs>
        <w:spacing w:before="1"/>
        <w:ind w:left="991" w:right="1010" w:firstLine="0"/>
        <w:jc w:val="left"/>
      </w:pPr>
      <w:r w:rsidRPr="00FA5CD9">
        <w:t>La caution de soumission sera conforme au modèle présenté dans le Dossier d’Appel d’Offres ;d’autresmodèlespeuventêtre autorisés,sousréserve del’approbationpréalable del’AutoritéContractante.LaCautiondesoumissiondemeureravalidependanttrente(30)joursau-delàdeladate</w:t>
      </w:r>
      <w:r w:rsidRPr="00FA5CD9">
        <w:rPr>
          <w:spacing w:val="-1"/>
        </w:rPr>
        <w:t xml:space="preserve">limite initiale de validité des offres, ou de toute nouvelle date limite de validité demandée </w:t>
      </w:r>
      <w:r w:rsidRPr="00FA5CD9">
        <w:t>par l’AutoritéContractanteetacceptéeparlesoumissionnaire,conformémentauxdispositions del’Article16.2duRGAO.</w:t>
      </w:r>
    </w:p>
    <w:p w:rsidR="008A54DC" w:rsidRPr="00FA5CD9" w:rsidRDefault="008A54DC" w:rsidP="008A54DC">
      <w:pPr>
        <w:pStyle w:val="Corpsdetexte"/>
        <w:rPr>
          <w:sz w:val="10"/>
        </w:rPr>
      </w:pPr>
    </w:p>
    <w:p w:rsidR="00F3445F" w:rsidRPr="00F3445F" w:rsidRDefault="008A54DC" w:rsidP="008A54DC">
      <w:pPr>
        <w:pStyle w:val="Paragraphedeliste"/>
        <w:numPr>
          <w:ilvl w:val="1"/>
          <w:numId w:val="123"/>
        </w:numPr>
        <w:tabs>
          <w:tab w:val="left" w:pos="1594"/>
        </w:tabs>
        <w:ind w:left="991" w:right="981" w:firstLine="0"/>
      </w:pPr>
      <w:r w:rsidRPr="00FA5CD9">
        <w:t>Touteoffrenonaccompagnéed’uneCautiondeSoumissionacceptableserarejetéeparlaCommissiondePassationdesMarchéscommenonconforme.LaCautiondesoumissiond’ungroupement d’entreprises doit être établie au nom du mandatairesoumettant l’offre et mentionnerchacundes membresdugroupement.</w:t>
      </w:r>
    </w:p>
    <w:p w:rsidR="00F3445F" w:rsidRPr="00FA5CD9" w:rsidRDefault="00F3445F" w:rsidP="00F3445F">
      <w:pPr>
        <w:pStyle w:val="Paragraphedeliste"/>
        <w:tabs>
          <w:tab w:val="left" w:pos="1539"/>
        </w:tabs>
        <w:ind w:left="991" w:right="986" w:firstLine="0"/>
        <w:jc w:val="left"/>
      </w:pPr>
      <w:r w:rsidRPr="00FA5CD9">
        <w:t>Lescautions de soumission et les offres des soumissionnaires non retenus seront restituées dansundélai dequinze(15)jours àcompter dela datedepublication desrésultats.</w:t>
      </w:r>
    </w:p>
    <w:p w:rsidR="00F3445F" w:rsidRPr="00FA5CD9" w:rsidRDefault="00F3445F" w:rsidP="00F3445F">
      <w:pPr>
        <w:pStyle w:val="Corpsdetexte"/>
        <w:rPr>
          <w:sz w:val="12"/>
        </w:rPr>
      </w:pPr>
    </w:p>
    <w:p w:rsidR="00F3445F" w:rsidRPr="00FA5CD9" w:rsidRDefault="00F3445F" w:rsidP="00F3445F">
      <w:pPr>
        <w:pStyle w:val="Paragraphedeliste"/>
        <w:numPr>
          <w:ilvl w:val="1"/>
          <w:numId w:val="123"/>
        </w:numPr>
        <w:tabs>
          <w:tab w:val="left" w:pos="1546"/>
        </w:tabs>
        <w:ind w:left="991" w:right="982" w:firstLine="0"/>
        <w:jc w:val="left"/>
      </w:pPr>
      <w:r w:rsidRPr="00FA5CD9">
        <w:t>La caution de soumission de l’attributaire du marché, sera libérée dès que ce dernieraurasignéle marchéet fourni le Cautionnement définitifrequis.</w:t>
      </w:r>
    </w:p>
    <w:p w:rsidR="00F3445F" w:rsidRPr="00FA5CD9" w:rsidRDefault="00F3445F" w:rsidP="00F3445F">
      <w:pPr>
        <w:pStyle w:val="Corpsdetexte"/>
        <w:rPr>
          <w:sz w:val="10"/>
        </w:rPr>
      </w:pPr>
    </w:p>
    <w:p w:rsidR="00F3445F" w:rsidRPr="00FA5CD9" w:rsidRDefault="00F3445F" w:rsidP="00F3445F">
      <w:pPr>
        <w:pStyle w:val="Paragraphedeliste"/>
        <w:numPr>
          <w:ilvl w:val="1"/>
          <w:numId w:val="123"/>
        </w:numPr>
        <w:tabs>
          <w:tab w:val="left" w:pos="1534"/>
        </w:tabs>
        <w:ind w:left="1533" w:hanging="543"/>
        <w:jc w:val="left"/>
      </w:pPr>
      <w:r w:rsidRPr="00FA5CD9">
        <w:t>La cautiondesoumission peutêtresaisie:</w:t>
      </w:r>
    </w:p>
    <w:p w:rsidR="00F3445F" w:rsidRPr="00FA5CD9" w:rsidRDefault="00F3445F" w:rsidP="00F3445F">
      <w:pPr>
        <w:pStyle w:val="Corpsdetexte"/>
        <w:rPr>
          <w:sz w:val="8"/>
        </w:rPr>
      </w:pPr>
    </w:p>
    <w:p w:rsidR="00F3445F" w:rsidRPr="00FA5CD9" w:rsidRDefault="00F3445F" w:rsidP="00F3445F">
      <w:pPr>
        <w:pStyle w:val="Paragraphedeliste"/>
        <w:numPr>
          <w:ilvl w:val="0"/>
          <w:numId w:val="122"/>
        </w:numPr>
        <w:tabs>
          <w:tab w:val="left" w:pos="1217"/>
        </w:tabs>
        <w:jc w:val="left"/>
      </w:pPr>
      <w:r w:rsidRPr="00FA5CD9">
        <w:t>Silesoumissionnaireretireson offredurant lapériodedevalidité;</w:t>
      </w:r>
    </w:p>
    <w:p w:rsidR="00F3445F" w:rsidRPr="00FA5CD9" w:rsidRDefault="00F3445F" w:rsidP="00F3445F">
      <w:pPr>
        <w:pStyle w:val="Corpsdetexte"/>
        <w:rPr>
          <w:sz w:val="4"/>
        </w:rPr>
      </w:pPr>
    </w:p>
    <w:p w:rsidR="00F3445F" w:rsidRPr="00FA5CD9" w:rsidRDefault="00F3445F" w:rsidP="00F3445F">
      <w:pPr>
        <w:pStyle w:val="Paragraphedeliste"/>
        <w:numPr>
          <w:ilvl w:val="0"/>
          <w:numId w:val="122"/>
        </w:numPr>
        <w:tabs>
          <w:tab w:val="left" w:pos="1232"/>
        </w:tabs>
        <w:ind w:left="1231" w:hanging="241"/>
        <w:jc w:val="left"/>
      </w:pPr>
      <w:r w:rsidRPr="00FA5CD9">
        <w:t>Si, lesoumissionnaireretenu:</w:t>
      </w:r>
    </w:p>
    <w:p w:rsidR="00F3445F" w:rsidRPr="00FA5CD9" w:rsidRDefault="00F3445F" w:rsidP="00F3445F">
      <w:pPr>
        <w:pStyle w:val="Corpsdetexte"/>
        <w:rPr>
          <w:sz w:val="6"/>
        </w:rPr>
      </w:pPr>
    </w:p>
    <w:p w:rsidR="00F3445F" w:rsidRPr="00FA5CD9" w:rsidRDefault="00F3445F" w:rsidP="00F3445F">
      <w:pPr>
        <w:pStyle w:val="Paragraphedeliste"/>
        <w:numPr>
          <w:ilvl w:val="1"/>
          <w:numId w:val="122"/>
        </w:numPr>
        <w:tabs>
          <w:tab w:val="left" w:pos="1465"/>
        </w:tabs>
        <w:ind w:hanging="188"/>
        <w:jc w:val="left"/>
      </w:pPr>
      <w:r w:rsidRPr="00FA5CD9">
        <w:t>Manqueàsonobligationdesouscrire</w:t>
      </w:r>
      <w:r w:rsidRPr="00FA5CD9">
        <w:rPr>
          <w:spacing w:val="-3"/>
        </w:rPr>
        <w:t xml:space="preserve"> au </w:t>
      </w:r>
      <w:r w:rsidRPr="00FA5CD9">
        <w:t>marché enapplicationdel’article38 du RGAO</w:t>
      </w:r>
    </w:p>
    <w:p w:rsidR="00F3445F" w:rsidRPr="00FA5CD9" w:rsidRDefault="00F3445F" w:rsidP="00F3445F">
      <w:pPr>
        <w:pStyle w:val="Paragraphedeliste"/>
        <w:numPr>
          <w:ilvl w:val="1"/>
          <w:numId w:val="122"/>
        </w:numPr>
        <w:tabs>
          <w:tab w:val="left" w:pos="1556"/>
        </w:tabs>
        <w:ind w:left="1560" w:right="987" w:hanging="284"/>
        <w:jc w:val="left"/>
      </w:pPr>
      <w:r w:rsidRPr="00FA5CD9">
        <w:t>Manqueàsonobligationdefournirlecautionnementdéfinitifenapplicationdel’article39duRGAO.</w:t>
      </w:r>
    </w:p>
    <w:p w:rsidR="00F3445F" w:rsidRPr="00FA5CD9" w:rsidRDefault="00F3445F" w:rsidP="00F3445F">
      <w:pPr>
        <w:pStyle w:val="Paragraphedeliste"/>
        <w:numPr>
          <w:ilvl w:val="1"/>
          <w:numId w:val="122"/>
        </w:numPr>
        <w:tabs>
          <w:tab w:val="left" w:pos="1657"/>
        </w:tabs>
        <w:ind w:left="1560" w:right="981" w:hanging="284"/>
        <w:jc w:val="left"/>
      </w:pPr>
      <w:r w:rsidRPr="00FA5CD9">
        <w:t>Refusederecevoirnotification</w:t>
      </w:r>
      <w:r w:rsidRPr="00FA5CD9">
        <w:rPr>
          <w:spacing w:val="-1"/>
        </w:rPr>
        <w:t xml:space="preserve"> du </w:t>
      </w:r>
      <w:r w:rsidRPr="00FA5CD9">
        <w:t>marché,oudel’ordredeservicededémarragedes prestations.</w:t>
      </w:r>
    </w:p>
    <w:p w:rsidR="00F3445F" w:rsidRPr="00FA5CD9" w:rsidRDefault="00F3445F" w:rsidP="00F3445F">
      <w:pPr>
        <w:pStyle w:val="Corpsdetexte"/>
        <w:spacing w:before="4"/>
        <w:rPr>
          <w:sz w:val="6"/>
        </w:rPr>
      </w:pPr>
    </w:p>
    <w:p w:rsidR="00F3445F" w:rsidRDefault="00F3445F" w:rsidP="00F3445F">
      <w:pPr>
        <w:ind w:left="798"/>
        <w:jc w:val="both"/>
        <w:rPr>
          <w:b/>
        </w:rPr>
      </w:pPr>
      <w:r>
        <w:rPr>
          <w:b/>
        </w:rPr>
        <w:t>Article18:Propositionsvariantesdessoumissionnaires</w:t>
      </w:r>
    </w:p>
    <w:p w:rsidR="00F3445F" w:rsidRDefault="00F3445F" w:rsidP="00F3445F">
      <w:pPr>
        <w:pStyle w:val="Paragraphedeliste"/>
        <w:numPr>
          <w:ilvl w:val="1"/>
          <w:numId w:val="77"/>
        </w:numPr>
        <w:tabs>
          <w:tab w:val="left" w:pos="1315"/>
        </w:tabs>
        <w:spacing w:before="6" w:line="249" w:lineRule="auto"/>
        <w:ind w:right="1285" w:hanging="624"/>
        <w:jc w:val="both"/>
      </w:pPr>
      <w:r>
        <w:t>Lorsque les travaux peuvent être exécutés dansdesdélaisd’exécutionvariables,le RPAOprécisera ces délais, et indiquera la méthode retenue pour l’évaluation du délai d’achèvementproposéparlesoumissionnaire</w:t>
      </w:r>
    </w:p>
    <w:p w:rsidR="00F3445F" w:rsidRDefault="00F3445F" w:rsidP="00F3445F">
      <w:pPr>
        <w:pStyle w:val="Corpsdetexte"/>
        <w:spacing w:line="249" w:lineRule="auto"/>
        <w:ind w:left="1422" w:right="1286"/>
        <w:jc w:val="both"/>
      </w:pPr>
      <w:r>
        <w:t>à l’intérieur des délais spécifiés.Les offres proposantdes  délais  au-delà  de  ceuxspécifiésserontconsidéréescommenonconformes.</w:t>
      </w:r>
    </w:p>
    <w:p w:rsidR="00F3445F" w:rsidRDefault="00F3445F" w:rsidP="00F3445F">
      <w:pPr>
        <w:pStyle w:val="Paragraphedeliste"/>
        <w:numPr>
          <w:ilvl w:val="1"/>
          <w:numId w:val="77"/>
        </w:numPr>
        <w:tabs>
          <w:tab w:val="left" w:pos="1409"/>
        </w:tabs>
        <w:spacing w:before="2" w:line="249" w:lineRule="auto"/>
        <w:ind w:left="1535" w:right="1168" w:hanging="624"/>
        <w:jc w:val="both"/>
      </w:pPr>
      <w:r>
        <w:t>Excepté dans le cas mentionné à l’Article 18.3 ci-dessous, les soumissionnaires souhaitant offrirdes variantes techniques doivent d’abord chiffrerlasolutiondebasedu Maître d’OuvragetellequedécritedansleDossierd’Appeld’Offres,etfournirenoutretouslesrenseignements dont le Maître d’Ouvrage a besoin pour procéder à l’évaluation complète de lavariante proposée, y compris lesplans,notesdecalcul,spécifications techniques, sous-détails de prix et méthodes de construction proposées, et tous autres détails utiles.Le Maîtred’Ouvrage n’examinera que les variantes techniques, le cas échéant,   du   soumissionnairedontl’offre conformeà lasolutionde basea étéévaluée la moinsdisante.</w:t>
      </w:r>
    </w:p>
    <w:p w:rsidR="00F3445F" w:rsidRDefault="00F3445F" w:rsidP="00F3445F">
      <w:pPr>
        <w:pStyle w:val="Paragraphedeliste"/>
        <w:numPr>
          <w:ilvl w:val="1"/>
          <w:numId w:val="77"/>
        </w:numPr>
        <w:tabs>
          <w:tab w:val="left" w:pos="1457"/>
        </w:tabs>
        <w:spacing w:before="3" w:line="249" w:lineRule="auto"/>
        <w:ind w:left="1535" w:right="1174" w:hanging="624"/>
        <w:jc w:val="both"/>
      </w:pPr>
      <w:r>
        <w:t xml:space="preserve">Quand les soumissionnaires sont autorisés, suivant le RPAO, à soumettre directement desvariantes </w:t>
      </w:r>
      <w:r>
        <w:lastRenderedPageBreak/>
        <w:t>techniques pour certaines parties des travaux, ces parties de travaux doiventêtredécritesdanslesSpécifications techniques. De telles variantes seront évaluées suivant leurméritepropre enaccord avecles dispositionsde</w:t>
      </w:r>
      <w:r>
        <w:rPr>
          <w:b/>
        </w:rPr>
        <w:t xml:space="preserve">l’Article 32.2(g) </w:t>
      </w:r>
      <w:r>
        <w:t>du RGAO.</w:t>
      </w:r>
    </w:p>
    <w:p w:rsidR="00F3445F" w:rsidRDefault="00F3445F" w:rsidP="00F3445F">
      <w:pPr>
        <w:spacing w:before="6"/>
        <w:ind w:left="911"/>
        <w:jc w:val="both"/>
        <w:rPr>
          <w:b/>
        </w:rPr>
      </w:pPr>
      <w:r>
        <w:rPr>
          <w:b/>
        </w:rPr>
        <w:t>Article19:Réunionpréparatoireàl’établissementdesoffres</w:t>
      </w:r>
    </w:p>
    <w:p w:rsidR="00F3445F" w:rsidRDefault="00F3445F" w:rsidP="00F3445F">
      <w:pPr>
        <w:pStyle w:val="Paragraphedeliste"/>
        <w:numPr>
          <w:ilvl w:val="1"/>
          <w:numId w:val="76"/>
        </w:numPr>
        <w:tabs>
          <w:tab w:val="left" w:pos="1423"/>
        </w:tabs>
        <w:spacing w:before="6" w:line="249" w:lineRule="auto"/>
        <w:ind w:right="1172" w:hanging="624"/>
        <w:jc w:val="left"/>
      </w:pPr>
      <w:r>
        <w:t>AmoinsqueleRPAOn’endisposeautrement,leSoumissionnairepeutêtreinvitéàassisteràuneréunion préparatoirequisetiendra auxlieuxetdateindiqués dansleRPAO.</w:t>
      </w:r>
    </w:p>
    <w:p w:rsidR="00F3445F" w:rsidRDefault="00F3445F" w:rsidP="00F3445F">
      <w:pPr>
        <w:pStyle w:val="Paragraphedeliste"/>
        <w:numPr>
          <w:ilvl w:val="1"/>
          <w:numId w:val="76"/>
        </w:numPr>
        <w:tabs>
          <w:tab w:val="left" w:pos="1447"/>
        </w:tabs>
        <w:spacing w:before="2" w:line="249" w:lineRule="auto"/>
        <w:ind w:right="1182" w:hanging="624"/>
        <w:jc w:val="left"/>
      </w:pPr>
      <w:r>
        <w:t>Laréunionpréparatoireaurapourobjetdefournirdeséclaircissementsetréponsesàtoutequestionquipourraitêtre soulevée àce stade.</w:t>
      </w:r>
    </w:p>
    <w:p w:rsidR="00F3445F" w:rsidRDefault="00F3445F" w:rsidP="00F3445F">
      <w:pPr>
        <w:pStyle w:val="Paragraphedeliste"/>
        <w:numPr>
          <w:ilvl w:val="1"/>
          <w:numId w:val="76"/>
        </w:numPr>
        <w:tabs>
          <w:tab w:val="left" w:pos="1411"/>
        </w:tabs>
        <w:spacing w:line="249" w:lineRule="auto"/>
        <w:ind w:right="1174" w:hanging="624"/>
        <w:jc w:val="left"/>
      </w:pPr>
      <w:r>
        <w:t>Il est demandé au Soumissionnaire, autant que possible, de soumettre toute question par écrit defaçonqu’elleparvienneauMaîtred’Ouvrageaumoinsunesemaineavantlaréunion</w:t>
      </w:r>
    </w:p>
    <w:p w:rsidR="00F3445F" w:rsidRDefault="00F3445F" w:rsidP="008A54DC">
      <w:pPr>
        <w:jc w:val="both"/>
        <w:rPr>
          <w:sz w:val="24"/>
        </w:rPr>
      </w:pPr>
    </w:p>
    <w:p w:rsidR="00F3445F" w:rsidRDefault="00F3445F" w:rsidP="00F3445F">
      <w:pPr>
        <w:pStyle w:val="Corpsdetexte"/>
        <w:spacing w:before="73" w:line="249" w:lineRule="auto"/>
        <w:ind w:left="1535" w:right="1171"/>
        <w:jc w:val="both"/>
      </w:pPr>
      <w:r>
        <w:t>préparatoire. Il se peut que le Maîtred’Ouvragenepuisserépondreau cours de la réunionaux questions reçues trop tard. Dans ce cas, les questions et réponses seronttransmisesselonlesmodalitésde</w:t>
      </w:r>
      <w:r>
        <w:rPr>
          <w:b/>
        </w:rPr>
        <w:t xml:space="preserve">l’Article19.4 </w:t>
      </w:r>
      <w:r>
        <w:t>ci-dessous.</w:t>
      </w:r>
    </w:p>
    <w:p w:rsidR="00F3445F" w:rsidRDefault="00F3445F" w:rsidP="00F3445F">
      <w:pPr>
        <w:pStyle w:val="Paragraphedeliste"/>
        <w:numPr>
          <w:ilvl w:val="1"/>
          <w:numId w:val="76"/>
        </w:numPr>
        <w:tabs>
          <w:tab w:val="left" w:pos="1409"/>
        </w:tabs>
        <w:spacing w:line="249" w:lineRule="auto"/>
        <w:ind w:right="1171" w:hanging="624"/>
        <w:jc w:val="both"/>
      </w:pPr>
      <w:r>
        <w:t xml:space="preserve">Le procès-verbal de la réunion, incluant le texte des questions posées et des réponses données, ycompris les réponses préparées après la réunion, sera transmis sans délai à tous ceux qui ontachetéleDossierd’Appeld’Offres.Toutemodificationdesdocumentsd’appeld’offresénumérés à </w:t>
      </w:r>
      <w:r>
        <w:rPr>
          <w:b/>
        </w:rPr>
        <w:t xml:space="preserve">l’Article 8 </w:t>
      </w:r>
      <w:r>
        <w:t xml:space="preserve">du RGAO qui pourrait s’avérer nécessaire à l’issue de la réunionpréparatoire sera faite par le Maître d’Ouvrage en publiant un additif conformément auxdispositions de </w:t>
      </w:r>
      <w:r>
        <w:rPr>
          <w:b/>
        </w:rPr>
        <w:t xml:space="preserve">l’Article 10 </w:t>
      </w:r>
      <w:r>
        <w:t>du RGAO, le procès-verbal de la réunion préparatoire ne pouvantentenir lieu.</w:t>
      </w:r>
    </w:p>
    <w:p w:rsidR="00F3445F" w:rsidRDefault="00F3445F" w:rsidP="00F3445F">
      <w:pPr>
        <w:pStyle w:val="Paragraphedeliste"/>
        <w:numPr>
          <w:ilvl w:val="1"/>
          <w:numId w:val="76"/>
        </w:numPr>
        <w:tabs>
          <w:tab w:val="left" w:pos="1322"/>
        </w:tabs>
        <w:spacing w:before="4" w:line="249" w:lineRule="auto"/>
        <w:ind w:left="1422" w:right="1288" w:hanging="624"/>
        <w:jc w:val="both"/>
      </w:pPr>
      <w:r>
        <w:t>Le fait qu’un soumissionnaire n’assiste pas à la réunion préparatoireà l’établissementdesoffresneserapasunmotifdedisqualification.</w:t>
      </w:r>
    </w:p>
    <w:p w:rsidR="00F3445F" w:rsidRDefault="00F3445F" w:rsidP="00F3445F">
      <w:pPr>
        <w:pStyle w:val="Corpsdetexte"/>
        <w:spacing w:before="4"/>
        <w:rPr>
          <w:sz w:val="23"/>
        </w:rPr>
      </w:pPr>
    </w:p>
    <w:p w:rsidR="00F3445F" w:rsidRDefault="00F3445F" w:rsidP="00F3445F">
      <w:pPr>
        <w:spacing w:line="252" w:lineRule="exact"/>
        <w:ind w:left="798"/>
        <w:jc w:val="both"/>
        <w:rPr>
          <w:b/>
        </w:rPr>
      </w:pPr>
      <w:r>
        <w:rPr>
          <w:b/>
        </w:rPr>
        <w:t>Article20:Formeetsignaturedel’offre</w:t>
      </w:r>
    </w:p>
    <w:p w:rsidR="00F3445F" w:rsidRDefault="00F3445F" w:rsidP="00F3445F">
      <w:pPr>
        <w:pStyle w:val="Paragraphedeliste"/>
        <w:numPr>
          <w:ilvl w:val="1"/>
          <w:numId w:val="75"/>
        </w:numPr>
        <w:tabs>
          <w:tab w:val="left" w:pos="1330"/>
        </w:tabs>
        <w:spacing w:line="249" w:lineRule="auto"/>
        <w:ind w:right="1283" w:hanging="624"/>
      </w:pPr>
      <w:r>
        <w:t>Le Soumissionnaire préparera un original des documentsconstitutifsdel’offredécritsàl’Article13duRGAO,enunvolumeportantclairementl’indication“ORIGINAL”.Deplus,le Soumissionnaire soumettra le nombre de copies requis dans le RPAO, portant l’indication“COPIE”.Encasdedivergenceentrel’originaletlescopies,l’originalferafoi.</w:t>
      </w:r>
    </w:p>
    <w:p w:rsidR="00F3445F" w:rsidRDefault="00F3445F" w:rsidP="00F3445F">
      <w:pPr>
        <w:pStyle w:val="Paragraphedeliste"/>
        <w:numPr>
          <w:ilvl w:val="1"/>
          <w:numId w:val="75"/>
        </w:numPr>
        <w:tabs>
          <w:tab w:val="left" w:pos="1318"/>
        </w:tabs>
        <w:spacing w:line="249" w:lineRule="auto"/>
        <w:ind w:right="1278" w:hanging="624"/>
      </w:pPr>
      <w:r>
        <w:t xml:space="preserve">L’originalettouteslescopiesdel’offre devront être dactylographiés ou écrits à l’encreindélébile (dans le cas des copies, des photocopies sontégalementacceptables) et serontsignésparlaoulespersonnesdûmenthabilitéesàsigneraunomduSoumissionnaire,conformément à </w:t>
      </w:r>
      <w:r>
        <w:rPr>
          <w:b/>
        </w:rPr>
        <w:t xml:space="preserve">l’Article 6.1 (a) ou 6.2 (c) </w:t>
      </w:r>
      <w:r>
        <w:t>du RGAO, selon le cas. Toutes lespagesdel’offrecomprenantdessurchargesoudeschangementsserontparaphéesparleoulessignatairesdel’offre.</w:t>
      </w:r>
    </w:p>
    <w:p w:rsidR="00F3445F" w:rsidRDefault="00F3445F" w:rsidP="00F3445F">
      <w:pPr>
        <w:pStyle w:val="Paragraphedeliste"/>
        <w:numPr>
          <w:ilvl w:val="1"/>
          <w:numId w:val="75"/>
        </w:numPr>
        <w:tabs>
          <w:tab w:val="left" w:pos="1305"/>
        </w:tabs>
        <w:spacing w:before="3" w:line="249" w:lineRule="auto"/>
        <w:ind w:right="1293" w:hanging="624"/>
      </w:pPr>
      <w:r>
        <w:t>L’offre ne doit comporter aucune modification, suppression ni surcharge, à moins que de tellescorrectionsnesoientparaphéesparle oulessignatairesdelasoumission.</w:t>
      </w:r>
    </w:p>
    <w:p w:rsidR="00F3445F" w:rsidRDefault="00F3445F" w:rsidP="00F3445F">
      <w:pPr>
        <w:numPr>
          <w:ilvl w:val="0"/>
          <w:numId w:val="96"/>
        </w:numPr>
        <w:tabs>
          <w:tab w:val="left" w:pos="3569"/>
        </w:tabs>
        <w:spacing w:before="48"/>
        <w:ind w:left="3569" w:hanging="279"/>
        <w:jc w:val="both"/>
        <w:rPr>
          <w:b/>
        </w:rPr>
      </w:pPr>
      <w:r>
        <w:rPr>
          <w:b/>
        </w:rPr>
        <w:t>Dépôtdesoffres</w:t>
      </w:r>
    </w:p>
    <w:p w:rsidR="00F3445F" w:rsidRDefault="00F3445F" w:rsidP="00F3445F">
      <w:pPr>
        <w:pStyle w:val="Corpsdetexte"/>
        <w:spacing w:before="4"/>
        <w:rPr>
          <w:b/>
          <w:sz w:val="21"/>
        </w:rPr>
      </w:pPr>
    </w:p>
    <w:p w:rsidR="00F3445F" w:rsidRDefault="00F3445F" w:rsidP="00F3445F">
      <w:pPr>
        <w:spacing w:line="249" w:lineRule="exact"/>
        <w:ind w:left="911"/>
        <w:jc w:val="both"/>
        <w:rPr>
          <w:b/>
        </w:rPr>
      </w:pPr>
      <w:r>
        <w:rPr>
          <w:b/>
        </w:rPr>
        <w:t>Article21:Cachetageetmarquagedesoffres</w:t>
      </w:r>
    </w:p>
    <w:p w:rsidR="00F3445F" w:rsidRDefault="00F3445F" w:rsidP="00F3445F">
      <w:pPr>
        <w:pStyle w:val="Paragraphedeliste"/>
        <w:numPr>
          <w:ilvl w:val="1"/>
          <w:numId w:val="74"/>
        </w:numPr>
        <w:tabs>
          <w:tab w:val="left" w:pos="1433"/>
        </w:tabs>
        <w:spacing w:line="249" w:lineRule="auto"/>
        <w:ind w:right="1175" w:hanging="624"/>
      </w:pPr>
      <w:r>
        <w:t>Le Soumissionnaire placera l’original et les copies des documents constitutifs de l’offre dansdeux enveloppes séparées et scellées portant la mention «ORIGINAL» et «COPIE», selon lecas.Cesenveloppesserontensuiteplacéesdansuneenveloppeextérieurequidevraégalementêtrescellée,maisquinedevradonneraucuneindicationsurl’identitédusoumissionnaire.</w:t>
      </w:r>
    </w:p>
    <w:p w:rsidR="00F3445F" w:rsidRDefault="00F3445F" w:rsidP="00F3445F">
      <w:pPr>
        <w:pStyle w:val="Paragraphedeliste"/>
        <w:numPr>
          <w:ilvl w:val="1"/>
          <w:numId w:val="74"/>
        </w:numPr>
        <w:tabs>
          <w:tab w:val="left" w:pos="1409"/>
        </w:tabs>
        <w:spacing w:line="252" w:lineRule="exact"/>
        <w:ind w:left="1408" w:hanging="498"/>
      </w:pPr>
      <w:r>
        <w:t>Lesenveloppesintérieuresetextérieures:</w:t>
      </w:r>
    </w:p>
    <w:p w:rsidR="00F3445F" w:rsidRDefault="00F3445F" w:rsidP="00F3445F">
      <w:pPr>
        <w:pStyle w:val="Paragraphedeliste"/>
        <w:numPr>
          <w:ilvl w:val="0"/>
          <w:numId w:val="73"/>
        </w:numPr>
        <w:tabs>
          <w:tab w:val="left" w:pos="1183"/>
        </w:tabs>
        <w:spacing w:line="249" w:lineRule="auto"/>
        <w:ind w:right="1172" w:hanging="341"/>
      </w:pPr>
      <w:r>
        <w:t>Serontadresséesau Maître d’Ouvrage à l’adresse indiquée dans le Règlement Particulier duDossierd’Appeld’Offres;</w:t>
      </w:r>
    </w:p>
    <w:p w:rsidR="00F3445F" w:rsidRDefault="00F3445F" w:rsidP="00F3445F">
      <w:pPr>
        <w:pStyle w:val="Paragraphedeliste"/>
        <w:numPr>
          <w:ilvl w:val="0"/>
          <w:numId w:val="73"/>
        </w:numPr>
        <w:tabs>
          <w:tab w:val="left" w:pos="1186"/>
        </w:tabs>
        <w:spacing w:line="247" w:lineRule="auto"/>
        <w:ind w:right="1176" w:hanging="341"/>
      </w:pPr>
      <w:r>
        <w:t>Porteront le nom du projet ainsi que l’objet et le numéro de l’Avis   de</w:t>
      </w:r>
      <w:r>
        <w:rPr>
          <w:spacing w:val="9"/>
        </w:rPr>
        <w:t xml:space="preserve">Consultation </w:t>
      </w:r>
      <w:r>
        <w:t>indiquésdansleRPAO,etla mention“AN'OUVRIRQU'ENSEANCEDEDEPOUILLEMENT”.</w:t>
      </w:r>
    </w:p>
    <w:p w:rsidR="00F3445F" w:rsidRDefault="00F3445F" w:rsidP="00F3445F">
      <w:pPr>
        <w:pStyle w:val="Paragraphedeliste"/>
        <w:numPr>
          <w:ilvl w:val="1"/>
          <w:numId w:val="74"/>
        </w:numPr>
        <w:tabs>
          <w:tab w:val="left" w:pos="1430"/>
        </w:tabs>
        <w:spacing w:before="4" w:line="249" w:lineRule="auto"/>
        <w:ind w:right="1168" w:hanging="624"/>
      </w:pPr>
      <w:r>
        <w:t>Lesenveloppesintérieuresporterontégalement le nom et l’adresse du Soumissionnaire defaçon à permettre au Maître d’Ouvrage de renvoyer l’offre scellée si elle a été déclarée horsdélaiconformémentauxdispositions des</w:t>
      </w:r>
      <w:r>
        <w:rPr>
          <w:b/>
        </w:rPr>
        <w:t xml:space="preserve">articles 23et 24 </w:t>
      </w:r>
      <w:r>
        <w:t>duRGAO.</w:t>
      </w:r>
    </w:p>
    <w:p w:rsidR="00F3445F" w:rsidRDefault="00F3445F" w:rsidP="00F3445F">
      <w:pPr>
        <w:pStyle w:val="Paragraphedeliste"/>
        <w:numPr>
          <w:ilvl w:val="1"/>
          <w:numId w:val="74"/>
        </w:numPr>
        <w:tabs>
          <w:tab w:val="left" w:pos="1409"/>
        </w:tabs>
        <w:spacing w:before="4"/>
        <w:ind w:left="1408" w:hanging="498"/>
      </w:pPr>
      <w:r>
        <w:t>Sil’enveloppeextérieuren’estpasscelléeetmarquéecommeindiquéaux</w:t>
      </w:r>
      <w:r>
        <w:rPr>
          <w:b/>
        </w:rPr>
        <w:t>articles21.1</w:t>
      </w:r>
      <w:r>
        <w:t>et</w:t>
      </w:r>
    </w:p>
    <w:p w:rsidR="00F3445F" w:rsidRDefault="00F3445F" w:rsidP="00F3445F">
      <w:pPr>
        <w:pStyle w:val="Corpsdetexte"/>
        <w:spacing w:before="8" w:line="249" w:lineRule="auto"/>
        <w:ind w:left="1535" w:right="1177"/>
        <w:jc w:val="both"/>
      </w:pPr>
      <w:r>
        <w:rPr>
          <w:b/>
        </w:rPr>
        <w:t xml:space="preserve">21.2 </w:t>
      </w:r>
      <w:r>
        <w:t>Susvisés, le Maître d’Ouvrage ne sera nullement responsable si l’offre est égarée ououverteprématurément.</w:t>
      </w:r>
    </w:p>
    <w:p w:rsidR="00F3445F" w:rsidRDefault="00F3445F" w:rsidP="00F3445F">
      <w:pPr>
        <w:spacing w:before="7" w:line="250" w:lineRule="exact"/>
        <w:ind w:left="911"/>
        <w:jc w:val="both"/>
        <w:rPr>
          <w:b/>
        </w:rPr>
      </w:pPr>
      <w:r>
        <w:rPr>
          <w:b/>
          <w:w w:val="95"/>
        </w:rPr>
        <w:t>Article22:Dateetheurelimitesdedépôtdesoffres</w:t>
      </w:r>
    </w:p>
    <w:p w:rsidR="00F3445F" w:rsidRDefault="00F3445F" w:rsidP="00F3445F">
      <w:pPr>
        <w:pStyle w:val="Paragraphedeliste"/>
        <w:numPr>
          <w:ilvl w:val="1"/>
          <w:numId w:val="72"/>
        </w:numPr>
        <w:tabs>
          <w:tab w:val="left" w:pos="1423"/>
        </w:tabs>
        <w:spacing w:line="249" w:lineRule="auto"/>
        <w:ind w:right="1175" w:hanging="624"/>
      </w:pPr>
      <w:r>
        <w:lastRenderedPageBreak/>
        <w:t xml:space="preserve">Les offres doivent être reçues par le Maître d’Ouvrage à l’adresse spécifiée à </w:t>
      </w:r>
      <w:r>
        <w:rPr>
          <w:b/>
        </w:rPr>
        <w:t xml:space="preserve">l'article 21.2 </w:t>
      </w:r>
      <w:r>
        <w:t>du</w:t>
      </w:r>
      <w:r>
        <w:rPr>
          <w:spacing w:val="12"/>
        </w:rPr>
        <w:t xml:space="preserve">RPA </w:t>
      </w:r>
      <w:r>
        <w:t>Oauplustardàladateetàl’heure spécifiées dans le Règlement Particulier duDossierd’Appeld’Offres.</w:t>
      </w:r>
    </w:p>
    <w:p w:rsidR="00F3445F" w:rsidRDefault="00D70D3D" w:rsidP="00F3445F">
      <w:pPr>
        <w:tabs>
          <w:tab w:val="left" w:pos="6379"/>
        </w:tabs>
        <w:ind w:left="911"/>
      </w:pPr>
      <w:r>
        <w:t xml:space="preserve">22.2  </w:t>
      </w:r>
      <w:r w:rsidR="00F3445F">
        <w:t>Le Maître d’Ouvrage peut, à son gré, reporter la date limite fixée pour le dépôt des offres enpubliant un additif conformément aux dispositionsde</w:t>
      </w:r>
      <w:r w:rsidR="00F3445F">
        <w:rPr>
          <w:b/>
        </w:rPr>
        <w:t>l'article10</w:t>
      </w:r>
      <w:r w:rsidR="00F3445F">
        <w:t>du RGAO.Danscecas,touslesdroitsetobligationsdu Maître d’Ouvrage et des Soumissionnaires précédemmentrégisparladatelimiteinitialeseront régisparlanouvelledatelimite</w:t>
      </w:r>
    </w:p>
    <w:p w:rsidR="00D70D3D" w:rsidRDefault="00D70D3D" w:rsidP="00F3445F">
      <w:pPr>
        <w:tabs>
          <w:tab w:val="left" w:pos="6379"/>
        </w:tabs>
        <w:ind w:left="911"/>
        <w:rPr>
          <w:sz w:val="24"/>
        </w:rPr>
      </w:pPr>
    </w:p>
    <w:p w:rsidR="00D70D3D" w:rsidRDefault="00D70D3D" w:rsidP="00D70D3D">
      <w:pPr>
        <w:spacing w:before="78"/>
        <w:ind w:left="911"/>
        <w:rPr>
          <w:b/>
        </w:rPr>
      </w:pPr>
      <w:r>
        <w:rPr>
          <w:b/>
        </w:rPr>
        <w:t>Article23:Offreshorsdélai</w:t>
      </w:r>
    </w:p>
    <w:p w:rsidR="00D70D3D" w:rsidRDefault="00D70D3D" w:rsidP="00D70D3D">
      <w:pPr>
        <w:pStyle w:val="Corpsdetexte"/>
        <w:spacing w:before="6" w:line="247" w:lineRule="auto"/>
        <w:ind w:left="798" w:right="1185"/>
      </w:pPr>
      <w:r>
        <w:t xml:space="preserve">TouteoffreparvenueauMaîtred’Ouvrageaprèslesdatesetheureslimitesfixéespourledépôtdesoffresconformémentà </w:t>
      </w:r>
      <w:r>
        <w:rPr>
          <w:b/>
        </w:rPr>
        <w:t>l’Article22</w:t>
      </w:r>
      <w:r>
        <w:t>duRGAO seradéclaréehorsdélaiet,parconséquent,rejetée.</w:t>
      </w:r>
    </w:p>
    <w:p w:rsidR="00D70D3D" w:rsidRDefault="00D70D3D" w:rsidP="00D70D3D">
      <w:pPr>
        <w:spacing w:before="9"/>
        <w:ind w:left="798"/>
        <w:rPr>
          <w:b/>
        </w:rPr>
      </w:pPr>
      <w:r>
        <w:rPr>
          <w:b/>
        </w:rPr>
        <w:t>Article24:Modification,substitutionetretraitdesoffres</w:t>
      </w:r>
    </w:p>
    <w:p w:rsidR="00D70D3D" w:rsidRDefault="00D70D3D" w:rsidP="00D70D3D">
      <w:pPr>
        <w:pStyle w:val="Paragraphedeliste"/>
        <w:numPr>
          <w:ilvl w:val="1"/>
          <w:numId w:val="71"/>
        </w:numPr>
        <w:tabs>
          <w:tab w:val="left" w:pos="1334"/>
        </w:tabs>
        <w:spacing w:before="7" w:line="249" w:lineRule="auto"/>
        <w:ind w:right="1280" w:hanging="624"/>
      </w:pPr>
      <w:r>
        <w:t xml:space="preserve">UnSoumissionnairepeutmodifier,remplacer ou retirer son offre après l’avoir déposée, àcondition que la notification écrite de la modification ou du retrait, soit reçue par le Maîtred’Ouvrageavantl’achèvementdudélaiprescritpourledépôtdesoffres.Laditenotification doit être signée par un représentant habilité en application de </w:t>
      </w:r>
      <w:r>
        <w:rPr>
          <w:b/>
        </w:rPr>
        <w:t xml:space="preserve">l’article 20.2 </w:t>
      </w:r>
      <w:r>
        <w:t>duRGAO. Lamodification ou l’offrederemplacementcorrespondantedoitêtrejointeàlanotificationécrite.Lesenveloppesdoivent porter clairement selon le cas, la mention «RETRAIT»et«OFFREDE REMPLACEMENT»ou«MODIFICATION».</w:t>
      </w:r>
    </w:p>
    <w:p w:rsidR="00D70D3D" w:rsidRDefault="00D70D3D" w:rsidP="00D70D3D">
      <w:pPr>
        <w:pStyle w:val="Paragraphedeliste"/>
        <w:numPr>
          <w:ilvl w:val="1"/>
          <w:numId w:val="71"/>
        </w:numPr>
        <w:tabs>
          <w:tab w:val="left" w:pos="1349"/>
        </w:tabs>
        <w:spacing w:before="4" w:line="249" w:lineRule="auto"/>
        <w:ind w:right="1280" w:hanging="624"/>
      </w:pPr>
      <w:r>
        <w:t xml:space="preserve">Lanotificationdemodification,deremplacementouderetraitdel’offreparleSoumissionnaireserapréparée,cachetée,marquéeetenvoyéeconformémentauxdispositions de </w:t>
      </w:r>
      <w:r>
        <w:rPr>
          <w:b/>
        </w:rPr>
        <w:t xml:space="preserve">l'article 21 </w:t>
      </w:r>
      <w:r>
        <w:t>du RGAO. Le retrait peut également être notifié par télécopie, maisdevra dans ce cas être confirmé par une notification écrite dûment signée, et dont la date, lecachetpostalfaisantfoi,neserapas postérieure àla datelimite fixée pourledépôtdesoffres.</w:t>
      </w:r>
    </w:p>
    <w:p w:rsidR="00D70D3D" w:rsidRDefault="00D70D3D" w:rsidP="00D70D3D">
      <w:pPr>
        <w:pStyle w:val="Paragraphedeliste"/>
        <w:numPr>
          <w:ilvl w:val="1"/>
          <w:numId w:val="71"/>
        </w:numPr>
        <w:tabs>
          <w:tab w:val="left" w:pos="1311"/>
        </w:tabs>
        <w:spacing w:before="2" w:line="247" w:lineRule="auto"/>
        <w:ind w:right="1152" w:hanging="624"/>
      </w:pPr>
      <w:r>
        <w:t xml:space="preserve">Les offres dont les Soumissionnaires demandent le retrait en application de </w:t>
      </w:r>
      <w:r>
        <w:rPr>
          <w:b/>
        </w:rPr>
        <w:t xml:space="preserve">l’article 24.1 </w:t>
      </w:r>
      <w:r>
        <w:t>leurserontretournéessansavoirété ouvertes.</w:t>
      </w:r>
    </w:p>
    <w:p w:rsidR="00D70D3D" w:rsidRDefault="00D70D3D" w:rsidP="00D70D3D">
      <w:pPr>
        <w:pStyle w:val="Paragraphedeliste"/>
        <w:numPr>
          <w:ilvl w:val="1"/>
          <w:numId w:val="71"/>
        </w:numPr>
        <w:tabs>
          <w:tab w:val="left" w:pos="1301"/>
        </w:tabs>
        <w:spacing w:before="5" w:line="249" w:lineRule="auto"/>
        <w:ind w:right="1281" w:hanging="624"/>
      </w:pPr>
      <w:r>
        <w:t>Aucuneoffrenepeutêtreretiréedans l’intervalle compris entre la date limite de dépôt desoffresetl’expirationdelapériodedevaliditédel’offrespécifiéeparlemodèledesoumission.</w:t>
      </w:r>
    </w:p>
    <w:p w:rsidR="00D70D3D" w:rsidRDefault="00D70D3D" w:rsidP="00D70D3D">
      <w:pPr>
        <w:pStyle w:val="Corpsdetexte"/>
        <w:spacing w:before="4"/>
        <w:rPr>
          <w:sz w:val="21"/>
        </w:rPr>
      </w:pPr>
    </w:p>
    <w:p w:rsidR="00D70D3D" w:rsidRDefault="00D70D3D" w:rsidP="00D70D3D">
      <w:pPr>
        <w:pStyle w:val="Titre6"/>
        <w:numPr>
          <w:ilvl w:val="0"/>
          <w:numId w:val="96"/>
        </w:numPr>
        <w:tabs>
          <w:tab w:val="left" w:pos="2470"/>
        </w:tabs>
        <w:ind w:left="2469" w:hanging="378"/>
        <w:jc w:val="left"/>
      </w:pPr>
      <w:r>
        <w:t>Ouverturedesplisetévaluationdesoffres</w:t>
      </w:r>
    </w:p>
    <w:p w:rsidR="00D70D3D" w:rsidRDefault="00D70D3D" w:rsidP="00D70D3D">
      <w:pPr>
        <w:pStyle w:val="Corpsdetexte"/>
        <w:spacing w:before="6"/>
        <w:rPr>
          <w:rFonts w:ascii="Arial"/>
          <w:b/>
          <w:sz w:val="13"/>
        </w:rPr>
      </w:pPr>
    </w:p>
    <w:p w:rsidR="00D70D3D" w:rsidRDefault="00D70D3D" w:rsidP="00D70D3D">
      <w:pPr>
        <w:spacing w:before="92" w:line="249" w:lineRule="exact"/>
        <w:ind w:left="798"/>
        <w:jc w:val="both"/>
        <w:rPr>
          <w:b/>
        </w:rPr>
      </w:pPr>
      <w:r>
        <w:rPr>
          <w:b/>
        </w:rPr>
        <w:t>Article25:Ouverturedesplisetrecours</w:t>
      </w:r>
    </w:p>
    <w:p w:rsidR="00D70D3D" w:rsidRDefault="00D70D3D" w:rsidP="00D70D3D">
      <w:pPr>
        <w:pStyle w:val="Paragraphedeliste"/>
        <w:numPr>
          <w:ilvl w:val="1"/>
          <w:numId w:val="70"/>
        </w:numPr>
        <w:tabs>
          <w:tab w:val="left" w:pos="1423"/>
        </w:tabs>
        <w:spacing w:line="249" w:lineRule="exact"/>
        <w:jc w:val="both"/>
      </w:pPr>
      <w:r>
        <w:t>L’ouverturedetouslesplissefait enuntemps .</w:t>
      </w:r>
    </w:p>
    <w:p w:rsidR="00D70D3D" w:rsidRDefault="00D70D3D" w:rsidP="00D70D3D">
      <w:pPr>
        <w:pStyle w:val="Corpsdetexte"/>
        <w:spacing w:before="11" w:line="249" w:lineRule="auto"/>
        <w:ind w:left="1550" w:right="1170"/>
        <w:jc w:val="both"/>
      </w:pPr>
      <w:r>
        <w:t>La Commission de Passation des Marchés de la Commune de Oveng procédera à l’ouverturedes plis en un temps, et en présence des représentants des Soumissionnaires concernés quisouhaitentyassister,auxdates,heuresetadressesindiquéesdansle</w:t>
      </w:r>
      <w:r>
        <w:rPr>
          <w:spacing w:val="13"/>
        </w:rPr>
        <w:t xml:space="preserve">RPAO.  </w:t>
      </w:r>
      <w:r>
        <w:t>Lesreprésentantsdessoumissionnairesquisont présents signeront un registre ou une feuilleattestantleurprésence.</w:t>
      </w:r>
    </w:p>
    <w:p w:rsidR="00D70D3D" w:rsidRDefault="00D70D3D" w:rsidP="00D70D3D">
      <w:pPr>
        <w:pStyle w:val="Paragraphedeliste"/>
        <w:numPr>
          <w:ilvl w:val="1"/>
          <w:numId w:val="70"/>
        </w:numPr>
        <w:tabs>
          <w:tab w:val="left" w:pos="1462"/>
        </w:tabs>
        <w:spacing w:before="185" w:line="249" w:lineRule="auto"/>
        <w:ind w:left="1550" w:right="1169" w:hanging="624"/>
        <w:jc w:val="both"/>
      </w:pPr>
      <w:r>
        <w:t>Dansunpremiertemps,lesenveloppesmarquées«Retrait»serontouvertesetleurcontenu annoncé à haute voix, tandis que l’enveloppe contenant l’offre correspondante serarenvoyéeauSoumissionnairesans avoir été ouverte. Le retrait d’une offre ne sera autoriséque si la notification correspondante contient une habilitation valide du signataire à demanderle retrait et si cette notification est lue à haute voix. Ensuite, les enveloppes marquées « OffredeRemplacement»serontouvertesetannoncéesàhautevoixetlanouvelleoffrecorrespondante substituée à la précédente, qui sera renvoyée au Soumissionnaireconcernésansavoirété ouverte. Le remplacement d’offre ne sera autoriséquesilanotificationcorrespondante contient une habilitation valide du signataire à demander le remplacement etest lue à haute voix. Enfin, les enveloppes marquées « modification » seront ouvertes et leurcontenuluàhautevoixavecl’offrecorrespondante.Lamodificationd’offreneseraautoriséequesilanotificationcorrespondantecontientunehabilitationvalidedusignataireà demander la modification et est lue à haute voix. Seules les offres qui ont étéouvertesetannoncéesàhautevoixlors del’ouverture des plis serontensuite évaluées.</w:t>
      </w:r>
    </w:p>
    <w:p w:rsidR="00D70D3D" w:rsidRDefault="00D70D3D" w:rsidP="00D70D3D">
      <w:pPr>
        <w:pStyle w:val="Paragraphedeliste"/>
        <w:numPr>
          <w:ilvl w:val="1"/>
          <w:numId w:val="70"/>
        </w:numPr>
        <w:tabs>
          <w:tab w:val="left" w:pos="1426"/>
        </w:tabs>
        <w:spacing w:before="6" w:line="249" w:lineRule="auto"/>
        <w:ind w:left="1550" w:right="1169" w:hanging="624"/>
        <w:jc w:val="both"/>
      </w:pPr>
      <w:r>
        <w:t xml:space="preserve">Toutes les enveloppes seront ouvertes l’une après l’autre et le nom du soumissionnaire annoncéà haute voix ainsi que la mention éventuelle d’une modification, le prix de l’offre, y compristout rabais [en cas d’ouverture des offresfinancières]ettoutevariantelecas échéant,l’existenced’unegarantied’offresielleestexigée,ettoutautredétailqueleMaîtred’Ouvrage peut </w:t>
      </w:r>
      <w:r>
        <w:lastRenderedPageBreak/>
        <w:t>juger utile de mentionner. Seuls les rabais et variantes de l’offre annoncés àhautevoix lors de l’ouverturedes plisserontsoumisàévaluation.</w:t>
      </w:r>
    </w:p>
    <w:p w:rsidR="00D70D3D" w:rsidRDefault="00D70D3D" w:rsidP="00D70D3D">
      <w:pPr>
        <w:pStyle w:val="Corpsdetexte"/>
        <w:spacing w:before="2"/>
        <w:rPr>
          <w:sz w:val="16"/>
        </w:rPr>
      </w:pPr>
      <w:r>
        <w:t>Lesoffres(etlesmodificationsreçuesconformémentauxdispositionsde</w:t>
      </w:r>
      <w:r>
        <w:rPr>
          <w:b/>
        </w:rPr>
        <w:t>l'article24</w:t>
      </w:r>
      <w:r>
        <w:t xml:space="preserve">du </w:t>
      </w:r>
    </w:p>
    <w:p w:rsidR="00D70D3D" w:rsidRDefault="00D70D3D" w:rsidP="00D70D3D">
      <w:pPr>
        <w:pStyle w:val="Corpsdetexte"/>
        <w:spacing w:before="73" w:line="249" w:lineRule="auto"/>
        <w:ind w:left="1550" w:right="1179"/>
        <w:jc w:val="both"/>
      </w:pPr>
      <w:r>
        <w:t>RGAO) qui n’ont pas été ouvertes et lues à haute voix durant la séance d’ouverture des plis,quellequ’ensoitlaraison,neserontpas soumisesàévaluation.</w:t>
      </w:r>
    </w:p>
    <w:p w:rsidR="00D70D3D" w:rsidRDefault="00D70D3D" w:rsidP="00D70D3D">
      <w:pPr>
        <w:pStyle w:val="Paragraphedeliste"/>
        <w:numPr>
          <w:ilvl w:val="1"/>
          <w:numId w:val="70"/>
        </w:numPr>
        <w:tabs>
          <w:tab w:val="left" w:pos="1301"/>
        </w:tabs>
        <w:spacing w:line="249" w:lineRule="auto"/>
        <w:ind w:right="1293" w:hanging="624"/>
        <w:jc w:val="both"/>
      </w:pPr>
      <w:r>
        <w:t>Il est établi, séance tenante un procès-verbal d’ouverture des plis qui mentionne la recevabilitédes offres, leur régularité administrative, leurs prix, leurs rabais, et leurs délais ainsi que lacomposition de la sous- commission d’analyse. Une copie dudit procès-verbal à laquelle estannexéelafeuilledeprésenceestremiseàtouslesparticipantsàlafindelaséance.</w:t>
      </w:r>
    </w:p>
    <w:p w:rsidR="00D70D3D" w:rsidRDefault="00D70D3D" w:rsidP="00D70D3D">
      <w:pPr>
        <w:pStyle w:val="Paragraphedeliste"/>
        <w:numPr>
          <w:ilvl w:val="1"/>
          <w:numId w:val="70"/>
        </w:numPr>
        <w:tabs>
          <w:tab w:val="left" w:pos="1356"/>
        </w:tabs>
        <w:spacing w:before="3" w:line="249" w:lineRule="auto"/>
        <w:ind w:right="1288" w:hanging="624"/>
        <w:jc w:val="both"/>
      </w:pPr>
      <w:r>
        <w:t>Alafin dechaqueséanced’ouverturedesplis,leprésidentdelacommissionmetimmédiatement à la disposition du point focal désigné par l’ARMP, une copie paraphée desoffresdessoumissionnaires.</w:t>
      </w:r>
    </w:p>
    <w:p w:rsidR="00D70D3D" w:rsidRDefault="00D70D3D" w:rsidP="00D70D3D">
      <w:pPr>
        <w:pStyle w:val="Paragraphedeliste"/>
        <w:numPr>
          <w:ilvl w:val="1"/>
          <w:numId w:val="70"/>
        </w:numPr>
        <w:tabs>
          <w:tab w:val="left" w:pos="1332"/>
        </w:tabs>
        <w:spacing w:line="249" w:lineRule="auto"/>
        <w:ind w:right="1295" w:hanging="624"/>
        <w:jc w:val="both"/>
      </w:pPr>
      <w:r>
        <w:t>En cas de recours, tel que prévu par le Code des Marchés Publics, il doit être adressé auMinistreDélégué à la Présidence Chargé des Marchés avec copiesàl’organismechargédelarégulation desmarchéspublicset au Chef de structure auprès de laquelle est placée lacommissionconcernée.</w:t>
      </w:r>
    </w:p>
    <w:p w:rsidR="00D70D3D" w:rsidRDefault="00D70D3D" w:rsidP="00D70D3D">
      <w:pPr>
        <w:pStyle w:val="Corpsdetexte"/>
        <w:spacing w:before="2" w:line="249" w:lineRule="auto"/>
        <w:ind w:left="1422" w:right="1290"/>
        <w:jc w:val="both"/>
      </w:pPr>
      <w:r>
        <w:t>Ildoitparvenir dansun délaimaximum detrois (03) jours ouvrables après l’ouverture desplis, sous la forme d’une lettre à laquelle est obligatoirement joint un feuillet de la fiche derecours dûment signée par le requérant et, éventuellement, par le Président de la CommissiondePassationdesmarchés.</w:t>
      </w:r>
    </w:p>
    <w:p w:rsidR="00D70D3D" w:rsidRDefault="00D70D3D" w:rsidP="00D70D3D">
      <w:pPr>
        <w:pStyle w:val="Corpsdetexte"/>
        <w:spacing w:before="2" w:line="249" w:lineRule="auto"/>
        <w:ind w:left="798" w:right="1290"/>
        <w:jc w:val="both"/>
      </w:pPr>
      <w:r>
        <w:t>25.7L’Observateur Indépendant annexe à son rapport, le feuillet qui lui a été remis, assorti descommentairesoudesobservationsyafférents.</w:t>
      </w:r>
    </w:p>
    <w:p w:rsidR="00D70D3D" w:rsidRDefault="00D70D3D" w:rsidP="00D70D3D">
      <w:pPr>
        <w:spacing w:before="7" w:line="250" w:lineRule="exact"/>
        <w:ind w:left="798"/>
        <w:jc w:val="both"/>
        <w:rPr>
          <w:b/>
        </w:rPr>
      </w:pPr>
      <w:r>
        <w:rPr>
          <w:b/>
          <w:spacing w:val="-1"/>
        </w:rPr>
        <w:t>Article26:Caractère</w:t>
      </w:r>
      <w:r>
        <w:rPr>
          <w:b/>
        </w:rPr>
        <w:t>confidentieldelaprocédure</w:t>
      </w:r>
    </w:p>
    <w:p w:rsidR="00D70D3D" w:rsidRDefault="00D70D3D" w:rsidP="00D70D3D">
      <w:pPr>
        <w:pStyle w:val="Paragraphedeliste"/>
        <w:numPr>
          <w:ilvl w:val="1"/>
          <w:numId w:val="69"/>
        </w:numPr>
        <w:tabs>
          <w:tab w:val="left" w:pos="1346"/>
        </w:tabs>
        <w:spacing w:line="249" w:lineRule="auto"/>
        <w:ind w:right="1290" w:hanging="680"/>
      </w:pPr>
      <w:r>
        <w:t>Aucune information relative à l’examen, à l’évaluation, à la comparaison des offres, à lavérification de la qualification des soumissionnaires et à la proposition d’attributionduMarchéneseradonnéeaux soumissionnaires ni à toute autre personne non concernée parladiteprocéduretantquel’attributionduMarchén’aurapasétérenduepublique,souspeinede disqualification de l’offre du soumissionnaire et de la suspension des auteurs de touteactivitésdans le domaine desMarchés publics.</w:t>
      </w:r>
    </w:p>
    <w:p w:rsidR="00D70D3D" w:rsidRDefault="00D70D3D" w:rsidP="00D70D3D">
      <w:pPr>
        <w:pStyle w:val="Paragraphedeliste"/>
        <w:numPr>
          <w:ilvl w:val="1"/>
          <w:numId w:val="69"/>
        </w:numPr>
        <w:tabs>
          <w:tab w:val="left" w:pos="1320"/>
        </w:tabs>
        <w:spacing w:line="249" w:lineRule="auto"/>
        <w:ind w:right="1288" w:hanging="680"/>
      </w:pPr>
      <w:r>
        <w:t>Toute tentative faite par un soumissionnaire pour influencer la Commission de Passation desMarchésoulaSous-commissiond’Analysedansl’évaluationdesoffresouleMaîtred’Ouvrage dansladécisiond’attribution peut entraînerlerejetde sonoffre.</w:t>
      </w:r>
    </w:p>
    <w:p w:rsidR="00D70D3D" w:rsidRDefault="00D70D3D" w:rsidP="00D70D3D">
      <w:pPr>
        <w:pStyle w:val="Paragraphedeliste"/>
        <w:numPr>
          <w:ilvl w:val="1"/>
          <w:numId w:val="69"/>
        </w:numPr>
        <w:tabs>
          <w:tab w:val="left" w:pos="1430"/>
        </w:tabs>
        <w:spacing w:before="3" w:line="249" w:lineRule="auto"/>
        <w:ind w:right="1288" w:hanging="680"/>
      </w:pPr>
      <w:r>
        <w:t>Nonobstantlesdispositionsde</w:t>
      </w:r>
      <w:r>
        <w:rPr>
          <w:b/>
        </w:rPr>
        <w:t>l’alinéa26.2</w:t>
      </w:r>
      <w:r>
        <w:t>, entre l’ouverture des plis et l’attribution dumarché,siunsoumissionnairesouhaiteentrer en contact avec le Maître d’Ouvrage pourdesmotifsayanttraitàsonoffre,ildevra lefaireparécrit.</w:t>
      </w:r>
    </w:p>
    <w:p w:rsidR="00D70D3D" w:rsidRDefault="00D70D3D" w:rsidP="00D70D3D">
      <w:pPr>
        <w:spacing w:before="5"/>
        <w:ind w:left="906"/>
        <w:jc w:val="both"/>
        <w:rPr>
          <w:b/>
        </w:rPr>
      </w:pPr>
      <w:r>
        <w:rPr>
          <w:b/>
        </w:rPr>
        <w:t>Article27:Eclaircissements surlesoffresetcontactsavecleMaîtred’Ouvrage</w:t>
      </w:r>
    </w:p>
    <w:p w:rsidR="00D70D3D" w:rsidRDefault="00D70D3D" w:rsidP="00D70D3D">
      <w:pPr>
        <w:pStyle w:val="Paragraphedeliste"/>
        <w:numPr>
          <w:ilvl w:val="1"/>
          <w:numId w:val="68"/>
        </w:numPr>
        <w:tabs>
          <w:tab w:val="left" w:pos="1464"/>
        </w:tabs>
        <w:spacing w:before="7" w:line="249" w:lineRule="auto"/>
        <w:ind w:right="1168" w:hanging="624"/>
      </w:pPr>
      <w:r>
        <w:t>Pourfaciliterl’examen,l’évaluationetlacomparaisondesoffres,laCommissiondePassation des Marchés peut, si elle le désire, demander à tout soumissionnaire de donner deséclaircissementssursonoffre.Lademanded’éclaircissementsetlaréponsequiluiestapportée sont formulées par écrit, mais aucun changement du montant ouducontenudelasoumissionn’estrecherché, offert ou autorisé, sauf si c’est nécessaire pour confirmer lacorrection d’erreursdecalculdécouvertesparlasous- commission d’analyse lors del’évaluationdessoumissionsconformémentaux dispositionsde</w:t>
      </w:r>
      <w:r>
        <w:rPr>
          <w:b/>
        </w:rPr>
        <w:t>l’Article30</w:t>
      </w:r>
      <w:r>
        <w:t>duRGAO.</w:t>
      </w:r>
    </w:p>
    <w:p w:rsidR="00D70D3D" w:rsidRDefault="00D70D3D" w:rsidP="00D70D3D">
      <w:pPr>
        <w:pStyle w:val="Paragraphedeliste"/>
        <w:numPr>
          <w:ilvl w:val="1"/>
          <w:numId w:val="68"/>
        </w:numPr>
        <w:tabs>
          <w:tab w:val="left" w:pos="1406"/>
        </w:tabs>
        <w:spacing w:before="2" w:line="249" w:lineRule="auto"/>
        <w:ind w:right="1175" w:hanging="624"/>
      </w:pPr>
      <w:r>
        <w:t xml:space="preserve">Sous réserve des dispositions de </w:t>
      </w:r>
      <w:r>
        <w:rPr>
          <w:b/>
        </w:rPr>
        <w:t xml:space="preserve">l’alinéa 1 </w:t>
      </w:r>
      <w:r>
        <w:t>susvisé, les soumissionnaires ne contacteront pas lesmembres de la Commission des marchés et de la sous-commission pour des questions ayanttraità leursoffres, entrel’ouverturedesplisetl’attributiondumarché.</w:t>
      </w:r>
    </w:p>
    <w:p w:rsidR="00D70D3D" w:rsidRDefault="00D70D3D" w:rsidP="00D70D3D">
      <w:pPr>
        <w:spacing w:before="7"/>
        <w:ind w:left="906"/>
        <w:jc w:val="both"/>
        <w:rPr>
          <w:b/>
        </w:rPr>
      </w:pPr>
      <w:r>
        <w:rPr>
          <w:b/>
        </w:rPr>
        <w:t>Article28:Déterminationdelaconformitédesoffres</w:t>
      </w:r>
    </w:p>
    <w:p w:rsidR="00D70D3D" w:rsidRDefault="00D70D3D" w:rsidP="00D70D3D">
      <w:pPr>
        <w:pStyle w:val="Paragraphedeliste"/>
        <w:numPr>
          <w:ilvl w:val="1"/>
          <w:numId w:val="67"/>
        </w:numPr>
        <w:tabs>
          <w:tab w:val="left" w:pos="1433"/>
        </w:tabs>
        <w:spacing w:before="148" w:line="249" w:lineRule="auto"/>
        <w:ind w:right="1173" w:hanging="624"/>
        <w:jc w:val="both"/>
      </w:pPr>
      <w:r>
        <w:t>La Sous-commission d’analyse procèdera à un examen détaillé des offres pour déterminer siellessontcomplètes,silesgaranties exigées ont été fournies, si les documents ont étécorrectementsignés,etsilesoffressontd’unefaçongénéraleenbonordre.</w:t>
      </w:r>
    </w:p>
    <w:p w:rsidR="00D70D3D" w:rsidRDefault="00D70D3D" w:rsidP="00D70D3D">
      <w:pPr>
        <w:pStyle w:val="Paragraphedeliste"/>
        <w:numPr>
          <w:ilvl w:val="1"/>
          <w:numId w:val="67"/>
        </w:numPr>
        <w:tabs>
          <w:tab w:val="left" w:pos="1474"/>
        </w:tabs>
        <w:spacing w:before="3" w:line="249" w:lineRule="auto"/>
        <w:ind w:right="1175" w:hanging="624"/>
        <w:jc w:val="both"/>
      </w:pPr>
      <w:r>
        <w:t>LaSous-commissiond’analysedéterminerasil’offreestconformepourl’essentielauxdispositionsduDossierd’Appeld’Offresensebasantsursoncontenusansavoirrecoursàdesélémentsdepreuveextrinsèques.</w:t>
      </w:r>
    </w:p>
    <w:p w:rsidR="00D70D3D" w:rsidRDefault="00D70D3D" w:rsidP="00D70D3D">
      <w:pPr>
        <w:pStyle w:val="Paragraphedeliste"/>
        <w:numPr>
          <w:ilvl w:val="1"/>
          <w:numId w:val="67"/>
        </w:numPr>
        <w:tabs>
          <w:tab w:val="left" w:pos="1409"/>
        </w:tabs>
        <w:spacing w:line="249" w:lineRule="auto"/>
        <w:ind w:right="1172" w:hanging="624"/>
        <w:jc w:val="both"/>
      </w:pPr>
      <w:r>
        <w:t>Uneoffreconformepourl’essentielau Dossier d’Appel d’Offres est une offre qui respectetouslestermes,conditions,etspécificationsduDossierd’Appeld’Offres,sansdivergenceni réserveimportante.Unedivergenceouréserveimportanteestcellequi:</w:t>
      </w:r>
    </w:p>
    <w:p w:rsidR="00D70D3D" w:rsidRDefault="00D70D3D" w:rsidP="00D70D3D">
      <w:pPr>
        <w:pStyle w:val="Paragraphedeliste"/>
        <w:numPr>
          <w:ilvl w:val="0"/>
          <w:numId w:val="66"/>
        </w:numPr>
        <w:tabs>
          <w:tab w:val="left" w:pos="1018"/>
        </w:tabs>
        <w:spacing w:before="11"/>
        <w:ind w:hanging="220"/>
      </w:pPr>
      <w:r>
        <w:t>Affectesensiblementl’étendue,laqualitéoularéalisationdesTravaux;</w:t>
      </w:r>
    </w:p>
    <w:p w:rsidR="00D70D3D" w:rsidRDefault="00D70D3D" w:rsidP="00D70D3D">
      <w:pPr>
        <w:pStyle w:val="Paragraphedeliste"/>
        <w:numPr>
          <w:ilvl w:val="0"/>
          <w:numId w:val="66"/>
        </w:numPr>
        <w:tabs>
          <w:tab w:val="left" w:pos="1080"/>
        </w:tabs>
        <w:spacing w:before="9" w:line="249" w:lineRule="auto"/>
        <w:ind w:left="1082" w:right="1293" w:hanging="284"/>
      </w:pPr>
      <w:r>
        <w:t xml:space="preserve">Limite sensiblement, en contradiction avec le Dossier d’Appel d’Offres, les droits du Maîtred’Ouvrageou </w:t>
      </w:r>
      <w:r>
        <w:lastRenderedPageBreak/>
        <w:t>ses obligationsau titre du Marché;</w:t>
      </w:r>
    </w:p>
    <w:p w:rsidR="00D70D3D" w:rsidRDefault="00D70D3D" w:rsidP="00D70D3D">
      <w:pPr>
        <w:pStyle w:val="Paragraphedeliste"/>
        <w:numPr>
          <w:ilvl w:val="0"/>
          <w:numId w:val="66"/>
        </w:numPr>
        <w:tabs>
          <w:tab w:val="left" w:pos="1119"/>
        </w:tabs>
        <w:spacing w:before="2" w:line="249" w:lineRule="auto"/>
        <w:ind w:left="1082" w:right="1296" w:hanging="284"/>
      </w:pPr>
      <w:r>
        <w:t>Est telle que sa correction affecterait injustement lacompétitivitédesautressoumissionnairesquiontprésentédesoffresconformespourl’essentielauDossierd’Appeld’Offres.</w:t>
      </w:r>
    </w:p>
    <w:p w:rsidR="00D70D3D" w:rsidRDefault="00D70D3D" w:rsidP="00D70D3D">
      <w:pPr>
        <w:pStyle w:val="Paragraphedeliste"/>
        <w:numPr>
          <w:ilvl w:val="1"/>
          <w:numId w:val="67"/>
        </w:numPr>
        <w:tabs>
          <w:tab w:val="left" w:pos="1299"/>
        </w:tabs>
        <w:spacing w:before="1" w:line="247" w:lineRule="auto"/>
        <w:ind w:left="1422" w:right="1288" w:hanging="624"/>
        <w:jc w:val="both"/>
      </w:pPr>
      <w:r>
        <w:t>Siuneoffren’estpasconformepour l’essentiel, elle sera écartée par la Commission desMarchésCompétenteetnepourraêtreparlasuiterendueconforme.</w:t>
      </w:r>
    </w:p>
    <w:p w:rsidR="00D70D3D" w:rsidRDefault="00D70D3D" w:rsidP="00D70D3D">
      <w:pPr>
        <w:pStyle w:val="Paragraphedeliste"/>
        <w:numPr>
          <w:ilvl w:val="1"/>
          <w:numId w:val="67"/>
        </w:numPr>
        <w:tabs>
          <w:tab w:val="left" w:pos="1351"/>
        </w:tabs>
        <w:spacing w:before="5" w:line="249" w:lineRule="auto"/>
        <w:ind w:left="1422" w:right="1291" w:hanging="624"/>
        <w:jc w:val="both"/>
      </w:pPr>
      <w:r>
        <w:t>LeMaîtred’Ouvrageseréserveledroitd’accepterouderejetertoutemodification,divergenceouréserve.Lesmodifications, divergences,variantesetautresfacteursquidépassentles exigencesdu Dossier d’Appel d’Offres ne doivent pas être pris en compte lorsdel’évaluationdesoffres.</w:t>
      </w:r>
    </w:p>
    <w:p w:rsidR="00D70D3D" w:rsidRDefault="00D70D3D" w:rsidP="00D70D3D">
      <w:pPr>
        <w:spacing w:before="6" w:line="251" w:lineRule="exact"/>
        <w:ind w:left="798"/>
        <w:jc w:val="both"/>
        <w:rPr>
          <w:b/>
        </w:rPr>
      </w:pPr>
      <w:r>
        <w:rPr>
          <w:b/>
        </w:rPr>
        <w:t>Article29:Qualificationdusoumissionnaire</w:t>
      </w:r>
    </w:p>
    <w:p w:rsidR="00D70D3D" w:rsidRDefault="00D70D3D" w:rsidP="00D70D3D">
      <w:pPr>
        <w:pStyle w:val="Corpsdetexte"/>
        <w:spacing w:line="249" w:lineRule="auto"/>
        <w:ind w:left="798" w:right="1289"/>
        <w:jc w:val="both"/>
      </w:pPr>
      <w:r>
        <w:t>LaSous-commissions’assureraqueleSoumissionnaireretenupouravoirsoumisl’offresubstantiellement conforme aux dispositions du Dossier d’Appel d’Offres, satisfait aux critères dequalificationstipulésà</w:t>
      </w:r>
      <w:r>
        <w:rPr>
          <w:b/>
        </w:rPr>
        <w:t>l’article6</w:t>
      </w:r>
      <w:r>
        <w:t>duRPAO.Ilestessentield’évitertoutarbitrairedansladéterminationdelaqualification.</w:t>
      </w:r>
    </w:p>
    <w:p w:rsidR="00D70D3D" w:rsidRDefault="00D70D3D" w:rsidP="00D70D3D">
      <w:pPr>
        <w:spacing w:before="5" w:line="250" w:lineRule="exact"/>
        <w:ind w:left="798"/>
        <w:jc w:val="both"/>
        <w:rPr>
          <w:b/>
        </w:rPr>
      </w:pPr>
      <w:r>
        <w:rPr>
          <w:b/>
        </w:rPr>
        <w:t>Article30:Correctiondeserreurs</w:t>
      </w:r>
    </w:p>
    <w:p w:rsidR="00D70D3D" w:rsidRDefault="00D70D3D" w:rsidP="00D70D3D">
      <w:pPr>
        <w:pStyle w:val="Paragraphedeliste"/>
        <w:numPr>
          <w:ilvl w:val="1"/>
          <w:numId w:val="65"/>
        </w:numPr>
        <w:tabs>
          <w:tab w:val="left" w:pos="1337"/>
        </w:tabs>
        <w:spacing w:line="249" w:lineRule="auto"/>
        <w:ind w:right="1288" w:hanging="624"/>
        <w:jc w:val="both"/>
      </w:pPr>
      <w:r>
        <w:t>La Sous-commission d’analyse vérifiera les offres reconnues conformes pour l’essentiel auDossierd’Appeld’Offrespourenrectifierleserreursdecalculéventuelles.Lasous-commissiond’analysecorrigeraleserreursdelafaçonsuivante:</w:t>
      </w:r>
    </w:p>
    <w:p w:rsidR="00D70D3D" w:rsidRDefault="00D70D3D" w:rsidP="00D70D3D">
      <w:pPr>
        <w:pStyle w:val="Corpsdetexte"/>
        <w:spacing w:before="57" w:line="249" w:lineRule="auto"/>
        <w:ind w:left="1252" w:right="1176" w:hanging="341"/>
        <w:jc w:val="both"/>
      </w:pPr>
      <w:r>
        <w:t>a. S’il y a contradiction entre le prix unitaire et le prix total obtenu en multipliant le prix unitaire parles quantités, le prix unitaire fera foi et le prix total sera corrigé,àmoins que, del’avis de laSous- commission d’analyse, la virgule des décimales du prix unitaire soit manifestement malplacée,auquelcas leprixtotalindiquéprévaudra etleprixunitaireseracorrigé;</w:t>
      </w:r>
    </w:p>
    <w:p w:rsidR="00D70D3D" w:rsidRDefault="00D70D3D" w:rsidP="00D70D3D">
      <w:pPr>
        <w:pStyle w:val="Corpsdetexte"/>
        <w:spacing w:before="59" w:line="249" w:lineRule="auto"/>
        <w:ind w:left="1252" w:right="1179" w:hanging="226"/>
        <w:jc w:val="both"/>
      </w:pPr>
      <w:r>
        <w:t>Si le total obtenu par addition ou soustraction des sous totaux n’est pas exact, les sous totaux ferontfoietletotalseracorrigé;</w:t>
      </w:r>
    </w:p>
    <w:p w:rsidR="00D70D3D" w:rsidRDefault="00D70D3D" w:rsidP="00D70D3D">
      <w:pPr>
        <w:pStyle w:val="Corpsdetexte"/>
        <w:spacing w:line="249" w:lineRule="auto"/>
        <w:ind w:left="1252" w:right="1175" w:hanging="341"/>
        <w:jc w:val="both"/>
      </w:pPr>
      <w:r>
        <w:t>c. S’il y a contradiction entre le prix indiqué en lettres et en chiffres, le montant en lettres fera foi, àmoins que ce montant soit lié à une erreur arithmétique confirmée par le sous-détail dudit prix,auquelcaslemontantenchiffresprévaudrasousréservedesalinéas(a)et(b)ci-dessus.</w:t>
      </w:r>
    </w:p>
    <w:p w:rsidR="00D70D3D" w:rsidRDefault="00D70D3D" w:rsidP="00D70D3D">
      <w:pPr>
        <w:pStyle w:val="Paragraphedeliste"/>
        <w:numPr>
          <w:ilvl w:val="1"/>
          <w:numId w:val="65"/>
        </w:numPr>
        <w:tabs>
          <w:tab w:val="left" w:pos="1462"/>
        </w:tabs>
        <w:spacing w:before="2" w:line="249" w:lineRule="auto"/>
        <w:ind w:left="1535" w:right="1178" w:hanging="624"/>
        <w:jc w:val="both"/>
      </w:pPr>
      <w:r>
        <w:t>LemontantfigurantdanslaSoumissionsera corrigépar laSous-commission d’analyse,conformément à la procédure de correction d’erreurs susmentionnée et, avec la confirmationduSoumissionnaire,leditmontantseraréputél’engager.</w:t>
      </w:r>
    </w:p>
    <w:p w:rsidR="00D70D3D" w:rsidRDefault="00D70D3D" w:rsidP="00D70D3D">
      <w:pPr>
        <w:pStyle w:val="Paragraphedeliste"/>
        <w:numPr>
          <w:ilvl w:val="1"/>
          <w:numId w:val="65"/>
        </w:numPr>
        <w:tabs>
          <w:tab w:val="left" w:pos="1473"/>
        </w:tabs>
        <w:spacing w:before="1" w:line="249" w:lineRule="auto"/>
        <w:ind w:left="1535" w:right="1178" w:hanging="624"/>
        <w:jc w:val="both"/>
      </w:pPr>
      <w:r>
        <w:t>SileSoumissionnaireayantprésentél’offreévaluéelamoins-disante,n’acceptepaslescorrectionsapportées,sonoffreseraécartée etsagarantiepourraêtresaisie.</w:t>
      </w:r>
    </w:p>
    <w:p w:rsidR="00D70D3D" w:rsidRDefault="00D70D3D" w:rsidP="00D70D3D">
      <w:pPr>
        <w:spacing w:before="6" w:line="250" w:lineRule="exact"/>
        <w:ind w:left="911"/>
        <w:jc w:val="both"/>
        <w:rPr>
          <w:b/>
        </w:rPr>
      </w:pPr>
      <w:r>
        <w:rPr>
          <w:b/>
        </w:rPr>
        <w:t>Article31:Conversionenuneseulemonnaie</w:t>
      </w:r>
    </w:p>
    <w:p w:rsidR="00D70D3D" w:rsidRDefault="00D70D3D" w:rsidP="00D70D3D">
      <w:pPr>
        <w:pStyle w:val="Paragraphedeliste"/>
        <w:numPr>
          <w:ilvl w:val="1"/>
          <w:numId w:val="64"/>
        </w:numPr>
        <w:tabs>
          <w:tab w:val="left" w:pos="1464"/>
        </w:tabs>
        <w:spacing w:line="249" w:lineRule="auto"/>
        <w:ind w:right="1176" w:hanging="624"/>
      </w:pPr>
      <w:r>
        <w:t>Pourfaciliterl’évaluationetlacomparaisondesoffres,lasous-commissiond’analyseconvertira les prix des offres exprimés dans les diverses monnaies dans lesquelles le montantdel’offreestpayableenfrancsCFA.</w:t>
      </w:r>
    </w:p>
    <w:p w:rsidR="00D70D3D" w:rsidRDefault="00D70D3D" w:rsidP="00D70D3D">
      <w:pPr>
        <w:pStyle w:val="Paragraphedeliste"/>
        <w:numPr>
          <w:ilvl w:val="1"/>
          <w:numId w:val="64"/>
        </w:numPr>
        <w:tabs>
          <w:tab w:val="left" w:pos="1433"/>
        </w:tabs>
        <w:spacing w:line="249" w:lineRule="auto"/>
        <w:ind w:right="1182" w:hanging="624"/>
      </w:pPr>
      <w:r>
        <w:t>La conversion se fera en utilisant le cours vendeur fixé par la Banque des Etats de l’AfriqueCentrale(BEAC),danslesconditions définiesparle RPAO.</w:t>
      </w:r>
    </w:p>
    <w:p w:rsidR="00D70D3D" w:rsidRDefault="00D70D3D" w:rsidP="00D70D3D">
      <w:pPr>
        <w:spacing w:before="5"/>
        <w:ind w:left="911"/>
        <w:jc w:val="both"/>
        <w:rPr>
          <w:b/>
        </w:rPr>
      </w:pPr>
      <w:r>
        <w:rPr>
          <w:b/>
        </w:rPr>
        <w:t>Article32:Evaluation      et   comparaison      desoffresauplanfinancier</w:t>
      </w:r>
    </w:p>
    <w:p w:rsidR="00D70D3D" w:rsidRDefault="00D70D3D" w:rsidP="00D70D3D">
      <w:pPr>
        <w:pStyle w:val="Paragraphedeliste"/>
        <w:numPr>
          <w:ilvl w:val="1"/>
          <w:numId w:val="63"/>
        </w:numPr>
        <w:tabs>
          <w:tab w:val="left" w:pos="1433"/>
        </w:tabs>
        <w:spacing w:before="6" w:line="249" w:lineRule="auto"/>
        <w:ind w:right="1179" w:hanging="624"/>
        <w:jc w:val="left"/>
      </w:pPr>
      <w:r>
        <w:t>Seuleslesoffresreconnuesconformes,selonlesdispositionsde</w:t>
      </w:r>
      <w:r>
        <w:rPr>
          <w:b/>
        </w:rPr>
        <w:t>l’article28</w:t>
      </w:r>
      <w:r>
        <w:t>duRGAO,serontévaluéesetcomparéespar la Sous-commissiond’analyse.</w:t>
      </w:r>
    </w:p>
    <w:p w:rsidR="00D70D3D" w:rsidRDefault="00D70D3D" w:rsidP="00D70D3D">
      <w:pPr>
        <w:pStyle w:val="Paragraphedeliste"/>
        <w:numPr>
          <w:ilvl w:val="1"/>
          <w:numId w:val="63"/>
        </w:numPr>
        <w:tabs>
          <w:tab w:val="left" w:pos="1416"/>
        </w:tabs>
        <w:spacing w:line="249" w:lineRule="auto"/>
        <w:ind w:right="1178" w:hanging="624"/>
        <w:jc w:val="left"/>
      </w:pPr>
      <w:r>
        <w:t>Enévaluantlesoffres,lasous-commissiondéterminerapourchaqueoffrelemontantévaluédel’offreenrectifiantsonmontantcommesuit:</w:t>
      </w:r>
    </w:p>
    <w:p w:rsidR="00D70D3D" w:rsidRDefault="00D70D3D" w:rsidP="00D70D3D">
      <w:pPr>
        <w:pStyle w:val="Paragraphedeliste"/>
        <w:numPr>
          <w:ilvl w:val="0"/>
          <w:numId w:val="62"/>
        </w:numPr>
        <w:tabs>
          <w:tab w:val="left" w:pos="1116"/>
        </w:tabs>
        <w:spacing w:before="1"/>
        <w:jc w:val="left"/>
      </w:pPr>
      <w:r>
        <w:t>Encorrigeanttouteerreuréventuelleconformémentauxdispositionsde</w:t>
      </w:r>
      <w:r>
        <w:rPr>
          <w:b/>
        </w:rPr>
        <w:t>l’article30.2</w:t>
      </w:r>
      <w:r>
        <w:t>duRGAO;</w:t>
      </w:r>
    </w:p>
    <w:p w:rsidR="00D70D3D" w:rsidRDefault="00D70D3D" w:rsidP="00D70D3D">
      <w:pPr>
        <w:pStyle w:val="Paragraphedeliste"/>
        <w:numPr>
          <w:ilvl w:val="0"/>
          <w:numId w:val="62"/>
        </w:numPr>
        <w:tabs>
          <w:tab w:val="left" w:pos="1034"/>
        </w:tabs>
        <w:spacing w:before="11" w:line="249" w:lineRule="auto"/>
        <w:ind w:left="1082" w:right="1288" w:hanging="284"/>
        <w:jc w:val="both"/>
      </w:pPr>
      <w:r>
        <w:t>En excluant les sommes provisionnelles et, le cas échéant, les provisions pour imprévus figurantdansleDétailquantitatifetestimatifrécapitulatif,maisenajoutantlemontantdestravauxenrégie,lorsqu’ilssontchiffrésde façoncompétitivecomme spécifiédansleRPAO;</w:t>
      </w:r>
    </w:p>
    <w:p w:rsidR="00D70D3D" w:rsidRPr="00D70D3D" w:rsidRDefault="00D70D3D" w:rsidP="00D70D3D">
      <w:pPr>
        <w:pStyle w:val="Paragraphedeliste"/>
        <w:numPr>
          <w:ilvl w:val="0"/>
          <w:numId w:val="62"/>
        </w:numPr>
        <w:tabs>
          <w:tab w:val="left" w:pos="1025"/>
        </w:tabs>
        <w:spacing w:before="1" w:line="249" w:lineRule="auto"/>
        <w:ind w:left="1082" w:right="1285" w:hanging="284"/>
        <w:jc w:val="both"/>
      </w:pPr>
      <w:r>
        <w:t xml:space="preserve">En convertissant en une seule monnaie le montant résultant des rectifications (a) et (b) ci-dessus,conformément aux dispositions de </w:t>
      </w:r>
      <w:r>
        <w:rPr>
          <w:b/>
        </w:rPr>
        <w:t>l’article31.2</w:t>
      </w:r>
      <w:r>
        <w:t>du RGAO;</w:t>
      </w:r>
    </w:p>
    <w:p w:rsidR="00D70D3D" w:rsidRDefault="00D70D3D" w:rsidP="00D70D3D">
      <w:pPr>
        <w:pStyle w:val="Paragraphedeliste"/>
        <w:numPr>
          <w:ilvl w:val="0"/>
          <w:numId w:val="62"/>
        </w:numPr>
        <w:tabs>
          <w:tab w:val="left" w:pos="1023"/>
        </w:tabs>
        <w:spacing w:before="72" w:line="249" w:lineRule="auto"/>
        <w:ind w:left="1082" w:right="1295" w:hanging="284"/>
        <w:jc w:val="both"/>
      </w:pPr>
      <w:r>
        <w:t>En ajustant de façon appropriée, sur des bases techniques ou financières, toute autre modification,divergenceouréserve quantifiable;</w:t>
      </w:r>
    </w:p>
    <w:p w:rsidR="00D70D3D" w:rsidRDefault="00D70D3D" w:rsidP="00D70D3D">
      <w:pPr>
        <w:pStyle w:val="Paragraphedeliste"/>
        <w:numPr>
          <w:ilvl w:val="0"/>
          <w:numId w:val="62"/>
        </w:numPr>
        <w:tabs>
          <w:tab w:val="left" w:pos="1037"/>
        </w:tabs>
        <w:spacing w:before="2" w:line="249" w:lineRule="auto"/>
        <w:ind w:left="1082" w:right="1290" w:hanging="284"/>
        <w:jc w:val="both"/>
      </w:pPr>
      <w:r>
        <w:t>En prenant en considération les différents délais d’exécution proposés par les soumissionnaires,s’ilssontautorisés par leRPAO;</w:t>
      </w:r>
    </w:p>
    <w:p w:rsidR="00D70D3D" w:rsidRDefault="00D70D3D" w:rsidP="00D70D3D">
      <w:pPr>
        <w:pStyle w:val="Paragraphedeliste"/>
        <w:numPr>
          <w:ilvl w:val="0"/>
          <w:numId w:val="62"/>
        </w:numPr>
        <w:tabs>
          <w:tab w:val="left" w:pos="1123"/>
        </w:tabs>
        <w:spacing w:line="249" w:lineRule="auto"/>
        <w:ind w:left="1082" w:right="1283" w:hanging="284"/>
        <w:jc w:val="both"/>
      </w:pPr>
      <w:r>
        <w:tab/>
        <w:t xml:space="preserve">Le cas échéant, conformément aux dispositions de </w:t>
      </w:r>
      <w:r>
        <w:rPr>
          <w:b/>
        </w:rPr>
        <w:t xml:space="preserve">l’article 13.2 </w:t>
      </w:r>
      <w:r>
        <w:t>du RGAO et du RPAO, enappliquant les remises offertes par le Soumissionnaire pour l’attribution de plus d’un lot, si cetappeld’offresestlancésimultanémentpourplusieurs lots.</w:t>
      </w:r>
    </w:p>
    <w:p w:rsidR="00D70D3D" w:rsidRDefault="00D70D3D" w:rsidP="00D70D3D">
      <w:pPr>
        <w:pStyle w:val="Paragraphedeliste"/>
        <w:numPr>
          <w:ilvl w:val="0"/>
          <w:numId w:val="62"/>
        </w:numPr>
        <w:tabs>
          <w:tab w:val="left" w:pos="1039"/>
        </w:tabs>
        <w:spacing w:before="2" w:line="249" w:lineRule="auto"/>
        <w:ind w:left="1082" w:right="1282" w:hanging="284"/>
        <w:jc w:val="both"/>
      </w:pPr>
      <w:r>
        <w:lastRenderedPageBreak/>
        <w:t xml:space="preserve">Le cas échéant, conformément aux dispositions de </w:t>
      </w:r>
      <w:r>
        <w:rPr>
          <w:b/>
        </w:rPr>
        <w:t xml:space="preserve">l’article 18.3 </w:t>
      </w:r>
      <w:r>
        <w:t>du RPAO et aux Spécificationstechniques, les variantes techniques proposées, si elles sont permises, seront évaluées suivant leurméritepropreetindépendammentdufaitqueleSoumissionnaireauraoffertounonunprixpourlasolutiontechniquespécifiéepar leMaîtred’Ouvragedans leRPAO.</w:t>
      </w:r>
    </w:p>
    <w:p w:rsidR="00D70D3D" w:rsidRDefault="00D70D3D" w:rsidP="00D70D3D">
      <w:pPr>
        <w:pStyle w:val="Paragraphedeliste"/>
        <w:numPr>
          <w:ilvl w:val="1"/>
          <w:numId w:val="63"/>
        </w:numPr>
        <w:tabs>
          <w:tab w:val="left" w:pos="1339"/>
        </w:tabs>
        <w:spacing w:before="1" w:line="249" w:lineRule="auto"/>
        <w:ind w:left="1422" w:right="1279" w:hanging="624"/>
        <w:jc w:val="both"/>
      </w:pPr>
      <w:r>
        <w:t>L’effetestimédesformulesderévisiondes prix figurant dans les CCAG et CCAP,appliquées durant la période d’exécution du Marché, ne sera pas pris en considération lors del’évaluationdesoffres.</w:t>
      </w:r>
    </w:p>
    <w:p w:rsidR="00D70D3D" w:rsidRDefault="00D70D3D" w:rsidP="00D70D3D">
      <w:pPr>
        <w:pStyle w:val="Paragraphedeliste"/>
        <w:numPr>
          <w:ilvl w:val="1"/>
          <w:numId w:val="63"/>
        </w:numPr>
        <w:tabs>
          <w:tab w:val="left" w:pos="1392"/>
        </w:tabs>
        <w:spacing w:before="1" w:line="249" w:lineRule="auto"/>
        <w:ind w:left="1422" w:right="1280" w:hanging="624"/>
        <w:jc w:val="both"/>
      </w:pPr>
      <w:r>
        <w:t>Sil’offreévaluéelamoins-disanteestjugéeanormalementbasseouestfortementdéséquilibrée par rapport à l’estimation du Maître d’Ouvrage des travaux à exécuter dans lecadreduMarché,lacommissionpeutàpartirdusous-détaildeprixfournisparlesoumissionnairepourn’importequelélément,oupourtouslesélémentsduDétailquantitatifet estimatif, vérifier si ces prix sont compatibles avec les méthodes de constructionet lecalendrier proposé. Au cas où les justificatifs présentés par le soumissionnaire ne lui semblentpassatisfaisants,leMaîtred’Ouvragepeutrejeterladiteoffreaprèsl’avistechniquedel’Agencede RégulationdesMarchésPublics.</w:t>
      </w:r>
    </w:p>
    <w:p w:rsidR="00D70D3D" w:rsidRDefault="00D70D3D" w:rsidP="00D70D3D">
      <w:pPr>
        <w:spacing w:before="10"/>
        <w:ind w:left="798"/>
        <w:jc w:val="both"/>
        <w:rPr>
          <w:b/>
        </w:rPr>
      </w:pPr>
      <w:r>
        <w:rPr>
          <w:b/>
        </w:rPr>
        <w:t>Article33:Préférenceaccordéeauxsoumissionnairesnationaux</w:t>
      </w:r>
    </w:p>
    <w:p w:rsidR="00D70D3D" w:rsidRDefault="00D70D3D" w:rsidP="00D70D3D">
      <w:pPr>
        <w:pStyle w:val="Corpsdetexte"/>
        <w:spacing w:before="6" w:line="247" w:lineRule="auto"/>
        <w:ind w:left="1365" w:right="1284"/>
        <w:jc w:val="both"/>
      </w:pPr>
      <w:r>
        <w:t>Lesentrepreneursnationauxbénéficient d’unemargedepréférencenationaletellequeprévuepar le CodedesMarchés Publicsaux fins d’évaluationdes offres.</w:t>
      </w:r>
    </w:p>
    <w:p w:rsidR="00D70D3D" w:rsidRDefault="00D70D3D" w:rsidP="00D70D3D">
      <w:pPr>
        <w:pStyle w:val="Corpsdetexte"/>
        <w:rPr>
          <w:sz w:val="24"/>
        </w:rPr>
      </w:pPr>
    </w:p>
    <w:p w:rsidR="00D70D3D" w:rsidRDefault="00D70D3D" w:rsidP="00D70D3D">
      <w:pPr>
        <w:pStyle w:val="Corpsdetexte"/>
        <w:spacing w:before="3"/>
        <w:rPr>
          <w:sz w:val="24"/>
        </w:rPr>
      </w:pPr>
    </w:p>
    <w:p w:rsidR="00D70D3D" w:rsidRDefault="00D70D3D" w:rsidP="00D70D3D">
      <w:pPr>
        <w:ind w:left="164" w:right="560"/>
        <w:jc w:val="center"/>
        <w:rPr>
          <w:b/>
        </w:rPr>
      </w:pPr>
      <w:r>
        <w:rPr>
          <w:b/>
        </w:rPr>
        <w:t>F-ATTRIBUTIONDUMARCHE</w:t>
      </w:r>
    </w:p>
    <w:p w:rsidR="00D70D3D" w:rsidRDefault="00D70D3D" w:rsidP="00D70D3D">
      <w:pPr>
        <w:pStyle w:val="Corpsdetexte"/>
        <w:spacing w:before="9"/>
        <w:rPr>
          <w:b/>
          <w:sz w:val="30"/>
        </w:rPr>
      </w:pPr>
    </w:p>
    <w:p w:rsidR="00D70D3D" w:rsidRDefault="00D70D3D" w:rsidP="00D70D3D">
      <w:pPr>
        <w:spacing w:line="249" w:lineRule="exact"/>
        <w:ind w:left="798"/>
        <w:jc w:val="both"/>
        <w:rPr>
          <w:b/>
        </w:rPr>
      </w:pPr>
      <w:r>
        <w:rPr>
          <w:b/>
        </w:rPr>
        <w:t>Article34:Attribution</w:t>
      </w:r>
    </w:p>
    <w:p w:rsidR="00D70D3D" w:rsidRDefault="00D70D3D" w:rsidP="00D70D3D">
      <w:pPr>
        <w:pStyle w:val="Corpsdetexte"/>
        <w:spacing w:line="249" w:lineRule="auto"/>
        <w:ind w:left="1535" w:right="1176" w:hanging="624"/>
        <w:jc w:val="both"/>
      </w:pPr>
      <w:r>
        <w:t>34.1. Le Maître d’OuvrageattribueraleMarchéau Soumissionnaire dont l’offre a été reconnueconformepourl’essentielauDossierd’Appeld’Offresetquidisposedescapacitéstechniquesetfinancièresrequisespourexécuter le Marché de façon satisfaisante et dontl’offreaétéévaluéelamoins-disanteen incluantlecaséchéantlesremisesproposés.</w:t>
      </w:r>
    </w:p>
    <w:p w:rsidR="00D70D3D" w:rsidRDefault="00D70D3D" w:rsidP="00D70D3D">
      <w:pPr>
        <w:pStyle w:val="Corpsdetexte"/>
        <w:spacing w:line="249" w:lineRule="auto"/>
        <w:ind w:left="1535" w:right="1179" w:hanging="624"/>
        <w:jc w:val="both"/>
      </w:pPr>
      <w:r>
        <w:t>34.2 Toute attribution des marchés de Travaux se fait au Soumissionnaire remplissant les capacitéstechniquesetfinancièresrequisesrésultantdescritèresd’évaluationetprésentantl’offreévaluéela moins-disante.</w:t>
      </w:r>
    </w:p>
    <w:p w:rsidR="00D70D3D" w:rsidRDefault="00D70D3D" w:rsidP="00D70D3D">
      <w:pPr>
        <w:spacing w:before="2" w:line="242" w:lineRule="auto"/>
        <w:ind w:left="911" w:right="1273"/>
        <w:jc w:val="both"/>
        <w:rPr>
          <w:b/>
        </w:rPr>
      </w:pPr>
      <w:r>
        <w:rPr>
          <w:b/>
        </w:rPr>
        <w:t>Article35:DroitduMaîtred’OuvragededéclarerunAppeld’Offresinfructueuxoud’annuleruneprocédure</w:t>
      </w:r>
    </w:p>
    <w:p w:rsidR="00D70D3D" w:rsidRDefault="00D70D3D" w:rsidP="00D70D3D">
      <w:pPr>
        <w:pStyle w:val="Corpsdetexte"/>
        <w:spacing w:before="135" w:line="249" w:lineRule="auto"/>
        <w:ind w:left="1365" w:right="1289"/>
        <w:jc w:val="both"/>
      </w:pPr>
      <w:r>
        <w:t>Le Maître d’Ouvrage se réserve le droit d’annuler une procédure d’Appel d’Offres aprèsautorisation du Ministre Délégué à la Présidence lorsque les offres ont été ouvertes ou dedéclarer un Appel d’Offres infructueux après avis de la commission des marchés compétente,sansqu’ilyaitlieuà réclamation.</w:t>
      </w:r>
    </w:p>
    <w:p w:rsidR="00D70D3D" w:rsidRDefault="00D70D3D" w:rsidP="00D70D3D">
      <w:pPr>
        <w:spacing w:before="6" w:line="250" w:lineRule="exact"/>
        <w:ind w:left="911"/>
        <w:jc w:val="both"/>
        <w:rPr>
          <w:b/>
        </w:rPr>
      </w:pPr>
      <w:r>
        <w:rPr>
          <w:b/>
          <w:w w:val="95"/>
        </w:rPr>
        <w:t>Article36:Notificationdel’attributiondumarché</w:t>
      </w:r>
    </w:p>
    <w:p w:rsidR="00D70D3D" w:rsidRDefault="00D70D3D" w:rsidP="00D70D3D">
      <w:pPr>
        <w:pStyle w:val="Corpsdetexte"/>
        <w:spacing w:line="249" w:lineRule="auto"/>
        <w:ind w:left="1365" w:right="1170"/>
        <w:jc w:val="both"/>
      </w:pPr>
      <w:r>
        <w:t>Avant l’expiration du délai de validité des offres fixé parle RPAO,le Maître d’Ouvragenotifieraà l’attributaireduMarchépartélécopieconfirméepar lettrerecommandéeoupartoutautremoyenque sa soumission a été retenue. Cette lettre indiquera le montant que leMaîtred’ouvragepaieraàl’Entrepreneurautitredel’exécutiondestravauxetledélaid’exécution.</w:t>
      </w:r>
    </w:p>
    <w:p w:rsidR="00D70D3D" w:rsidRDefault="00D70D3D" w:rsidP="00D70D3D">
      <w:pPr>
        <w:spacing w:before="4"/>
        <w:ind w:left="911"/>
        <w:jc w:val="both"/>
        <w:rPr>
          <w:b/>
        </w:rPr>
      </w:pPr>
      <w:r>
        <w:rPr>
          <w:b/>
        </w:rPr>
        <w:t>Article37:Publicationdesrésultatsd’attributiondumarchéetrecours</w:t>
      </w:r>
    </w:p>
    <w:p w:rsidR="00D70D3D" w:rsidRDefault="00D70D3D" w:rsidP="00D70D3D">
      <w:pPr>
        <w:pStyle w:val="Paragraphedeliste"/>
        <w:numPr>
          <w:ilvl w:val="1"/>
          <w:numId w:val="61"/>
        </w:numPr>
        <w:tabs>
          <w:tab w:val="left" w:pos="1450"/>
        </w:tabs>
        <w:spacing w:before="7"/>
        <w:ind w:hanging="539"/>
        <w:jc w:val="both"/>
      </w:pPr>
      <w:r>
        <w:t>LeMaîtred’Ouvragecommuniqueàtoutsoumissionnaireouadministrationconcernée,sur</w:t>
      </w:r>
    </w:p>
    <w:p w:rsidR="00D70D3D" w:rsidRDefault="00D70D3D" w:rsidP="00D70D3D">
      <w:pPr>
        <w:pStyle w:val="Corpsdetexte"/>
        <w:rPr>
          <w:sz w:val="20"/>
        </w:rPr>
      </w:pPr>
    </w:p>
    <w:p w:rsidR="00D70D3D" w:rsidRDefault="00D70D3D" w:rsidP="00D70D3D">
      <w:pPr>
        <w:pStyle w:val="Corpsdetexte"/>
        <w:spacing w:before="10"/>
        <w:rPr>
          <w:sz w:val="17"/>
        </w:rPr>
      </w:pPr>
    </w:p>
    <w:p w:rsidR="00D70D3D" w:rsidRDefault="00D70D3D" w:rsidP="00D70D3D">
      <w:pPr>
        <w:pStyle w:val="Corpsdetexte"/>
        <w:spacing w:before="73" w:line="249" w:lineRule="auto"/>
        <w:ind w:left="1535" w:right="1176"/>
        <w:jc w:val="both"/>
      </w:pPr>
      <w:r>
        <w:t>requête à lui adressée dansun délai maximaldecinq (5)jours après la publication desrésultats d’attribution, le rapport de l’observateur indépendant ainsi que le procès-verbal de laséanced’attributiondumarchéyrelatifauquel estannexélerapport d’analysedesoffres.</w:t>
      </w:r>
    </w:p>
    <w:p w:rsidR="00D70D3D" w:rsidRDefault="00D70D3D" w:rsidP="00D70D3D">
      <w:pPr>
        <w:pStyle w:val="Paragraphedeliste"/>
        <w:numPr>
          <w:ilvl w:val="1"/>
          <w:numId w:val="61"/>
        </w:numPr>
        <w:tabs>
          <w:tab w:val="left" w:pos="1512"/>
        </w:tabs>
        <w:spacing w:line="249" w:lineRule="auto"/>
        <w:ind w:left="1535" w:right="1184" w:hanging="624"/>
        <w:jc w:val="both"/>
      </w:pPr>
      <w:r>
        <w:t>LeMaîtred’Ouvrageesttenudecommuniquerlesmotifsderejetdesoffresdessoumissionnairesconcernés  quienfontlademande.</w:t>
      </w:r>
    </w:p>
    <w:p w:rsidR="00D70D3D" w:rsidRDefault="00D70D3D" w:rsidP="00D70D3D">
      <w:pPr>
        <w:pStyle w:val="Paragraphedeliste"/>
        <w:numPr>
          <w:ilvl w:val="1"/>
          <w:numId w:val="61"/>
        </w:numPr>
        <w:tabs>
          <w:tab w:val="left" w:pos="1313"/>
        </w:tabs>
        <w:spacing w:before="2" w:line="249" w:lineRule="auto"/>
        <w:ind w:left="1422" w:right="1287" w:hanging="624"/>
        <w:jc w:val="both"/>
      </w:pPr>
      <w:r>
        <w:t>Après la publication du résultat de l’attribution, lesoffres non retirées dansun délaimaximalde quinze (15) jours seront détruites, sans qu’ily ait lieuà réclamation, à l’exception del’exemplairedestinéàl’organismechargédelarégulationdesmarchéspublics.</w:t>
      </w:r>
    </w:p>
    <w:p w:rsidR="00D70D3D" w:rsidRDefault="00D70D3D" w:rsidP="00D70D3D">
      <w:pPr>
        <w:pStyle w:val="Paragraphedeliste"/>
        <w:numPr>
          <w:ilvl w:val="1"/>
          <w:numId w:val="61"/>
        </w:numPr>
        <w:tabs>
          <w:tab w:val="left" w:pos="1318"/>
        </w:tabs>
        <w:spacing w:before="1" w:line="249" w:lineRule="auto"/>
        <w:ind w:left="1422" w:right="1283" w:hanging="624"/>
        <w:jc w:val="both"/>
      </w:pPr>
      <w:r>
        <w:t xml:space="preserve">En cas de recours, il doit être adresséà </w:t>
      </w:r>
      <w:r>
        <w:rPr>
          <w:spacing w:val="9"/>
        </w:rPr>
        <w:t xml:space="preserve">l’Autorité chargée </w:t>
      </w:r>
      <w:r>
        <w:t>des</w:t>
      </w:r>
      <w:r>
        <w:rPr>
          <w:spacing w:val="9"/>
        </w:rPr>
        <w:t xml:space="preserve">Marchés </w:t>
      </w:r>
      <w:r>
        <w:rPr>
          <w:spacing w:val="11"/>
        </w:rPr>
        <w:t xml:space="preserve">publics,  </w:t>
      </w:r>
      <w:r>
        <w:t>aveccopiesàl’Agence deRégulation des Marchés Publics, au Maître d’Ouvrage et au Présidentdeladite Commission.</w:t>
      </w:r>
    </w:p>
    <w:p w:rsidR="00D70D3D" w:rsidRDefault="00D70D3D" w:rsidP="00D70D3D">
      <w:pPr>
        <w:pStyle w:val="Corpsdetexte"/>
        <w:spacing w:before="2"/>
        <w:ind w:left="798" w:right="1987"/>
        <w:jc w:val="both"/>
      </w:pPr>
      <w:r>
        <w:t>Il doit intervenir dans un délai maximum de cinq (05) jours ouvrables après la publication desrésultats.</w:t>
      </w:r>
    </w:p>
    <w:p w:rsidR="00D70D3D" w:rsidRDefault="00D70D3D" w:rsidP="00D70D3D">
      <w:pPr>
        <w:pStyle w:val="Corpsdetexte"/>
        <w:spacing w:before="4"/>
        <w:rPr>
          <w:sz w:val="24"/>
        </w:rPr>
      </w:pPr>
    </w:p>
    <w:p w:rsidR="00D70D3D" w:rsidRDefault="00D70D3D" w:rsidP="00D70D3D">
      <w:pPr>
        <w:spacing w:line="250" w:lineRule="exact"/>
        <w:ind w:left="798"/>
        <w:rPr>
          <w:b/>
        </w:rPr>
      </w:pPr>
      <w:r>
        <w:rPr>
          <w:b/>
        </w:rPr>
        <w:t>Article38:Signaturedumarché</w:t>
      </w:r>
    </w:p>
    <w:p w:rsidR="00D70D3D" w:rsidRDefault="00D70D3D" w:rsidP="00D70D3D">
      <w:pPr>
        <w:pStyle w:val="Paragraphedeliste"/>
        <w:numPr>
          <w:ilvl w:val="1"/>
          <w:numId w:val="60"/>
        </w:numPr>
        <w:tabs>
          <w:tab w:val="left" w:pos="1296"/>
        </w:tabs>
        <w:spacing w:line="250" w:lineRule="exact"/>
        <w:ind w:hanging="498"/>
      </w:pPr>
      <w:r>
        <w:lastRenderedPageBreak/>
        <w:t>Aprèspublicationdesrésultats,leprojet demarchéestsouscritparl’attributaire.</w:t>
      </w:r>
    </w:p>
    <w:p w:rsidR="00D70D3D" w:rsidRDefault="00D70D3D" w:rsidP="00D70D3D">
      <w:pPr>
        <w:pStyle w:val="Paragraphedeliste"/>
        <w:numPr>
          <w:ilvl w:val="1"/>
          <w:numId w:val="60"/>
        </w:numPr>
        <w:tabs>
          <w:tab w:val="left" w:pos="1296"/>
        </w:tabs>
        <w:spacing w:before="11"/>
        <w:ind w:hanging="498"/>
      </w:pPr>
      <w:r>
        <w:t>LeMaîtred’Ouvragedisposed’undélaidesept(07)jourspourlasignaturedumarché.</w:t>
      </w:r>
    </w:p>
    <w:p w:rsidR="00D70D3D" w:rsidRDefault="00D70D3D" w:rsidP="00D70D3D">
      <w:pPr>
        <w:pStyle w:val="Paragraphedeliste"/>
        <w:numPr>
          <w:ilvl w:val="1"/>
          <w:numId w:val="60"/>
        </w:numPr>
        <w:tabs>
          <w:tab w:val="left" w:pos="1334"/>
        </w:tabs>
        <w:spacing w:before="11" w:line="249" w:lineRule="auto"/>
        <w:ind w:left="1422" w:right="1290" w:hanging="624"/>
      </w:pPr>
      <w:r>
        <w:t>Lemarchédoitêtrenotifiéàsontitulairedanslescinq(5)joursquisuiventladatedesasignature.</w:t>
      </w:r>
    </w:p>
    <w:p w:rsidR="00D70D3D" w:rsidRDefault="00D70D3D" w:rsidP="00D70D3D">
      <w:pPr>
        <w:pStyle w:val="Corpsdetexte"/>
        <w:spacing w:before="5"/>
      </w:pPr>
    </w:p>
    <w:p w:rsidR="00D70D3D" w:rsidRDefault="00D70D3D" w:rsidP="00D70D3D">
      <w:pPr>
        <w:spacing w:line="250" w:lineRule="exact"/>
        <w:ind w:left="798"/>
        <w:jc w:val="both"/>
        <w:rPr>
          <w:b/>
        </w:rPr>
      </w:pPr>
      <w:r>
        <w:rPr>
          <w:b/>
        </w:rPr>
        <w:t>Article39:Cautionnementdéfinitif</w:t>
      </w:r>
    </w:p>
    <w:p w:rsidR="00D70D3D" w:rsidRDefault="00D70D3D" w:rsidP="00D70D3D">
      <w:pPr>
        <w:pStyle w:val="Paragraphedeliste"/>
        <w:numPr>
          <w:ilvl w:val="1"/>
          <w:numId w:val="59"/>
        </w:numPr>
        <w:tabs>
          <w:tab w:val="left" w:pos="1298"/>
        </w:tabs>
        <w:spacing w:line="259" w:lineRule="auto"/>
        <w:ind w:right="1287" w:hanging="624"/>
        <w:jc w:val="both"/>
      </w:pPr>
      <w:r>
        <w:t>Dans les vingt (20) jours suivant la notification du marché par le Chef de service, l’entrepreneurfourniraau Maitre d’Ouvrageun cautionnement définitif, sous la forme stipulée dans le</w:t>
      </w:r>
      <w:r>
        <w:rPr>
          <w:color w:val="211F1F"/>
        </w:rPr>
        <w:t>RPAO,conformémentaumodèlefournidansleDossierd’Appel d’Offres.</w:t>
      </w:r>
    </w:p>
    <w:p w:rsidR="00D70D3D" w:rsidRDefault="00D70D3D" w:rsidP="00D70D3D">
      <w:pPr>
        <w:pStyle w:val="Paragraphedeliste"/>
        <w:numPr>
          <w:ilvl w:val="1"/>
          <w:numId w:val="59"/>
        </w:numPr>
        <w:tabs>
          <w:tab w:val="left" w:pos="1416"/>
        </w:tabs>
        <w:spacing w:before="157" w:line="259" w:lineRule="auto"/>
        <w:ind w:left="1530" w:right="1175" w:hanging="624"/>
        <w:jc w:val="both"/>
        <w:rPr>
          <w:color w:val="211F1F"/>
        </w:rPr>
      </w:pPr>
      <w:r>
        <w:rPr>
          <w:color w:val="211F1F"/>
        </w:rPr>
        <w:t>Le cautionnement dont le taux est de 3%dumontantdumarché,peutêtre remplacé par lagarantie d’une caution d’un établissement bancaire agréé conformément aux textes en vigueur,et émiseau profit duMaîtred’Ouvrageou parunecaution personnelleetsolidaire.</w:t>
      </w:r>
    </w:p>
    <w:p w:rsidR="00D70D3D" w:rsidRDefault="00D70D3D" w:rsidP="00D70D3D">
      <w:pPr>
        <w:pStyle w:val="Paragraphedeliste"/>
        <w:numPr>
          <w:ilvl w:val="1"/>
          <w:numId w:val="59"/>
        </w:numPr>
        <w:tabs>
          <w:tab w:val="left" w:pos="1413"/>
        </w:tabs>
        <w:spacing w:before="160" w:line="259" w:lineRule="auto"/>
        <w:ind w:left="906" w:right="1045" w:firstLine="0"/>
        <w:jc w:val="both"/>
        <w:rPr>
          <w:color w:val="211F1F"/>
        </w:rPr>
      </w:pPr>
      <w:r>
        <w:rPr>
          <w:color w:val="211F1F"/>
        </w:rPr>
        <w:t>Les petites et moyennes entreprises (PME) à capitaux et dirigeants nationaux peuvent produire àla place du cautionnement, soit une hypothèquelégale,soitunecautiond’un établissement bancaireoud’unorganisme financieragréédepremierrangconformémentauxtextesen vigueur.</w:t>
      </w:r>
    </w:p>
    <w:p w:rsidR="00D70D3D" w:rsidRDefault="00D70D3D" w:rsidP="00D70D3D">
      <w:pPr>
        <w:pStyle w:val="Paragraphedeliste"/>
        <w:numPr>
          <w:ilvl w:val="1"/>
          <w:numId w:val="59"/>
        </w:numPr>
        <w:tabs>
          <w:tab w:val="left" w:pos="1310"/>
        </w:tabs>
        <w:spacing w:before="160" w:line="259" w:lineRule="auto"/>
        <w:ind w:right="1301" w:hanging="624"/>
        <w:jc w:val="left"/>
        <w:rPr>
          <w:color w:val="211F1F"/>
        </w:rPr>
      </w:pPr>
      <w:r>
        <w:rPr>
          <w:color w:val="211F1F"/>
        </w:rPr>
        <w:t>L’absencedeproductionducautionnementdéfinitifdanslesdélaisprescritsestsusceptiblededonnerlieu àlarésiliationdu marchédans les conditionsprévues dans leCCAG.</w:t>
      </w:r>
    </w:p>
    <w:p w:rsidR="00D70D3D" w:rsidRDefault="00D70D3D" w:rsidP="00D70D3D">
      <w:pPr>
        <w:pStyle w:val="Corpsdetexte"/>
        <w:rPr>
          <w:sz w:val="20"/>
        </w:rPr>
      </w:pPr>
    </w:p>
    <w:p w:rsidR="00D70D3D" w:rsidRDefault="00D70D3D" w:rsidP="00D70D3D">
      <w:pPr>
        <w:tabs>
          <w:tab w:val="left" w:pos="1483"/>
        </w:tabs>
        <w:spacing w:before="3"/>
      </w:pPr>
    </w:p>
    <w:p w:rsidR="00D70D3D" w:rsidRDefault="00D70D3D" w:rsidP="00F3445F">
      <w:pPr>
        <w:tabs>
          <w:tab w:val="left" w:pos="6379"/>
        </w:tabs>
        <w:ind w:left="911"/>
        <w:rPr>
          <w:sz w:val="24"/>
        </w:rPr>
      </w:pPr>
    </w:p>
    <w:p w:rsidR="00D70D3D" w:rsidRDefault="00D70D3D" w:rsidP="00D70D3D">
      <w:pPr>
        <w:tabs>
          <w:tab w:val="left" w:pos="6379"/>
        </w:tabs>
        <w:rPr>
          <w:sz w:val="24"/>
        </w:rPr>
        <w:sectPr w:rsidR="00D70D3D">
          <w:pgSz w:w="11900" w:h="16820"/>
          <w:pgMar w:top="900" w:right="0" w:bottom="960" w:left="0" w:header="0" w:footer="700" w:gutter="0"/>
          <w:cols w:space="720"/>
        </w:sectPr>
      </w:pPr>
    </w:p>
    <w:p w:rsidR="00802D6E" w:rsidRDefault="00802D6E">
      <w:pPr>
        <w:pStyle w:val="Corpsdetexte"/>
        <w:spacing w:before="3"/>
        <w:rPr>
          <w:sz w:val="21"/>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spacing w:before="7"/>
        <w:rPr>
          <w:sz w:val="24"/>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spacing w:before="2"/>
        <w:rPr>
          <w:sz w:val="18"/>
        </w:rPr>
      </w:pPr>
    </w:p>
    <w:p w:rsidR="00802D6E" w:rsidRDefault="00B16F3C">
      <w:pPr>
        <w:pStyle w:val="Corpsdetexte"/>
        <w:ind w:left="390"/>
        <w:rPr>
          <w:sz w:val="20"/>
        </w:rPr>
      </w:pPr>
      <w:r>
        <w:rPr>
          <w:noProof/>
          <w:sz w:val="20"/>
        </w:rPr>
      </w:r>
      <w:r>
        <w:rPr>
          <w:noProof/>
          <w:sz w:val="20"/>
        </w:rPr>
        <w:pict>
          <v:shape id="Text Box 206" o:spid="_x0000_s1103" type="#_x0000_t202" style="width:492pt;height:11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" fillcolor="#92cddc [1944]" strokecolor="#92cddc [1944]" strokeweight="1pt">
            <v:fill color2="#daeef3 [664]" angle="135" focus="50%" type="gradient"/>
            <v:shadow on="t" color="#205867 [1608]" opacity=".5" offset="1pt"/>
            <v:textbox inset="0,0,0,0">
              <w:txbxContent>
                <w:p w:rsidR="00225F20" w:rsidRDefault="00225F20">
                  <w:pPr>
                    <w:spacing w:before="73"/>
                    <w:ind w:left="293" w:right="98"/>
                    <w:jc w:val="center"/>
                    <w:rPr>
                      <w:b/>
                      <w:sz w:val="44"/>
                    </w:rPr>
                  </w:pPr>
                  <w:r>
                    <w:rPr>
                      <w:b/>
                      <w:spacing w:val="29"/>
                      <w:w w:val="95"/>
                      <w:sz w:val="44"/>
                    </w:rPr>
                    <w:t>PIECE</w:t>
                  </w:r>
                  <w:r>
                    <w:rPr>
                      <w:b/>
                      <w:spacing w:val="27"/>
                      <w:w w:val="95"/>
                      <w:sz w:val="44"/>
                    </w:rPr>
                    <w:t>N°3:</w:t>
                  </w:r>
                </w:p>
                <w:p w:rsidR="00225F20" w:rsidRDefault="00225F20">
                  <w:pPr>
                    <w:spacing w:before="253" w:line="360" w:lineRule="auto"/>
                    <w:ind w:left="935" w:right="98"/>
                    <w:jc w:val="center"/>
                    <w:rPr>
                      <w:b/>
                      <w:sz w:val="44"/>
                    </w:rPr>
                  </w:pPr>
                  <w:r>
                    <w:rPr>
                      <w:b/>
                      <w:spacing w:val="29"/>
                      <w:w w:val="85"/>
                      <w:position w:val="1"/>
                      <w:sz w:val="44"/>
                    </w:rPr>
                    <w:t xml:space="preserve">REGLE </w:t>
                  </w:r>
                  <w:r>
                    <w:rPr>
                      <w:b/>
                      <w:spacing w:val="18"/>
                      <w:w w:val="85"/>
                      <w:position w:val="1"/>
                      <w:sz w:val="44"/>
                    </w:rPr>
                    <w:t>ME NT</w:t>
                  </w:r>
                  <w:r>
                    <w:rPr>
                      <w:b/>
                      <w:spacing w:val="33"/>
                      <w:w w:val="85"/>
                      <w:position w:val="1"/>
                      <w:sz w:val="44"/>
                    </w:rPr>
                    <w:t xml:space="preserve">PARTICULIER </w:t>
                  </w:r>
                  <w:r>
                    <w:rPr>
                      <w:b/>
                      <w:spacing w:val="18"/>
                      <w:w w:val="85"/>
                      <w:sz w:val="44"/>
                    </w:rPr>
                    <w:t xml:space="preserve">DE </w:t>
                  </w:r>
                  <w:r>
                    <w:rPr>
                      <w:b/>
                      <w:spacing w:val="27"/>
                      <w:w w:val="85"/>
                      <w:sz w:val="44"/>
                    </w:rPr>
                    <w:t xml:space="preserve">L’AP </w:t>
                  </w:r>
                  <w:r>
                    <w:rPr>
                      <w:b/>
                      <w:spacing w:val="18"/>
                      <w:w w:val="85"/>
                      <w:sz w:val="44"/>
                    </w:rPr>
                    <w:t xml:space="preserve">PE </w:t>
                  </w:r>
                  <w:r>
                    <w:rPr>
                      <w:b/>
                      <w:w w:val="85"/>
                      <w:sz w:val="44"/>
                    </w:rPr>
                    <w:t>L</w:t>
                  </w:r>
                  <w:r>
                    <w:rPr>
                      <w:b/>
                      <w:spacing w:val="27"/>
                      <w:w w:val="95"/>
                      <w:sz w:val="44"/>
                    </w:rPr>
                    <w:t>D’OF</w:t>
                  </w:r>
                  <w:r>
                    <w:rPr>
                      <w:b/>
                      <w:spacing w:val="18"/>
                      <w:w w:val="95"/>
                      <w:sz w:val="44"/>
                    </w:rPr>
                    <w:t>FRES</w:t>
                  </w:r>
                  <w:r>
                    <w:rPr>
                      <w:b/>
                      <w:spacing w:val="30"/>
                      <w:w w:val="95"/>
                      <w:sz w:val="44"/>
                    </w:rPr>
                    <w:t>(RPAO)</w:t>
                  </w:r>
                </w:p>
              </w:txbxContent>
            </v:textbox>
            <w10:wrap type="none"/>
            <w10:anchorlock/>
          </v:shape>
        </w:pict>
      </w: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spacing w:before="10"/>
        <w:rPr>
          <w:sz w:val="20"/>
        </w:rPr>
      </w:pPr>
    </w:p>
    <w:p w:rsidR="00802D6E" w:rsidRDefault="00802D6E" w:rsidP="00D70D3D">
      <w:pPr>
        <w:spacing w:before="90"/>
        <w:ind w:left="165" w:right="560"/>
        <w:jc w:val="center"/>
        <w:rPr>
          <w:sz w:val="24"/>
        </w:rPr>
        <w:sectPr w:rsidR="00802D6E">
          <w:pgSz w:w="11900" w:h="16820"/>
          <w:pgMar w:top="1580" w:right="220" w:bottom="280" w:left="620" w:header="720" w:footer="720" w:gutter="0"/>
          <w:cols w:space="720"/>
        </w:sectPr>
      </w:pPr>
    </w:p>
    <w:p w:rsidR="00802D6E" w:rsidRDefault="00A200DC">
      <w:pPr>
        <w:pStyle w:val="Titre4"/>
        <w:spacing w:before="71"/>
        <w:ind w:left="798"/>
        <w:jc w:val="both"/>
      </w:pPr>
      <w:r>
        <w:lastRenderedPageBreak/>
        <w:t>REGLEMENTPARTICULIERDEL’APPELD’OFFRES</w:t>
      </w:r>
    </w:p>
    <w:p w:rsidR="00802D6E" w:rsidRDefault="00802D6E">
      <w:pPr>
        <w:pStyle w:val="Corpsdetexte"/>
        <w:spacing w:before="6"/>
        <w:rPr>
          <w:b/>
          <w:sz w:val="34"/>
        </w:rPr>
      </w:pPr>
    </w:p>
    <w:p w:rsidR="008565EF" w:rsidRDefault="00A200DC">
      <w:pPr>
        <w:tabs>
          <w:tab w:val="left" w:pos="3253"/>
          <w:tab w:val="left" w:pos="7679"/>
        </w:tabs>
        <w:spacing w:line="259" w:lineRule="auto"/>
        <w:ind w:left="806" w:right="1198" w:hanging="4"/>
        <w:jc w:val="center"/>
        <w:rPr>
          <w:rFonts w:ascii="Arial" w:hAnsi="Arial"/>
          <w:b/>
          <w:spacing w:val="5"/>
        </w:rPr>
      </w:pPr>
      <w:r>
        <w:rPr>
          <w:rFonts w:ascii="Arial" w:hAnsi="Arial"/>
          <w:b/>
        </w:rPr>
        <w:t>Références de l’Appel d’Offres : PROJET D’AVIS D’APPEL D’OFFRES NATIONALOUVERTN°</w:t>
      </w:r>
      <w:r>
        <w:rPr>
          <w:rFonts w:ascii="Arial" w:hAnsi="Arial"/>
          <w:b/>
          <w:u w:val="single"/>
        </w:rPr>
        <w:tab/>
      </w:r>
      <w:r>
        <w:rPr>
          <w:rFonts w:ascii="Arial" w:hAnsi="Arial"/>
          <w:b/>
        </w:rPr>
        <w:t>/AONO/</w:t>
      </w:r>
      <w:r w:rsidR="00DC1A32">
        <w:rPr>
          <w:rFonts w:ascii="Arial" w:hAnsi="Arial"/>
          <w:b/>
        </w:rPr>
        <w:t>RS/DDL/</w:t>
      </w:r>
      <w:r w:rsidR="008565EF">
        <w:rPr>
          <w:rFonts w:ascii="Arial" w:hAnsi="Arial"/>
          <w:b/>
        </w:rPr>
        <w:t>C.OV/CIPM-OV/MTR/2023</w:t>
      </w:r>
      <w:r w:rsidR="00625D83">
        <w:rPr>
          <w:rFonts w:ascii="Arial" w:hAnsi="Arial"/>
          <w:b/>
          <w:spacing w:val="-2"/>
        </w:rPr>
        <w:t>DU_________</w:t>
      </w:r>
      <w:r>
        <w:rPr>
          <w:rFonts w:ascii="Arial" w:hAnsi="Arial"/>
          <w:b/>
        </w:rPr>
        <w:t>POUR L’EXECUTION</w:t>
      </w:r>
      <w:bookmarkStart w:id="2" w:name="_GoBack"/>
      <w:bookmarkEnd w:id="2"/>
      <w:r>
        <w:rPr>
          <w:rFonts w:ascii="Arial" w:hAnsi="Arial"/>
          <w:b/>
        </w:rPr>
        <w:t>DES TRAVAUX D’ENTRETIEN (en 0</w:t>
      </w:r>
      <w:r w:rsidR="008D1B35">
        <w:rPr>
          <w:rFonts w:ascii="Arial" w:hAnsi="Arial"/>
          <w:b/>
        </w:rPr>
        <w:t>2</w:t>
      </w:r>
      <w:r>
        <w:rPr>
          <w:rFonts w:ascii="Arial" w:hAnsi="Arial"/>
          <w:b/>
        </w:rPr>
        <w:t xml:space="preserve"> phases) D</w:t>
      </w:r>
      <w:r w:rsidR="008D1B35">
        <w:rPr>
          <w:rFonts w:ascii="Arial" w:hAnsi="Arial"/>
          <w:b/>
        </w:rPr>
        <w:t>ES</w:t>
      </w:r>
      <w:r>
        <w:rPr>
          <w:rFonts w:ascii="Arial" w:hAnsi="Arial"/>
          <w:b/>
        </w:rPr>
        <w:t xml:space="preserve"> TRONÇON</w:t>
      </w:r>
      <w:r w:rsidR="008D1B35">
        <w:rPr>
          <w:rFonts w:ascii="Arial" w:hAnsi="Arial"/>
          <w:b/>
        </w:rPr>
        <w:t>S</w:t>
      </w:r>
      <w:r>
        <w:rPr>
          <w:rFonts w:ascii="Arial" w:hAnsi="Arial"/>
          <w:b/>
        </w:rPr>
        <w:t xml:space="preserve"> DE ROUTE</w:t>
      </w:r>
      <w:r w:rsidR="008D1B35">
        <w:rPr>
          <w:rFonts w:ascii="Arial" w:hAnsi="Arial"/>
          <w:b/>
        </w:rPr>
        <w:t>SBIFOT-FEE OSE (4KM),NKOLVAN-MEFO (3,5 KM) ET ABOULOU VILLAGE-ELIG ABOULOU (5KM)DANSLACOMMUNED’OVENG,</w:t>
      </w:r>
      <w:r>
        <w:rPr>
          <w:rFonts w:ascii="Arial" w:hAnsi="Arial"/>
          <w:b/>
        </w:rPr>
        <w:t>,DEPARTEMENTDE DJAETLOBO,REGION DUSUD</w:t>
      </w:r>
    </w:p>
    <w:p w:rsidR="00802D6E" w:rsidRDefault="00A200DC" w:rsidP="008565EF">
      <w:pPr>
        <w:tabs>
          <w:tab w:val="left" w:pos="3253"/>
          <w:tab w:val="left" w:pos="7679"/>
        </w:tabs>
        <w:spacing w:line="259" w:lineRule="auto"/>
        <w:ind w:left="806" w:right="1198" w:hanging="4"/>
        <w:jc w:val="center"/>
        <w:rPr>
          <w:rFonts w:ascii="Arial" w:hAnsi="Arial"/>
          <w:b/>
        </w:rPr>
      </w:pPr>
      <w:r>
        <w:rPr>
          <w:rFonts w:ascii="Arial" w:hAnsi="Arial"/>
          <w:b/>
        </w:rPr>
        <w:t>«enprocédured’urgence».</w:t>
      </w:r>
    </w:p>
    <w:p w:rsidR="00802D6E" w:rsidRDefault="00802D6E">
      <w:pPr>
        <w:pStyle w:val="Corpsdetexte"/>
        <w:spacing w:before="9"/>
        <w:rPr>
          <w:rFonts w:ascii="Arial"/>
          <w:b/>
          <w:sz w:val="29"/>
        </w:rPr>
      </w:pPr>
    </w:p>
    <w:p w:rsidR="00802D6E" w:rsidRDefault="00A200DC">
      <w:pPr>
        <w:pStyle w:val="Corpsdetexte"/>
        <w:spacing w:line="259" w:lineRule="auto"/>
        <w:ind w:left="798" w:right="1190"/>
        <w:jc w:val="both"/>
        <w:rPr>
          <w:rFonts w:ascii="Arial MT" w:hAnsi="Arial MT"/>
        </w:rPr>
      </w:pPr>
      <w:r>
        <w:rPr>
          <w:rFonts w:ascii="Arial MT" w:hAnsi="Arial MT"/>
        </w:rPr>
        <w:t>Les dispositions ci-après, qui sont spécifiques aux travaux faisant l’objet du Dossier d’Appeld’Offres, complètent ou, le cas échéant, précisent les dispositions du RGAO. En cas deconflit,lesdispositionsci-aprèsprévalentsur celle du RGAO.</w:t>
      </w:r>
    </w:p>
    <w:p w:rsidR="00802D6E" w:rsidRDefault="00802D6E">
      <w:pPr>
        <w:pStyle w:val="Corpsdetexte"/>
        <w:rPr>
          <w:rFonts w:ascii="Arial MT"/>
          <w:sz w:val="21"/>
        </w:rPr>
      </w:pPr>
    </w:p>
    <w:p w:rsidR="00802D6E" w:rsidRDefault="00A200DC">
      <w:pPr>
        <w:ind w:left="798"/>
        <w:jc w:val="both"/>
        <w:rPr>
          <w:rFonts w:ascii="Calibri Light" w:hAnsi="Calibri Light"/>
          <w:sz w:val="26"/>
        </w:rPr>
      </w:pPr>
      <w:r>
        <w:rPr>
          <w:rFonts w:ascii="Calibri Light" w:hAnsi="Calibri Light"/>
          <w:sz w:val="26"/>
        </w:rPr>
        <w:t>ARTICLE1:OBJETDEL’APPELD’OFFRES</w:t>
      </w:r>
    </w:p>
    <w:p w:rsidR="00802D6E" w:rsidRDefault="00A200DC">
      <w:pPr>
        <w:pStyle w:val="Corpsdetexte"/>
        <w:spacing w:before="57" w:line="259" w:lineRule="auto"/>
        <w:ind w:left="798" w:right="1190"/>
        <w:jc w:val="both"/>
        <w:rPr>
          <w:rFonts w:ascii="Arial MT" w:hAnsi="Arial MT"/>
        </w:rPr>
      </w:pPr>
      <w:r w:rsidRPr="00487866">
        <w:rPr>
          <w:rFonts w:ascii="Arial MT" w:hAnsi="Arial MT"/>
          <w:highlight w:val="yellow"/>
        </w:rPr>
        <w:t>Le présent Appel d’Offres a pour objet l’exécution des travaux d’entretien (en 0</w:t>
      </w:r>
      <w:r w:rsidR="008D1B35" w:rsidRPr="00487866">
        <w:rPr>
          <w:rFonts w:ascii="Arial MT" w:hAnsi="Arial MT"/>
          <w:highlight w:val="yellow"/>
        </w:rPr>
        <w:t>2</w:t>
      </w:r>
      <w:r w:rsidRPr="00487866">
        <w:rPr>
          <w:rFonts w:ascii="Arial MT" w:hAnsi="Arial MT"/>
          <w:highlight w:val="yellow"/>
          <w:shd w:val="clear" w:color="auto" w:fill="FFFF00"/>
        </w:rPr>
        <w:t>phases)d</w:t>
      </w:r>
      <w:r w:rsidR="008D1B35" w:rsidRPr="00487866">
        <w:rPr>
          <w:rFonts w:ascii="Arial MT" w:hAnsi="Arial MT"/>
          <w:highlight w:val="yellow"/>
          <w:shd w:val="clear" w:color="auto" w:fill="FFFF00"/>
        </w:rPr>
        <w:t>es</w:t>
      </w:r>
      <w:r w:rsidRPr="00487866">
        <w:rPr>
          <w:rFonts w:ascii="Arial MT" w:hAnsi="Arial MT"/>
          <w:highlight w:val="yellow"/>
          <w:shd w:val="clear" w:color="auto" w:fill="FFFF00"/>
        </w:rPr>
        <w:t>tronçon</w:t>
      </w:r>
      <w:r w:rsidR="008D1B35" w:rsidRPr="00487866">
        <w:rPr>
          <w:rFonts w:ascii="Arial MT" w:hAnsi="Arial MT"/>
          <w:highlight w:val="yellow"/>
          <w:shd w:val="clear" w:color="auto" w:fill="FFFF00"/>
        </w:rPr>
        <w:t>s</w:t>
      </w:r>
      <w:r w:rsidRPr="00487866">
        <w:rPr>
          <w:rFonts w:ascii="Arial MT" w:hAnsi="Arial MT"/>
          <w:highlight w:val="yellow"/>
          <w:shd w:val="clear" w:color="auto" w:fill="FFFF00"/>
        </w:rPr>
        <w:t>deroute</w:t>
      </w:r>
      <w:r w:rsidR="008D1B35" w:rsidRPr="00487866">
        <w:rPr>
          <w:rFonts w:ascii="Arial MT" w:hAnsi="Arial MT"/>
          <w:highlight w:val="yellow"/>
          <w:shd w:val="clear" w:color="auto" w:fill="FFFF00"/>
        </w:rPr>
        <w:t>s</w:t>
      </w:r>
      <w:r w:rsidR="00FA5CD9" w:rsidRPr="00487866">
        <w:rPr>
          <w:rFonts w:ascii="Arial" w:hAnsi="Arial"/>
          <w:highlight w:val="yellow"/>
        </w:rPr>
        <w:t xml:space="preserve">BIFOT-FEE OSE </w:t>
      </w:r>
      <w:r w:rsidR="00487866" w:rsidRPr="00487866">
        <w:rPr>
          <w:rFonts w:ascii="Arial" w:hAnsi="Arial"/>
          <w:highlight w:val="yellow"/>
        </w:rPr>
        <w:t>(4km),</w:t>
      </w:r>
      <w:r w:rsidR="00FA5CD9" w:rsidRPr="00487866">
        <w:rPr>
          <w:rFonts w:ascii="Arial" w:hAnsi="Arial"/>
          <w:highlight w:val="yellow"/>
        </w:rPr>
        <w:t xml:space="preserve">NKOLVAN-MEFO </w:t>
      </w:r>
      <w:r w:rsidR="00487866" w:rsidRPr="00487866">
        <w:rPr>
          <w:rFonts w:ascii="Arial" w:hAnsi="Arial"/>
          <w:highlight w:val="yellow"/>
        </w:rPr>
        <w:t xml:space="preserve">(3,5 km) et </w:t>
      </w:r>
      <w:r w:rsidR="00FA5CD9" w:rsidRPr="00487866">
        <w:rPr>
          <w:rFonts w:ascii="Arial" w:hAnsi="Arial"/>
          <w:highlight w:val="yellow"/>
        </w:rPr>
        <w:t xml:space="preserve">ABOULOU </w:t>
      </w:r>
      <w:r w:rsidR="00487866" w:rsidRPr="00487866">
        <w:rPr>
          <w:rFonts w:ascii="Arial" w:hAnsi="Arial"/>
          <w:highlight w:val="yellow"/>
        </w:rPr>
        <w:t>village-</w:t>
      </w:r>
      <w:r w:rsidR="00FA5CD9" w:rsidRPr="00487866">
        <w:rPr>
          <w:rFonts w:ascii="Arial" w:hAnsi="Arial"/>
          <w:highlight w:val="yellow"/>
        </w:rPr>
        <w:t>ELIGABOULOU</w:t>
      </w:r>
      <w:r w:rsidR="00487866" w:rsidRPr="00487866">
        <w:rPr>
          <w:rFonts w:ascii="Arial" w:hAnsi="Arial"/>
          <w:highlight w:val="yellow"/>
        </w:rPr>
        <w:t xml:space="preserve"> (5km)danslacommuned’oveng</w:t>
      </w:r>
      <w:r w:rsidRPr="00487866">
        <w:rPr>
          <w:rFonts w:ascii="Arial MT" w:hAnsi="Arial MT"/>
          <w:highlight w:val="yellow"/>
          <w:shd w:val="clear" w:color="auto" w:fill="FFFF00"/>
        </w:rPr>
        <w:t>,DépartementduDjaetLobo,Région duSud</w:t>
      </w:r>
      <w:r w:rsidRPr="00487866">
        <w:rPr>
          <w:rFonts w:ascii="Arial MT" w:hAnsi="Arial MT"/>
          <w:highlight w:val="yellow"/>
        </w:rPr>
        <w:t>.</w:t>
      </w:r>
    </w:p>
    <w:p w:rsidR="00802D6E" w:rsidRDefault="00A200DC">
      <w:pPr>
        <w:spacing w:before="158"/>
        <w:ind w:left="798"/>
        <w:jc w:val="both"/>
        <w:rPr>
          <w:rFonts w:ascii="Arial"/>
          <w:b/>
        </w:rPr>
      </w:pPr>
      <w:r>
        <w:rPr>
          <w:rFonts w:ascii="Arial"/>
          <w:b/>
        </w:rPr>
        <w:t>ARTICLE2: CONSISTANCEDESTRAVAUX:</w:t>
      </w:r>
    </w:p>
    <w:p w:rsidR="008D1B35" w:rsidRPr="000D1CB6" w:rsidRDefault="00A200DC" w:rsidP="00E97BF0">
      <w:pPr>
        <w:spacing w:before="181"/>
        <w:ind w:left="798" w:right="1751"/>
        <w:jc w:val="both"/>
      </w:pPr>
      <w:r w:rsidRPr="000D1CB6">
        <w:t>Ledétail</w:t>
      </w:r>
      <w:r w:rsidR="008456F6" w:rsidRPr="000D1CB6">
        <w:rPr>
          <w:spacing w:val="-2"/>
        </w:rPr>
        <w:t xml:space="preserve">de l’ensemble </w:t>
      </w:r>
      <w:r w:rsidRPr="000D1CB6">
        <w:t>destravaux</w:t>
      </w:r>
      <w:r w:rsidR="00E97BF0" w:rsidRPr="000D1CB6">
        <w:rPr>
          <w:spacing w:val="-4"/>
        </w:rPr>
        <w:t xml:space="preserve">repartie en trois (03) étapes </w:t>
      </w:r>
      <w:r w:rsidRPr="000D1CB6">
        <w:t>précisésdansleCCTPouledétailestimatifetquantitatif</w:t>
      </w:r>
      <w:r w:rsidR="00E97BF0" w:rsidRPr="000D1CB6">
        <w:t xml:space="preserve">  comprennent notamment les  </w:t>
      </w:r>
      <w:r w:rsidRPr="000D1CB6">
        <w:t>:</w:t>
      </w:r>
    </w:p>
    <w:p w:rsidR="00802D6E" w:rsidRPr="000D1CB6" w:rsidRDefault="00802D6E">
      <w:pPr>
        <w:pStyle w:val="Corpsdetexte"/>
        <w:spacing w:before="11"/>
      </w:pPr>
    </w:p>
    <w:p w:rsidR="00802D6E" w:rsidRPr="000D1CB6" w:rsidRDefault="00A200DC">
      <w:pPr>
        <w:spacing w:line="229" w:lineRule="exact"/>
        <w:ind w:left="798"/>
      </w:pPr>
      <w:r w:rsidRPr="000D1CB6">
        <w:rPr>
          <w:w w:val="99"/>
        </w:rPr>
        <w:t>-</w:t>
      </w:r>
      <w:r w:rsidR="00FA5CD9" w:rsidRPr="000D1CB6">
        <w:rPr>
          <w:w w:val="99"/>
        </w:rPr>
        <w:t>Etape 01: Traitement des points critiques (y compris les ouvrages d'art)</w:t>
      </w:r>
    </w:p>
    <w:p w:rsidR="00802D6E" w:rsidRPr="000D1CB6" w:rsidRDefault="00A200DC">
      <w:pPr>
        <w:ind w:left="798"/>
      </w:pPr>
      <w:r w:rsidRPr="000D1CB6">
        <w:rPr>
          <w:w w:val="99"/>
        </w:rPr>
        <w:t>-</w:t>
      </w:r>
      <w:r w:rsidR="00FA5CD9" w:rsidRPr="000D1CB6">
        <w:rPr>
          <w:w w:val="99"/>
        </w:rPr>
        <w:t>Etape 02: Terrassement et reprofilage de la plateforme y compris assainissement et drainage</w:t>
      </w:r>
    </w:p>
    <w:p w:rsidR="00802D6E" w:rsidRPr="000D1CB6" w:rsidRDefault="00A200DC" w:rsidP="000D1CB6">
      <w:pPr>
        <w:spacing w:before="1"/>
        <w:ind w:left="798"/>
      </w:pPr>
      <w:r w:rsidRPr="000D1CB6">
        <w:rPr>
          <w:w w:val="99"/>
        </w:rPr>
        <w:t>-</w:t>
      </w:r>
      <w:r w:rsidR="00FA5CD9" w:rsidRPr="000D1CB6">
        <w:rPr>
          <w:w w:val="99"/>
        </w:rPr>
        <w:t>Etape 03: Rechargement de la couche de roulement</w:t>
      </w:r>
    </w:p>
    <w:p w:rsidR="00802D6E" w:rsidRDefault="00A200DC">
      <w:pPr>
        <w:spacing w:before="36"/>
        <w:ind w:left="798"/>
        <w:jc w:val="both"/>
        <w:rPr>
          <w:rFonts w:ascii="Calibri"/>
          <w:b/>
        </w:rPr>
      </w:pPr>
      <w:r>
        <w:rPr>
          <w:rFonts w:ascii="Calibri"/>
          <w:b/>
        </w:rPr>
        <w:t>ARTICLE3:FINANCEMENT</w:t>
      </w:r>
    </w:p>
    <w:p w:rsidR="00802D6E" w:rsidRDefault="00A200DC">
      <w:pPr>
        <w:spacing w:before="177" w:line="259" w:lineRule="auto"/>
        <w:ind w:left="798" w:right="1192"/>
        <w:jc w:val="both"/>
        <w:rPr>
          <w:b/>
          <w:sz w:val="20"/>
        </w:rPr>
      </w:pPr>
      <w:r>
        <w:rPr>
          <w:sz w:val="20"/>
        </w:rPr>
        <w:t xml:space="preserve">Lestravaux objetsdu présentprojetd’Avis d’Appeld’OffressontfinancésparleBudgetd’InvestissementPublic (BIP) du MINTP </w:t>
      </w:r>
      <w:r>
        <w:rPr>
          <w:b/>
          <w:sz w:val="20"/>
        </w:rPr>
        <w:t>(Ligne Fonds Routier Programme pluriannuel 2023-2024)</w:t>
      </w:r>
      <w:r>
        <w:rPr>
          <w:sz w:val="20"/>
        </w:rPr>
        <w:t>, sur Lettre d’accorddefinancement</w:t>
      </w:r>
      <w:r>
        <w:rPr>
          <w:b/>
          <w:sz w:val="20"/>
        </w:rPr>
        <w:t>N°2547/L/MINTP/SG/DEGET/DPPN/CP/CEA1/IE2DU31MARS2023.</w:t>
      </w:r>
    </w:p>
    <w:p w:rsidR="00802D6E" w:rsidRDefault="00A200DC">
      <w:pPr>
        <w:pStyle w:val="Paragraphedeliste"/>
        <w:numPr>
          <w:ilvl w:val="0"/>
          <w:numId w:val="58"/>
        </w:numPr>
        <w:tabs>
          <w:tab w:val="left" w:pos="1000"/>
        </w:tabs>
        <w:spacing w:before="164"/>
        <w:ind w:hanging="202"/>
        <w:rPr>
          <w:b/>
          <w:sz w:val="20"/>
        </w:rPr>
      </w:pPr>
      <w:r>
        <w:rPr>
          <w:b/>
          <w:sz w:val="20"/>
        </w:rPr>
        <w:t>BUDGETPREVISIONNEL</w:t>
      </w:r>
    </w:p>
    <w:p w:rsidR="00802D6E" w:rsidRDefault="00A200DC">
      <w:pPr>
        <w:spacing w:before="174" w:line="252" w:lineRule="auto"/>
        <w:ind w:left="798" w:right="1184"/>
        <w:jc w:val="both"/>
        <w:rPr>
          <w:b/>
          <w:sz w:val="20"/>
        </w:rPr>
      </w:pPr>
      <w:r>
        <w:rPr>
          <w:sz w:val="20"/>
        </w:rPr>
        <w:t>A l’issue des études préalables, le budget prévisionnel des travaux objets du présent Avis d’Appel d’Offres est de</w:t>
      </w:r>
      <w:r w:rsidR="00AB7EDC">
        <w:rPr>
          <w:b/>
          <w:sz w:val="20"/>
          <w:shd w:val="clear" w:color="auto" w:fill="FFFF00"/>
        </w:rPr>
        <w:t>150</w:t>
      </w:r>
      <w:r>
        <w:rPr>
          <w:b/>
          <w:sz w:val="20"/>
          <w:shd w:val="clear" w:color="auto" w:fill="FFFF00"/>
        </w:rPr>
        <w:t xml:space="preserve"> 000000(Cent</w:t>
      </w:r>
      <w:r w:rsidR="00AB7EDC">
        <w:rPr>
          <w:b/>
          <w:spacing w:val="1"/>
          <w:sz w:val="20"/>
          <w:shd w:val="clear" w:color="auto" w:fill="FFFF00"/>
        </w:rPr>
        <w:t xml:space="preserve">cinquante </w:t>
      </w:r>
      <w:r>
        <w:rPr>
          <w:b/>
          <w:sz w:val="20"/>
          <w:shd w:val="clear" w:color="auto" w:fill="FFFF00"/>
        </w:rPr>
        <w:t>Millions)deFrancsCFAprogrammésur</w:t>
      </w:r>
      <w:r w:rsidR="00AB7EDC">
        <w:rPr>
          <w:b/>
          <w:sz w:val="20"/>
          <w:shd w:val="clear" w:color="auto" w:fill="FFFF00"/>
        </w:rPr>
        <w:t>deux</w:t>
      </w:r>
      <w:r>
        <w:rPr>
          <w:b/>
          <w:sz w:val="20"/>
          <w:shd w:val="clear" w:color="auto" w:fill="FFFF00"/>
        </w:rPr>
        <w:t>(0</w:t>
      </w:r>
      <w:r w:rsidR="00AB7EDC">
        <w:rPr>
          <w:b/>
          <w:sz w:val="20"/>
          <w:shd w:val="clear" w:color="auto" w:fill="FFFF00"/>
        </w:rPr>
        <w:t>2</w:t>
      </w:r>
      <w:r>
        <w:rPr>
          <w:b/>
          <w:sz w:val="20"/>
          <w:shd w:val="clear" w:color="auto" w:fill="FFFF00"/>
        </w:rPr>
        <w:t>)phasesàtrancheconditionnelleetà tranchesfermespour chaqueannée ainsiqu’ilsuit</w:t>
      </w:r>
      <w:r>
        <w:rPr>
          <w:b/>
          <w:sz w:val="20"/>
        </w:rPr>
        <w:t>:</w:t>
      </w:r>
    </w:p>
    <w:p w:rsidR="00802D6E" w:rsidRDefault="00802D6E">
      <w:pPr>
        <w:pStyle w:val="Corpsdetexte"/>
        <w:rPr>
          <w:b/>
          <w:sz w:val="20"/>
        </w:rPr>
      </w:pPr>
    </w:p>
    <w:p w:rsidR="00802D6E" w:rsidRDefault="00802D6E">
      <w:pPr>
        <w:pStyle w:val="Corpsdetexte"/>
        <w:spacing w:before="9"/>
        <w:rPr>
          <w:b/>
          <w:sz w:val="23"/>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9"/>
        <w:gridCol w:w="3685"/>
        <w:gridCol w:w="2977"/>
        <w:gridCol w:w="51"/>
      </w:tblGrid>
      <w:tr w:rsidR="00802D6E">
        <w:trPr>
          <w:trHeight w:val="828"/>
        </w:trPr>
        <w:tc>
          <w:tcPr>
            <w:tcW w:w="9742" w:type="dxa"/>
            <w:gridSpan w:val="4"/>
          </w:tcPr>
          <w:p w:rsidR="00802D6E" w:rsidRDefault="00A200DC">
            <w:pPr>
              <w:pStyle w:val="TableParagraph"/>
              <w:spacing w:line="249" w:lineRule="auto"/>
              <w:ind w:left="535" w:right="512"/>
              <w:jc w:val="center"/>
              <w:rPr>
                <w:b/>
              </w:rPr>
            </w:pPr>
            <w:r>
              <w:rPr>
                <w:b/>
              </w:rPr>
              <w:t>COUTPREVISIONNELTOUTESTAXESCOMPRISESDESTRAVAUXD’ENTRETIEN</w:t>
            </w:r>
            <w:r w:rsidRPr="00646594">
              <w:t xml:space="preserve"> (en 0</w:t>
            </w:r>
            <w:r w:rsidR="00646594" w:rsidRPr="00646594">
              <w:t>2</w:t>
            </w:r>
            <w:r w:rsidRPr="00646594">
              <w:t xml:space="preserve"> phases) </w:t>
            </w:r>
            <w:r w:rsidR="00646594" w:rsidRPr="00646594">
              <w:t>DES TRONÇONS DE ROUTES BIFOT-FEE OSE (4KM),NKOLVAN-MEFO (3,5 KM) ET ABOULOU VILLAGE-ELIG ABOULOU (5KM)DANSLACOMMUNED’OVENG</w:t>
            </w:r>
            <w:r w:rsidR="00646594" w:rsidRPr="00646594">
              <w:rPr>
                <w:b/>
              </w:rPr>
              <w:t>,</w:t>
            </w:r>
            <w:r w:rsidRPr="00646594">
              <w:rPr>
                <w:b/>
              </w:rPr>
              <w:t>enFrancs CFA</w:t>
            </w:r>
          </w:p>
        </w:tc>
      </w:tr>
      <w:tr w:rsidR="00AB7EDC" w:rsidTr="007347B0">
        <w:trPr>
          <w:trHeight w:val="546"/>
        </w:trPr>
        <w:tc>
          <w:tcPr>
            <w:tcW w:w="3029" w:type="dxa"/>
            <w:shd w:val="clear" w:color="auto" w:fill="FFFF00"/>
          </w:tcPr>
          <w:p w:rsidR="00AB7EDC" w:rsidRDefault="00AB7EDC">
            <w:pPr>
              <w:pStyle w:val="TableParagraph"/>
              <w:spacing w:line="251" w:lineRule="exact"/>
              <w:ind w:left="881"/>
              <w:rPr>
                <w:b/>
              </w:rPr>
            </w:pPr>
            <w:r>
              <w:rPr>
                <w:b/>
              </w:rPr>
              <w:t>TOTAL</w:t>
            </w:r>
          </w:p>
        </w:tc>
        <w:tc>
          <w:tcPr>
            <w:tcW w:w="3685" w:type="dxa"/>
            <w:shd w:val="clear" w:color="auto" w:fill="D9D9D9"/>
          </w:tcPr>
          <w:p w:rsidR="00AB7EDC" w:rsidRDefault="00AB7EDC">
            <w:pPr>
              <w:pStyle w:val="TableParagraph"/>
              <w:spacing w:line="251" w:lineRule="exact"/>
              <w:ind w:left="107"/>
              <w:rPr>
                <w:b/>
              </w:rPr>
            </w:pPr>
            <w:r>
              <w:rPr>
                <w:b/>
              </w:rPr>
              <w:t>Programmation 2023</w:t>
            </w:r>
          </w:p>
        </w:tc>
        <w:tc>
          <w:tcPr>
            <w:tcW w:w="2977" w:type="dxa"/>
            <w:shd w:val="clear" w:color="auto" w:fill="FFFF00"/>
          </w:tcPr>
          <w:p w:rsidR="00AB7EDC" w:rsidRDefault="00AB7EDC" w:rsidP="00F11CD3">
            <w:pPr>
              <w:pStyle w:val="TableParagraph"/>
              <w:spacing w:line="251" w:lineRule="exact"/>
              <w:ind w:left="108"/>
              <w:jc w:val="center"/>
              <w:rPr>
                <w:b/>
              </w:rPr>
            </w:pPr>
            <w:r>
              <w:rPr>
                <w:b/>
              </w:rPr>
              <w:t>Programmation 2024</w:t>
            </w:r>
          </w:p>
        </w:tc>
        <w:tc>
          <w:tcPr>
            <w:tcW w:w="51" w:type="dxa"/>
            <w:vMerge w:val="restart"/>
            <w:shd w:val="clear" w:color="auto" w:fill="FFFF00"/>
          </w:tcPr>
          <w:p w:rsidR="00AB7EDC" w:rsidRDefault="00AB7EDC" w:rsidP="006330F3">
            <w:pPr>
              <w:pStyle w:val="TableParagraph"/>
              <w:spacing w:line="249" w:lineRule="auto"/>
              <w:ind w:left="774" w:right="144" w:hanging="591"/>
              <w:rPr>
                <w:b/>
              </w:rPr>
            </w:pPr>
          </w:p>
        </w:tc>
      </w:tr>
      <w:tr w:rsidR="00AB7EDC" w:rsidTr="007347B0">
        <w:trPr>
          <w:trHeight w:val="815"/>
        </w:trPr>
        <w:tc>
          <w:tcPr>
            <w:tcW w:w="3029" w:type="dxa"/>
          </w:tcPr>
          <w:p w:rsidR="00AB7EDC" w:rsidRDefault="00AB7EDC">
            <w:pPr>
              <w:pStyle w:val="TableParagraph"/>
              <w:spacing w:line="251" w:lineRule="exact"/>
              <w:ind w:left="270" w:right="246"/>
              <w:jc w:val="center"/>
              <w:rPr>
                <w:b/>
              </w:rPr>
            </w:pPr>
            <w:r>
              <w:rPr>
                <w:b/>
              </w:rPr>
              <w:t>150 000 000</w:t>
            </w:r>
          </w:p>
          <w:p w:rsidR="00AB7EDC" w:rsidRDefault="00AB7EDC">
            <w:pPr>
              <w:pStyle w:val="TableParagraph"/>
              <w:spacing w:before="11"/>
              <w:ind w:left="328" w:right="246"/>
              <w:jc w:val="center"/>
              <w:rPr>
                <w:b/>
              </w:rPr>
            </w:pPr>
            <w:r>
              <w:rPr>
                <w:b/>
              </w:rPr>
              <w:t>(cent cinquantemillions)</w:t>
            </w:r>
          </w:p>
        </w:tc>
        <w:tc>
          <w:tcPr>
            <w:tcW w:w="3685" w:type="dxa"/>
            <w:shd w:val="clear" w:color="auto" w:fill="D9D9D9"/>
          </w:tcPr>
          <w:p w:rsidR="00AB7EDC" w:rsidRDefault="00AB7EDC">
            <w:pPr>
              <w:pStyle w:val="TableParagraph"/>
              <w:spacing w:line="247" w:lineRule="exact"/>
              <w:ind w:left="248" w:right="221"/>
              <w:jc w:val="center"/>
            </w:pPr>
            <w:r>
              <w:t>60 000000</w:t>
            </w:r>
          </w:p>
          <w:p w:rsidR="00AB7EDC" w:rsidRDefault="00AB7EDC">
            <w:pPr>
              <w:pStyle w:val="TableParagraph"/>
              <w:spacing w:before="11"/>
              <w:ind w:left="248" w:right="226"/>
              <w:jc w:val="center"/>
            </w:pPr>
            <w:r>
              <w:t>(soixantemillions)</w:t>
            </w:r>
          </w:p>
        </w:tc>
        <w:tc>
          <w:tcPr>
            <w:tcW w:w="2977" w:type="dxa"/>
          </w:tcPr>
          <w:p w:rsidR="00AB7EDC" w:rsidRDefault="00AB7EDC" w:rsidP="00F11CD3">
            <w:pPr>
              <w:pStyle w:val="TableParagraph"/>
              <w:spacing w:line="247" w:lineRule="exact"/>
              <w:ind w:left="195" w:right="170"/>
              <w:jc w:val="center"/>
            </w:pPr>
            <w:r>
              <w:t>90 000000</w:t>
            </w:r>
          </w:p>
          <w:p w:rsidR="00AB7EDC" w:rsidRDefault="00AB7EDC" w:rsidP="00F11CD3">
            <w:pPr>
              <w:pStyle w:val="TableParagraph"/>
              <w:spacing w:before="11"/>
              <w:ind w:left="195" w:right="172"/>
              <w:jc w:val="center"/>
            </w:pPr>
            <w:r>
              <w:t>(quatre-vingt-dixmillions)</w:t>
            </w:r>
          </w:p>
        </w:tc>
        <w:tc>
          <w:tcPr>
            <w:tcW w:w="51" w:type="dxa"/>
            <w:vMerge/>
          </w:tcPr>
          <w:p w:rsidR="00AB7EDC" w:rsidRDefault="00AB7EDC">
            <w:pPr>
              <w:pStyle w:val="TableParagraph"/>
              <w:spacing w:line="249" w:lineRule="auto"/>
              <w:ind w:left="774" w:right="144" w:hanging="591"/>
            </w:pPr>
          </w:p>
        </w:tc>
      </w:tr>
    </w:tbl>
    <w:p w:rsidR="00802D6E" w:rsidRDefault="00802D6E">
      <w:pPr>
        <w:pStyle w:val="Corpsdetexte"/>
        <w:rPr>
          <w:b/>
          <w:sz w:val="20"/>
        </w:rPr>
      </w:pPr>
    </w:p>
    <w:p w:rsidR="00802D6E" w:rsidRDefault="00802D6E">
      <w:pPr>
        <w:pStyle w:val="Corpsdetexte"/>
        <w:spacing w:before="9"/>
        <w:rPr>
          <w:b/>
          <w:sz w:val="17"/>
        </w:rPr>
      </w:pPr>
    </w:p>
    <w:p w:rsidR="00802D6E" w:rsidRDefault="00A200DC">
      <w:pPr>
        <w:spacing w:before="91" w:line="252" w:lineRule="auto"/>
        <w:ind w:left="798" w:right="1185"/>
        <w:jc w:val="both"/>
        <w:rPr>
          <w:b/>
          <w:sz w:val="20"/>
        </w:rPr>
      </w:pPr>
      <w:r>
        <w:rPr>
          <w:b/>
          <w:position w:val="1"/>
          <w:sz w:val="20"/>
          <w:u w:val="single"/>
        </w:rPr>
        <w:t>N.B</w:t>
      </w:r>
      <w:r>
        <w:rPr>
          <w:b/>
          <w:sz w:val="13"/>
          <w:u w:val="single"/>
        </w:rPr>
        <w:t>1</w:t>
      </w:r>
      <w:r>
        <w:rPr>
          <w:b/>
          <w:position w:val="1"/>
          <w:sz w:val="20"/>
        </w:rPr>
        <w:t xml:space="preserve">: le présent Avis d’Appel d’Offres est lancé une seule fois pour les </w:t>
      </w:r>
      <w:r w:rsidR="00851937">
        <w:rPr>
          <w:b/>
          <w:position w:val="1"/>
          <w:sz w:val="20"/>
        </w:rPr>
        <w:t xml:space="preserve">deux </w:t>
      </w:r>
      <w:r>
        <w:rPr>
          <w:b/>
          <w:position w:val="1"/>
          <w:sz w:val="20"/>
        </w:rPr>
        <w:t>(0</w:t>
      </w:r>
      <w:r w:rsidR="00646594">
        <w:rPr>
          <w:b/>
          <w:position w:val="1"/>
          <w:sz w:val="20"/>
        </w:rPr>
        <w:t>2</w:t>
      </w:r>
      <w:r>
        <w:rPr>
          <w:b/>
          <w:position w:val="1"/>
          <w:sz w:val="20"/>
        </w:rPr>
        <w:t xml:space="preserve">) phases à </w:t>
      </w:r>
      <w:r>
        <w:rPr>
          <w:b/>
          <w:position w:val="1"/>
          <w:sz w:val="20"/>
        </w:rPr>
        <w:lastRenderedPageBreak/>
        <w:t>tranches</w:t>
      </w:r>
      <w:r>
        <w:rPr>
          <w:b/>
          <w:sz w:val="20"/>
        </w:rPr>
        <w:t>conditionnelles.</w:t>
      </w:r>
    </w:p>
    <w:p w:rsidR="00802D6E" w:rsidRDefault="00A200DC">
      <w:pPr>
        <w:spacing w:line="252" w:lineRule="auto"/>
        <w:ind w:left="798" w:right="1179"/>
        <w:jc w:val="both"/>
        <w:rPr>
          <w:b/>
          <w:sz w:val="20"/>
        </w:rPr>
      </w:pPr>
      <w:r>
        <w:rPr>
          <w:b/>
          <w:position w:val="1"/>
          <w:sz w:val="20"/>
          <w:u w:val="single"/>
        </w:rPr>
        <w:t>N.B</w:t>
      </w:r>
      <w:r>
        <w:rPr>
          <w:b/>
          <w:sz w:val="13"/>
          <w:u w:val="single"/>
        </w:rPr>
        <w:t>2</w:t>
      </w:r>
      <w:r>
        <w:rPr>
          <w:position w:val="1"/>
          <w:sz w:val="20"/>
        </w:rPr>
        <w:t xml:space="preserve">: </w:t>
      </w:r>
      <w:r>
        <w:rPr>
          <w:b/>
          <w:position w:val="1"/>
          <w:sz w:val="20"/>
        </w:rPr>
        <w:t>Après signature et notification du contrat à l’entreprise adjudicatrice, un premier Ordre de Service</w:t>
      </w:r>
      <w:r>
        <w:rPr>
          <w:b/>
          <w:sz w:val="20"/>
        </w:rPr>
        <w:t>luiseratoutsimplementnotifiépourl’exécutiondestravauxobjetsdelapremièretrancheferme.Concernantlesautrestranches,unsecondOrdredeServiceluiseranotifiépourl’exécutiondestravauxdeladeuxièmephaseàcondition queles travaux delapremièrephaseaientétéexécutés selon lesdispositions contractuelles</w:t>
      </w:r>
      <w:r w:rsidR="007347B0">
        <w:rPr>
          <w:b/>
          <w:sz w:val="20"/>
        </w:rPr>
        <w:t>.</w:t>
      </w:r>
    </w:p>
    <w:p w:rsidR="00802D6E" w:rsidRDefault="00802D6E">
      <w:pPr>
        <w:pStyle w:val="Corpsdetexte"/>
        <w:rPr>
          <w:b/>
        </w:rPr>
      </w:pPr>
    </w:p>
    <w:p w:rsidR="00802D6E" w:rsidRDefault="00A200DC">
      <w:pPr>
        <w:spacing w:before="137"/>
        <w:ind w:left="798"/>
        <w:jc w:val="both"/>
        <w:rPr>
          <w:rFonts w:ascii="Arial"/>
          <w:b/>
        </w:rPr>
      </w:pPr>
      <w:r>
        <w:rPr>
          <w:rFonts w:ascii="Arial"/>
          <w:b/>
        </w:rPr>
        <w:t>ARTICLE5:PARTICIPATIONETORIGINE:</w:t>
      </w:r>
    </w:p>
    <w:p w:rsidR="00802D6E" w:rsidRDefault="00802D6E">
      <w:pPr>
        <w:pStyle w:val="Corpsdetexte"/>
        <w:spacing w:before="9"/>
        <w:rPr>
          <w:rFonts w:ascii="Arial"/>
          <w:b/>
        </w:rPr>
      </w:pPr>
    </w:p>
    <w:p w:rsidR="00802D6E" w:rsidRDefault="00A200DC">
      <w:pPr>
        <w:spacing w:line="312" w:lineRule="auto"/>
        <w:ind w:left="798" w:right="1191"/>
        <w:jc w:val="both"/>
        <w:rPr>
          <w:sz w:val="24"/>
        </w:rPr>
      </w:pPr>
      <w:r>
        <w:rPr>
          <w:sz w:val="24"/>
        </w:rPr>
        <w:t>LaparticipationauprésentAppeld’OffresestouverteàtouteslesentreprisesdedroitCamerounais exerçant dans le domaine Travaux Publics et disposant un personnel doté d’unesolide expérience technique pour la conduite des travaux à exécuter, notamment en matière duGénie-Civil et Rural et justifiant des capacités technique, financière et administrative pour labonneréalisation destravauxqui en constituent l’objet.</w:t>
      </w:r>
    </w:p>
    <w:p w:rsidR="00802D6E" w:rsidRPr="00851937" w:rsidRDefault="00A200DC">
      <w:pPr>
        <w:pStyle w:val="Titre9"/>
        <w:spacing w:before="168"/>
        <w:rPr>
          <w:b/>
        </w:rPr>
      </w:pPr>
      <w:r w:rsidRPr="00851937">
        <w:rPr>
          <w:b/>
          <w:spacing w:val="-1"/>
        </w:rPr>
        <w:t>ARTICLE6</w:t>
      </w:r>
      <w:r w:rsidRPr="00851937">
        <w:rPr>
          <w:b/>
        </w:rPr>
        <w:t>:DÉLAID’EXÉCUTION</w:t>
      </w:r>
    </w:p>
    <w:p w:rsidR="00802D6E" w:rsidRDefault="00A200DC">
      <w:pPr>
        <w:pStyle w:val="Corpsdetexte"/>
        <w:spacing w:before="54"/>
        <w:ind w:left="798" w:right="1175"/>
        <w:jc w:val="both"/>
      </w:pPr>
      <w:r>
        <w:t>Laduréemaximaled’exécutiondestravauxestde</w:t>
      </w:r>
      <w:r>
        <w:rPr>
          <w:b/>
          <w:shd w:val="clear" w:color="auto" w:fill="FFFF00"/>
        </w:rPr>
        <w:t>trois(03)mois</w:t>
      </w:r>
      <w:r>
        <w:rPr>
          <w:b/>
        </w:rPr>
        <w:t>calendairespourchaquephase</w:t>
      </w:r>
      <w:r>
        <w:t>.Ce délais cours à compter de la date de la notification de l’Ordre de Service de démarrer les travaux àlaquellele lancementdes activitésdevra êtrelepréalable.</w:t>
      </w:r>
    </w:p>
    <w:p w:rsidR="00802D6E" w:rsidRDefault="00802D6E">
      <w:pPr>
        <w:pStyle w:val="Corpsdetexte"/>
        <w:spacing w:before="4"/>
        <w:rPr>
          <w:sz w:val="21"/>
        </w:rPr>
      </w:pPr>
    </w:p>
    <w:p w:rsidR="00802D6E" w:rsidRPr="00D023CE" w:rsidRDefault="00A200DC">
      <w:pPr>
        <w:pStyle w:val="Titre9"/>
        <w:rPr>
          <w:b/>
        </w:rPr>
      </w:pPr>
      <w:r w:rsidRPr="00D023CE">
        <w:rPr>
          <w:b/>
          <w:spacing w:val="-1"/>
        </w:rPr>
        <w:t>ARTICLE7:RESPECTDESCONDITIONS</w:t>
      </w:r>
      <w:r w:rsidRPr="00D023CE">
        <w:rPr>
          <w:b/>
        </w:rPr>
        <w:t>DUDOSSIERD’APPELD’OFFRES</w:t>
      </w:r>
    </w:p>
    <w:p w:rsidR="00802D6E" w:rsidRDefault="00A200DC">
      <w:pPr>
        <w:spacing w:before="54"/>
        <w:ind w:left="798" w:right="1190"/>
        <w:rPr>
          <w:sz w:val="24"/>
        </w:rPr>
      </w:pPr>
      <w:r>
        <w:rPr>
          <w:sz w:val="24"/>
        </w:rPr>
        <w:t>Les entreprises devront obligatoirement répondre suivant les conditions techniques du Dossierd’Appel d’Offres. Elles peuvent cependant en plus proposer des variantes (quantités, moded’exécution, nature du matériel et des matériaux etc.…), suite à leur propre étude et à la visiteobligatoiredu site devantabriter les travaux.</w:t>
      </w:r>
    </w:p>
    <w:p w:rsidR="00802D6E" w:rsidRDefault="00802D6E">
      <w:pPr>
        <w:pStyle w:val="Corpsdetexte"/>
        <w:rPr>
          <w:sz w:val="20"/>
        </w:rPr>
      </w:pPr>
    </w:p>
    <w:p w:rsidR="00802D6E" w:rsidRDefault="00A200DC" w:rsidP="00D70D3D">
      <w:pPr>
        <w:pStyle w:val="Corpsdetexte"/>
        <w:spacing w:before="77" w:line="259" w:lineRule="auto"/>
        <w:ind w:left="720" w:right="1188" w:firstLine="720"/>
        <w:jc w:val="both"/>
        <w:rPr>
          <w:rFonts w:ascii="Arial MT" w:hAnsi="Arial MT"/>
        </w:rPr>
      </w:pPr>
      <w:r>
        <w:rPr>
          <w:rFonts w:ascii="Arial MT" w:hAnsi="Arial MT"/>
        </w:rPr>
        <w:t>Le soumissionnaire devra obligatoirement effectuer une visite du site devant abriter lestravauxets’assurerdesconditionsmétéorologiquesetsismiqueslocales,normalesetexceptionnelles, de leurs conséquences (ruissellement, etc.…) sur l’environnement immédiatduprojetetdesmoyensd’accès existants,avant d’établirsonoffre.</w:t>
      </w:r>
    </w:p>
    <w:p w:rsidR="00802D6E" w:rsidRDefault="00A200DC">
      <w:pPr>
        <w:pStyle w:val="Corpsdetexte"/>
        <w:spacing w:before="160" w:line="259" w:lineRule="auto"/>
        <w:ind w:left="798" w:right="1189"/>
        <w:jc w:val="both"/>
        <w:rPr>
          <w:rFonts w:ascii="Arial MT" w:hAnsi="Arial MT"/>
        </w:rPr>
      </w:pPr>
      <w:r>
        <w:rPr>
          <w:rFonts w:ascii="Arial MT" w:hAnsi="Arial MT"/>
        </w:rPr>
        <w:t>L’offre devra être remise au lieu, à la date et à l’heure indiqué dans l’Avis d’Appel d’Offres.Toute offre remise au-delà des délais prescrits sera purement et simplement refusée. Aprèsla remise de son offre, un soumissionnaire ne peut la retirer, la modifier ou la corriger pourquelquesraisonsquecesoit.Cetteprescriptionestvalableàlafoisavantetaprèsl’expiration du délaideremise desoffres.</w:t>
      </w:r>
    </w:p>
    <w:p w:rsidR="00802D6E" w:rsidRDefault="00802D6E">
      <w:pPr>
        <w:pStyle w:val="Corpsdetexte"/>
        <w:spacing w:before="8"/>
        <w:rPr>
          <w:rFonts w:ascii="Arial MT"/>
          <w:sz w:val="20"/>
        </w:rPr>
      </w:pPr>
    </w:p>
    <w:p w:rsidR="00802D6E" w:rsidRDefault="00A200DC">
      <w:pPr>
        <w:ind w:left="3765" w:right="1678" w:hanging="2471"/>
        <w:rPr>
          <w:b/>
        </w:rPr>
      </w:pPr>
      <w:r>
        <w:rPr>
          <w:b/>
        </w:rPr>
        <w:t>ARTICLE 8 : ECLAIRCISSEMENTS ET MODIFICATIFS AUX DOCUMENTS DUDOSSIERD’APPELD’OFFRES</w:t>
      </w:r>
    </w:p>
    <w:p w:rsidR="00802D6E" w:rsidRDefault="00A200DC">
      <w:pPr>
        <w:pStyle w:val="Corpsdetexte"/>
        <w:spacing w:before="19" w:line="259" w:lineRule="auto"/>
        <w:ind w:left="798" w:right="1192"/>
        <w:jc w:val="both"/>
        <w:rPr>
          <w:rFonts w:ascii="Arial MT" w:hAnsi="Arial MT"/>
        </w:rPr>
      </w:pPr>
      <w:r>
        <w:rPr>
          <w:rFonts w:ascii="Arial MT" w:hAnsi="Arial MT"/>
        </w:rPr>
        <w:t>Les soumissionnaires peuvent demander des renseignements concernant les documents duDossierd’Appeld’Offres.Lecaséchéant,ilsdevronts’enréférerparécritauMaîtred’Ouvrage, en vue d'obtenir les précisions souhaitées, avant le dépôt de leurs offres. LeMaître d’Ouvrage y répondra par écrit avant les quatorze (14) jours qui précèdent la datelimitede dépôtdesoffres.</w:t>
      </w:r>
    </w:p>
    <w:p w:rsidR="00802D6E" w:rsidRDefault="00A200DC">
      <w:pPr>
        <w:pStyle w:val="Corpsdetexte"/>
        <w:spacing w:before="161" w:line="259" w:lineRule="auto"/>
        <w:ind w:left="798" w:right="1190"/>
        <w:jc w:val="both"/>
        <w:rPr>
          <w:rFonts w:ascii="Arial MT" w:hAnsi="Arial MT"/>
        </w:rPr>
      </w:pPr>
      <w:r>
        <w:rPr>
          <w:rFonts w:ascii="Arial MT" w:hAnsi="Arial MT"/>
        </w:rPr>
        <w:t>Aucune réponse ne sera donnée à des questions verbales et toute interprétation par unsoumissionnaire des documents du Dossier d’Appel d’Offres n'ayant pas fait l'objet d'unadditif serarejetéeetnepourraimpliquer laresponsabilitéduMaîtred’Ouvrage.</w:t>
      </w:r>
    </w:p>
    <w:p w:rsidR="00802D6E" w:rsidRDefault="00A200DC">
      <w:pPr>
        <w:pStyle w:val="Corpsdetexte"/>
        <w:spacing w:before="159" w:line="259" w:lineRule="auto"/>
        <w:ind w:left="798" w:right="1186"/>
        <w:jc w:val="both"/>
        <w:rPr>
          <w:rFonts w:ascii="Arial MT" w:hAnsi="Arial MT"/>
        </w:rPr>
      </w:pPr>
      <w:r>
        <w:rPr>
          <w:rFonts w:ascii="Arial MT" w:hAnsi="Arial MT"/>
        </w:rPr>
        <w:t xml:space="preserve">Des additifs au Dossier d'Appel d'Offres pourraient également être apportés par le Maîtred’Ouvrage,envuederendrepluscompréhensibleslesdocumentsd'Appeld'Offresoud'apporter des modifications techniques ou autres documents du Dossier d’Appel d’Offres.Ces additifs feront partie intégrante des documents du Dossier d’Appel d’Offres et </w:t>
      </w:r>
      <w:r>
        <w:rPr>
          <w:rFonts w:ascii="Arial MT" w:hAnsi="Arial MT"/>
        </w:rPr>
        <w:lastRenderedPageBreak/>
        <w:t>serontcommuniquéssoitparcourrier,télex,télécopie,e-mailouWhatsAppàtouslesacquéreursdu dossier qui en accuseront réception par les mêmes voies. Le Maître d’Ouvrage pourra,autant que possible, reporter la date de remise des offres pour la prise en compte desditsadditifs.</w:t>
      </w:r>
    </w:p>
    <w:p w:rsidR="00802D6E" w:rsidRDefault="00802D6E">
      <w:pPr>
        <w:pStyle w:val="Corpsdetexte"/>
        <w:spacing w:before="8"/>
        <w:rPr>
          <w:rFonts w:ascii="Arial MT"/>
          <w:sz w:val="20"/>
        </w:rPr>
      </w:pPr>
    </w:p>
    <w:p w:rsidR="00802D6E" w:rsidRPr="00851937" w:rsidRDefault="00A200DC">
      <w:pPr>
        <w:pStyle w:val="Titre9"/>
        <w:rPr>
          <w:b/>
        </w:rPr>
      </w:pPr>
      <w:r w:rsidRPr="00851937">
        <w:rPr>
          <w:b/>
          <w:spacing w:val="-1"/>
        </w:rPr>
        <w:t>ARTICLE9:ETABLISSEMENTDUMONTANTDEL'OFFRE</w:t>
      </w:r>
    </w:p>
    <w:p w:rsidR="00802D6E" w:rsidRDefault="00A200DC">
      <w:pPr>
        <w:pStyle w:val="Corpsdetexte"/>
        <w:spacing w:before="60" w:line="259" w:lineRule="auto"/>
        <w:ind w:left="798" w:right="1190"/>
        <w:jc w:val="both"/>
        <w:rPr>
          <w:rFonts w:ascii="Arial MT" w:hAnsi="Arial MT"/>
        </w:rPr>
      </w:pPr>
      <w:r>
        <w:rPr>
          <w:rFonts w:ascii="Arial MT" w:hAnsi="Arial MT"/>
        </w:rPr>
        <w:t>L'établissement des prix par le soumissionnaire est réputé avoir été fait sur la base de laparfaite connaissance des droits, impôts et taxes en vigueur en République du Cameroun etapplicablesauxMarchés Publics.</w:t>
      </w:r>
    </w:p>
    <w:p w:rsidR="00802D6E" w:rsidRDefault="00A200DC">
      <w:pPr>
        <w:pStyle w:val="Corpsdetexte"/>
        <w:spacing w:before="160" w:line="259" w:lineRule="auto"/>
        <w:ind w:left="798" w:right="1192"/>
        <w:jc w:val="both"/>
        <w:rPr>
          <w:rFonts w:ascii="Arial MT" w:hAnsi="Arial MT"/>
        </w:rPr>
      </w:pPr>
      <w:r>
        <w:rPr>
          <w:rFonts w:ascii="Arial MT" w:hAnsi="Arial MT"/>
        </w:rPr>
        <w:t>Le montant de l'offre fera apparaître le montant hors taxes, le montant dela taxe sur lavaleur ajoutée,etlemontantToutesTaxesComprises enfrancsCFA.</w:t>
      </w:r>
    </w:p>
    <w:p w:rsidR="00802D6E" w:rsidRDefault="00A200DC">
      <w:pPr>
        <w:pStyle w:val="Corpsdetexte"/>
        <w:spacing w:before="160" w:line="259" w:lineRule="auto"/>
        <w:ind w:left="798" w:right="1187"/>
        <w:jc w:val="both"/>
        <w:rPr>
          <w:rFonts w:ascii="Arial MT" w:hAnsi="Arial MT"/>
        </w:rPr>
      </w:pPr>
      <w:r>
        <w:rPr>
          <w:rFonts w:ascii="Arial MT" w:hAnsi="Arial MT"/>
        </w:rPr>
        <w:t>Le soumissionnaire devra remplir en lettres et en chiffres, les prix du bordereau des prixunitaires,lesporterdanslecadre dudétailestimatifetles multiplierparles quantitésindiquées, de façon à obtenir le montant total de son offre. En cas de discordance entre lesprix en lettres et ceux en chiffres, les premiers seront ceux à considérer et serviront de baseau calcul du montant de l'offre, à moins que ce montant soit lié à une erreur arithmétiquedansle sous-détail duprix,auquelcas lemontanten chiffresprévaudra.</w:t>
      </w:r>
    </w:p>
    <w:p w:rsidR="00802D6E" w:rsidRDefault="00A200DC" w:rsidP="00D70D3D">
      <w:pPr>
        <w:pStyle w:val="Corpsdetexte"/>
        <w:spacing w:before="158" w:line="259" w:lineRule="auto"/>
        <w:ind w:left="798" w:right="1190"/>
        <w:jc w:val="both"/>
        <w:rPr>
          <w:rFonts w:ascii="Arial MT" w:hAnsi="Arial MT"/>
        </w:rPr>
      </w:pPr>
      <w:r>
        <w:rPr>
          <w:rFonts w:ascii="Arial MT" w:hAnsi="Arial MT"/>
        </w:rPr>
        <w:t>Sous peine de rejet, le bordereau des prix unitaires devra être obligatoirement complet. Leséventuelles erreurs de calcul seront redressées par la sous-commission d'analyse des offreset le montant sera révisé si nécessaire, sans que cela ne donne lieu à quelque réclamationquece soitparlesoumissionnaire.</w:t>
      </w:r>
    </w:p>
    <w:p w:rsidR="00D70D3D" w:rsidRPr="00D70D3D" w:rsidRDefault="00D70D3D" w:rsidP="00D70D3D">
      <w:pPr>
        <w:pStyle w:val="Corpsdetexte"/>
        <w:spacing w:before="158" w:line="259" w:lineRule="auto"/>
        <w:ind w:left="798" w:right="1190"/>
        <w:jc w:val="both"/>
        <w:rPr>
          <w:rFonts w:ascii="Arial MT" w:hAnsi="Arial MT"/>
        </w:rPr>
      </w:pPr>
    </w:p>
    <w:p w:rsidR="00802D6E" w:rsidRPr="00326FF7" w:rsidRDefault="00A200DC">
      <w:pPr>
        <w:pStyle w:val="Titre9"/>
        <w:spacing w:before="37"/>
        <w:rPr>
          <w:b/>
        </w:rPr>
      </w:pPr>
      <w:r w:rsidRPr="00326FF7">
        <w:rPr>
          <w:b/>
          <w:spacing w:val="-1"/>
        </w:rPr>
        <w:t>ARTICLE10–</w:t>
      </w:r>
      <w:r w:rsidRPr="00326FF7">
        <w:rPr>
          <w:b/>
        </w:rPr>
        <w:t>PRESENTATIONDESOFFRES</w:t>
      </w:r>
    </w:p>
    <w:p w:rsidR="00802D6E" w:rsidRDefault="00A200DC">
      <w:pPr>
        <w:numPr>
          <w:ilvl w:val="1"/>
          <w:numId w:val="57"/>
        </w:numPr>
        <w:tabs>
          <w:tab w:val="left" w:pos="1291"/>
        </w:tabs>
        <w:spacing w:before="57"/>
        <w:ind w:hanging="493"/>
        <w:rPr>
          <w:rFonts w:ascii="Arial" w:hAnsi="Arial"/>
          <w:b/>
        </w:rPr>
      </w:pPr>
      <w:r>
        <w:rPr>
          <w:rFonts w:ascii="Arial" w:hAnsi="Arial"/>
          <w:b/>
        </w:rPr>
        <w:t>SignaturedesOffres–Mandatement</w:t>
      </w:r>
    </w:p>
    <w:p w:rsidR="00802D6E" w:rsidRDefault="00A200DC">
      <w:pPr>
        <w:pStyle w:val="Corpsdetexte"/>
        <w:spacing w:before="181" w:line="259" w:lineRule="auto"/>
        <w:ind w:left="798" w:right="1192"/>
        <w:jc w:val="both"/>
        <w:rPr>
          <w:rFonts w:ascii="Arial MT" w:hAnsi="Arial MT"/>
        </w:rPr>
      </w:pPr>
      <w:r>
        <w:rPr>
          <w:rFonts w:ascii="Arial MT" w:hAnsi="Arial MT"/>
        </w:rPr>
        <w:t>Toutes les signatures et initiales nécessaires à la remise de l'offre et indiquées dans cetarticleserontapposéesparlesoumissionnairelui-mêmeousonreprésentantdûmentmandaté.</w:t>
      </w:r>
    </w:p>
    <w:p w:rsidR="00802D6E" w:rsidRDefault="00A200DC">
      <w:pPr>
        <w:pStyle w:val="Corpsdetexte"/>
        <w:spacing w:before="160" w:line="259" w:lineRule="auto"/>
        <w:ind w:left="798" w:right="1189"/>
        <w:jc w:val="both"/>
        <w:rPr>
          <w:rFonts w:ascii="Arial MT" w:hAnsi="Arial MT"/>
        </w:rPr>
      </w:pPr>
      <w:r>
        <w:rPr>
          <w:rFonts w:ascii="Arial MT" w:hAnsi="Arial MT"/>
        </w:rPr>
        <w:t>Danslecasoùl'offreestfaiteparungroupementd'entreprises,chaquemembredugroupement ou son mandataire sera tenu de signer ou parapher les documents de l'offre, defaçonqu'ilenrésulteuneoffreconjointeousolidaire.Cegroupementindiqueralemandataire commun habilité à recevoir les Ordres de Service et à représenter le groupementpourtoutetransactionrelative à la présenteconsultation et aumarchésubséquent.</w:t>
      </w:r>
    </w:p>
    <w:p w:rsidR="00802D6E" w:rsidRDefault="00A200DC">
      <w:pPr>
        <w:numPr>
          <w:ilvl w:val="1"/>
          <w:numId w:val="57"/>
        </w:numPr>
        <w:tabs>
          <w:tab w:val="left" w:pos="1289"/>
        </w:tabs>
        <w:spacing w:before="158"/>
        <w:ind w:left="1288" w:hanging="491"/>
        <w:rPr>
          <w:rFonts w:ascii="Arial" w:hAnsi="Arial"/>
          <w:b/>
        </w:rPr>
      </w:pPr>
      <w:r>
        <w:rPr>
          <w:rFonts w:ascii="Arial" w:hAnsi="Arial"/>
          <w:b/>
        </w:rPr>
        <w:t>:Présentationdesoffres</w:t>
      </w:r>
    </w:p>
    <w:p w:rsidR="00802D6E" w:rsidRDefault="00A200DC">
      <w:pPr>
        <w:spacing w:before="176"/>
        <w:ind w:left="798" w:right="1751"/>
        <w:rPr>
          <w:sz w:val="24"/>
        </w:rPr>
      </w:pPr>
      <w:r>
        <w:rPr>
          <w:sz w:val="24"/>
        </w:rPr>
        <w:t xml:space="preserve">Les offres seront présentées en </w:t>
      </w:r>
      <w:r>
        <w:rPr>
          <w:b/>
          <w:sz w:val="24"/>
        </w:rPr>
        <w:t xml:space="preserve">sept (07) exemplaires dont un (01) original et six (06)copies </w:t>
      </w:r>
      <w:r>
        <w:rPr>
          <w:sz w:val="24"/>
        </w:rPr>
        <w:t>marqués comme tels, dans une (01) enveloppe fermée et scellée ne comportant nicachet,ni indicationsurl’identitédu soumissionnaireet portantlamention:</w:t>
      </w:r>
    </w:p>
    <w:p w:rsidR="00802D6E" w:rsidRDefault="00A200DC" w:rsidP="00225F20">
      <w:pPr>
        <w:tabs>
          <w:tab w:val="left" w:pos="4252"/>
          <w:tab w:val="left" w:pos="8412"/>
        </w:tabs>
        <w:spacing w:before="124" w:line="259" w:lineRule="auto"/>
        <w:ind w:left="851" w:right="1239" w:hanging="9"/>
        <w:jc w:val="center"/>
        <w:rPr>
          <w:rFonts w:ascii="Arial" w:hAnsi="Arial"/>
          <w:b/>
        </w:rPr>
      </w:pPr>
      <w:r>
        <w:rPr>
          <w:rFonts w:ascii="Arial" w:hAnsi="Arial"/>
          <w:b/>
        </w:rPr>
        <w:t>PROJETD’AVISD’APPELD’OFFRESNATIONALOUVERTN°</w:t>
      </w:r>
      <w:r w:rsidR="00225F20">
        <w:rPr>
          <w:b/>
          <w:u w:val="single"/>
        </w:rPr>
        <w:t>______</w:t>
      </w:r>
      <w:r>
        <w:rPr>
          <w:rFonts w:ascii="Arial" w:hAnsi="Arial"/>
          <w:b/>
        </w:rPr>
        <w:t>/</w:t>
      </w:r>
      <w:r w:rsidR="00326FF7">
        <w:rPr>
          <w:rFonts w:ascii="Arial" w:hAnsi="Arial"/>
          <w:b/>
        </w:rPr>
        <w:t>AONO/RS/DDL/C.OV/CIPM-OV/MTR/2023</w:t>
      </w:r>
      <w:r w:rsidR="00225F20">
        <w:rPr>
          <w:rFonts w:ascii="Arial" w:hAnsi="Arial"/>
          <w:b/>
        </w:rPr>
        <w:t xml:space="preserve"> DU_______________</w:t>
      </w:r>
      <w:r>
        <w:rPr>
          <w:rFonts w:ascii="Arial" w:hAnsi="Arial"/>
          <w:b/>
        </w:rPr>
        <w:t>POUR L’EXECUTION DES TRAVAUX D’ENTRETIEN(en 0</w:t>
      </w:r>
      <w:r w:rsidR="00487866">
        <w:rPr>
          <w:rFonts w:ascii="Arial" w:hAnsi="Arial"/>
          <w:b/>
        </w:rPr>
        <w:t>2</w:t>
      </w:r>
      <w:r>
        <w:rPr>
          <w:rFonts w:ascii="Arial" w:hAnsi="Arial"/>
          <w:b/>
        </w:rPr>
        <w:t xml:space="preserve"> phases) D</w:t>
      </w:r>
      <w:r w:rsidR="00487866">
        <w:rPr>
          <w:rFonts w:ascii="Arial" w:hAnsi="Arial"/>
          <w:b/>
        </w:rPr>
        <w:t>ES</w:t>
      </w:r>
      <w:r>
        <w:rPr>
          <w:rFonts w:ascii="Arial" w:hAnsi="Arial"/>
          <w:b/>
        </w:rPr>
        <w:t xml:space="preserve"> TRONÇON</w:t>
      </w:r>
      <w:r w:rsidR="00487866">
        <w:rPr>
          <w:rFonts w:ascii="Arial" w:hAnsi="Arial"/>
          <w:b/>
        </w:rPr>
        <w:t>S</w:t>
      </w:r>
      <w:r>
        <w:rPr>
          <w:rFonts w:ascii="Arial" w:hAnsi="Arial"/>
          <w:b/>
        </w:rPr>
        <w:t xml:space="preserve"> DE ROUTE</w:t>
      </w:r>
      <w:r w:rsidR="00487866">
        <w:rPr>
          <w:rFonts w:ascii="Arial" w:hAnsi="Arial"/>
          <w:b/>
        </w:rPr>
        <w:t>SBIFOT-FEE OSE (4KM),NKOLVAN-MEFO (3,5 KM) ET ABOULOU VILLAGE-ELIG ABOULOU (5KM)DANSLACOMMUNED’OVENG</w:t>
      </w:r>
      <w:r>
        <w:rPr>
          <w:rFonts w:ascii="Arial" w:hAnsi="Arial"/>
          <w:b/>
        </w:rPr>
        <w:t>, DEPARTEMENTDEDJA</w:t>
      </w:r>
    </w:p>
    <w:p w:rsidR="00802D6E" w:rsidRDefault="00A200DC" w:rsidP="00225F20">
      <w:pPr>
        <w:spacing w:line="252" w:lineRule="exact"/>
        <w:ind w:left="168" w:right="560"/>
        <w:jc w:val="center"/>
        <w:rPr>
          <w:rFonts w:ascii="Arial" w:hAnsi="Arial"/>
          <w:b/>
        </w:rPr>
      </w:pPr>
      <w:r>
        <w:rPr>
          <w:rFonts w:ascii="Arial" w:hAnsi="Arial"/>
          <w:b/>
        </w:rPr>
        <w:t>ETLOBO,REGIONDUSUD«enprocédure d’urgence».</w:t>
      </w:r>
    </w:p>
    <w:p w:rsidR="00802D6E" w:rsidRDefault="00A200DC">
      <w:pPr>
        <w:spacing w:before="181" w:line="256" w:lineRule="auto"/>
        <w:ind w:left="789" w:right="1183"/>
        <w:jc w:val="center"/>
        <w:rPr>
          <w:rFonts w:ascii="Arial"/>
          <w:b/>
        </w:rPr>
      </w:pPr>
      <w:r>
        <w:rPr>
          <w:rFonts w:ascii="Arial"/>
          <w:b/>
        </w:rPr>
        <w:t>Financement : BIP-MINTP (Ligne Fonds Routier Programme pluriannuel 2023-2024)</w:t>
      </w:r>
    </w:p>
    <w:p w:rsidR="00326FF7" w:rsidRDefault="00A200DC">
      <w:pPr>
        <w:spacing w:before="165"/>
        <w:ind w:left="225" w:right="560"/>
        <w:jc w:val="center"/>
        <w:rPr>
          <w:rFonts w:ascii="Arial" w:hAnsi="Arial"/>
          <w:b/>
          <w:spacing w:val="-5"/>
        </w:rPr>
      </w:pPr>
      <w:r>
        <w:rPr>
          <w:rFonts w:ascii="Arial" w:hAnsi="Arial"/>
          <w:b/>
        </w:rPr>
        <w:t>«AN'OUVRIRQU'EN</w:t>
      </w:r>
    </w:p>
    <w:p w:rsidR="00802D6E" w:rsidRDefault="00A200DC">
      <w:pPr>
        <w:spacing w:before="165"/>
        <w:ind w:left="225" w:right="560"/>
        <w:jc w:val="center"/>
        <w:rPr>
          <w:rFonts w:ascii="Arial" w:hAnsi="Arial"/>
          <w:b/>
        </w:rPr>
      </w:pPr>
      <w:r>
        <w:rPr>
          <w:rFonts w:ascii="Arial" w:hAnsi="Arial"/>
          <w:b/>
        </w:rPr>
        <w:t>SEANCEDEDEPOUILLEMENT»</w:t>
      </w:r>
    </w:p>
    <w:p w:rsidR="00802D6E" w:rsidRDefault="00A200DC">
      <w:pPr>
        <w:spacing w:before="175"/>
        <w:ind w:left="798" w:right="1185"/>
        <w:rPr>
          <w:sz w:val="24"/>
        </w:rPr>
      </w:pPr>
      <w:r>
        <w:rPr>
          <w:sz w:val="24"/>
        </w:rPr>
        <w:t xml:space="preserve">Le soumissionnaire est tenu de présenter une offre conforme aux dispositions du </w:t>
      </w:r>
      <w:r>
        <w:rPr>
          <w:sz w:val="24"/>
        </w:rPr>
        <w:lastRenderedPageBreak/>
        <w:t>Dossierd’Appeld’Offres. Lesoffresserontprésentéesdanstroisplisfermésetscellés,comprenantrespectivement:</w:t>
      </w:r>
    </w:p>
    <w:p w:rsidR="00802D6E" w:rsidRDefault="00802D6E">
      <w:pPr>
        <w:pStyle w:val="Corpsdetexte"/>
        <w:spacing w:before="6"/>
        <w:rPr>
          <w:sz w:val="29"/>
        </w:rPr>
      </w:pPr>
    </w:p>
    <w:p w:rsidR="00802D6E" w:rsidRDefault="00A200DC">
      <w:pPr>
        <w:ind w:left="2315"/>
        <w:rPr>
          <w:b/>
          <w:sz w:val="28"/>
        </w:rPr>
      </w:pPr>
      <w:r>
        <w:rPr>
          <w:b/>
          <w:sz w:val="28"/>
        </w:rPr>
        <w:t>EnveloppeA-Volume1.:Dossieradministratif</w:t>
      </w:r>
    </w:p>
    <w:p w:rsidR="00802D6E" w:rsidRDefault="00A200DC">
      <w:pPr>
        <w:pStyle w:val="Corpsdetexte"/>
        <w:spacing w:before="269" w:line="252" w:lineRule="exact"/>
        <w:ind w:left="798"/>
        <w:jc w:val="both"/>
        <w:rPr>
          <w:rFonts w:ascii="Arial MT" w:hAnsi="Arial MT"/>
        </w:rPr>
      </w:pPr>
      <w:r>
        <w:rPr>
          <w:rFonts w:ascii="Arial MT" w:hAnsi="Arial MT"/>
        </w:rPr>
        <w:t>Ledossieradministratifcontiendralespièces suivantes:</w:t>
      </w:r>
    </w:p>
    <w:p w:rsidR="00802D6E" w:rsidRDefault="00A200DC">
      <w:pPr>
        <w:pStyle w:val="Paragraphedeliste"/>
        <w:numPr>
          <w:ilvl w:val="2"/>
          <w:numId w:val="57"/>
        </w:numPr>
        <w:tabs>
          <w:tab w:val="left" w:pos="1442"/>
        </w:tabs>
        <w:spacing w:line="252" w:lineRule="exact"/>
        <w:rPr>
          <w:rFonts w:ascii="Arial MT" w:hAnsi="Arial MT"/>
        </w:rPr>
      </w:pPr>
      <w:r>
        <w:rPr>
          <w:rFonts w:ascii="Arial MT" w:hAnsi="Arial MT"/>
        </w:rPr>
        <w:t>Lettred’intentiondesoumissionner(02timbrescommunaux-</w:t>
      </w:r>
      <w:r w:rsidR="00487866">
        <w:rPr>
          <w:rFonts w:ascii="Arial MT" w:hAnsi="Arial MT"/>
        </w:rPr>
        <w:t>Oveng</w:t>
      </w:r>
      <w:r>
        <w:rPr>
          <w:rFonts w:ascii="Arial MT" w:hAnsi="Arial MT"/>
        </w:rPr>
        <w:t>)datéeetsignée;</w:t>
      </w:r>
    </w:p>
    <w:p w:rsidR="00802D6E" w:rsidRDefault="00A200DC">
      <w:pPr>
        <w:pStyle w:val="Paragraphedeliste"/>
        <w:numPr>
          <w:ilvl w:val="2"/>
          <w:numId w:val="57"/>
        </w:numPr>
        <w:tabs>
          <w:tab w:val="left" w:pos="1442"/>
        </w:tabs>
        <w:spacing w:before="1" w:line="252" w:lineRule="exact"/>
        <w:rPr>
          <w:rFonts w:ascii="Arial MT" w:hAnsi="Arial MT"/>
        </w:rPr>
      </w:pPr>
      <w:r>
        <w:rPr>
          <w:rFonts w:ascii="Arial MT" w:hAnsi="Arial MT"/>
        </w:rPr>
        <w:t>LeNumérod’IdentifiantUniquedel’Entreprisetimbré;</w:t>
      </w:r>
    </w:p>
    <w:p w:rsidR="00802D6E" w:rsidRDefault="00A200DC">
      <w:pPr>
        <w:pStyle w:val="Paragraphedeliste"/>
        <w:numPr>
          <w:ilvl w:val="2"/>
          <w:numId w:val="57"/>
        </w:numPr>
        <w:tabs>
          <w:tab w:val="left" w:pos="1442"/>
        </w:tabs>
        <w:ind w:right="1192"/>
        <w:rPr>
          <w:rFonts w:ascii="Arial MT" w:hAnsi="Arial MT"/>
        </w:rPr>
      </w:pPr>
      <w:r>
        <w:rPr>
          <w:rFonts w:ascii="Arial MT" w:hAnsi="Arial MT"/>
        </w:rPr>
        <w:t>Registre de commerce (copie certifiée conforme signée par le Tribunal de PremièreInstance;</w:t>
      </w:r>
    </w:p>
    <w:p w:rsidR="00802D6E" w:rsidRDefault="00A200DC">
      <w:pPr>
        <w:pStyle w:val="Paragraphedeliste"/>
        <w:numPr>
          <w:ilvl w:val="2"/>
          <w:numId w:val="57"/>
        </w:numPr>
        <w:tabs>
          <w:tab w:val="left" w:pos="1442"/>
        </w:tabs>
        <w:spacing w:before="1"/>
        <w:ind w:right="1191"/>
        <w:rPr>
          <w:rFonts w:ascii="Arial MT" w:hAnsi="Arial MT"/>
        </w:rPr>
      </w:pPr>
      <w:r>
        <w:rPr>
          <w:rFonts w:ascii="Arial MT" w:hAnsi="Arial MT"/>
        </w:rPr>
        <w:t xml:space="preserve">Caution de soumission originale (suivant le modèle joint) émise par une banque depremier ordre ou une compagnie d’assurance agréée par le MINFI au montant </w:t>
      </w:r>
      <w:r>
        <w:rPr>
          <w:rFonts w:ascii="Arial" w:hAnsi="Arial"/>
          <w:b/>
          <w:shd w:val="clear" w:color="auto" w:fill="FFFF00"/>
        </w:rPr>
        <w:t>de</w:t>
      </w:r>
      <w:r w:rsidR="00670084">
        <w:rPr>
          <w:rFonts w:ascii="Arial" w:hAnsi="Arial"/>
          <w:b/>
          <w:shd w:val="clear" w:color="auto" w:fill="FFFF00"/>
        </w:rPr>
        <w:t xml:space="preserve">trois </w:t>
      </w:r>
      <w:r>
        <w:rPr>
          <w:rFonts w:ascii="Arial" w:hAnsi="Arial"/>
          <w:b/>
          <w:shd w:val="clear" w:color="auto" w:fill="FFFF00"/>
        </w:rPr>
        <w:t>millions(</w:t>
      </w:r>
      <w:r w:rsidR="00670084">
        <w:rPr>
          <w:rFonts w:ascii="Arial" w:hAnsi="Arial"/>
          <w:b/>
          <w:shd w:val="clear" w:color="auto" w:fill="FFFF00"/>
        </w:rPr>
        <w:t>3</w:t>
      </w:r>
      <w:r>
        <w:rPr>
          <w:rFonts w:ascii="Arial" w:hAnsi="Arial"/>
          <w:b/>
          <w:shd w:val="clear" w:color="auto" w:fill="FFFF00"/>
        </w:rPr>
        <w:t>000000)deF</w:t>
      </w:r>
      <w:r>
        <w:rPr>
          <w:rFonts w:ascii="Arial" w:hAnsi="Arial"/>
          <w:b/>
        </w:rPr>
        <w:t>rancsCFA</w:t>
      </w:r>
      <w:r>
        <w:rPr>
          <w:rFonts w:ascii="Arial MT" w:hAnsi="Arial MT"/>
          <w:shd w:val="clear" w:color="auto" w:fill="FFFF00"/>
        </w:rPr>
        <w:t>;</w:t>
      </w:r>
    </w:p>
    <w:p w:rsidR="00802D6E" w:rsidRDefault="00802D6E">
      <w:pPr>
        <w:pStyle w:val="Corpsdetexte"/>
        <w:spacing w:before="9"/>
        <w:rPr>
          <w:rFonts w:ascii="Arial MT"/>
          <w:sz w:val="21"/>
        </w:rPr>
      </w:pPr>
    </w:p>
    <w:p w:rsidR="00802D6E" w:rsidRDefault="00A200DC">
      <w:pPr>
        <w:pStyle w:val="Paragraphedeliste"/>
        <w:numPr>
          <w:ilvl w:val="2"/>
          <w:numId w:val="57"/>
        </w:numPr>
        <w:tabs>
          <w:tab w:val="left" w:pos="1442"/>
        </w:tabs>
        <w:spacing w:before="1"/>
        <w:ind w:right="1191"/>
        <w:rPr>
          <w:rFonts w:ascii="Arial MT" w:hAnsi="Arial MT"/>
        </w:rPr>
      </w:pPr>
      <w:r>
        <w:rPr>
          <w:rFonts w:ascii="Arial MT" w:hAnsi="Arial MT"/>
        </w:rPr>
        <w:t>Attestation de domiciliation bancaire de l’entreprise délivrée par une banque agrééepar le MINFI;</w:t>
      </w:r>
    </w:p>
    <w:p w:rsidR="00802D6E" w:rsidRDefault="00A200DC">
      <w:pPr>
        <w:pStyle w:val="Paragraphedeliste"/>
        <w:numPr>
          <w:ilvl w:val="2"/>
          <w:numId w:val="57"/>
        </w:numPr>
        <w:tabs>
          <w:tab w:val="left" w:pos="1442"/>
        </w:tabs>
        <w:ind w:right="1199"/>
        <w:rPr>
          <w:rFonts w:ascii="Arial MT" w:hAnsi="Arial MT"/>
        </w:rPr>
      </w:pPr>
      <w:r>
        <w:rPr>
          <w:rFonts w:ascii="Arial MT" w:hAnsi="Arial MT"/>
        </w:rPr>
        <w:t>Attestation de non faillite délivrée par le Tribunal de Première Instance (ou par laChambre de Commerce et de l’Industrie) du lieu de résidence du soumissionnairedatantdemoins detrois(03)mois timbrée(timbrefiscale);</w:t>
      </w:r>
    </w:p>
    <w:p w:rsidR="00802D6E" w:rsidRDefault="00A200DC">
      <w:pPr>
        <w:pStyle w:val="Paragraphedeliste"/>
        <w:numPr>
          <w:ilvl w:val="2"/>
          <w:numId w:val="57"/>
        </w:numPr>
        <w:tabs>
          <w:tab w:val="left" w:pos="1442"/>
        </w:tabs>
        <w:spacing w:before="2"/>
        <w:ind w:right="1198"/>
        <w:rPr>
          <w:rFonts w:ascii="Arial MT" w:hAnsi="Arial MT"/>
        </w:rPr>
      </w:pPr>
      <w:r>
        <w:rPr>
          <w:rFonts w:ascii="Arial MT" w:hAnsi="Arial MT"/>
        </w:rPr>
        <w:t>Attestation pour soumission signée du Directeur Général de la CNPS datant de moinsdetrois(03)mois ;</w:t>
      </w:r>
    </w:p>
    <w:p w:rsidR="00802D6E" w:rsidRDefault="00A200DC">
      <w:pPr>
        <w:pStyle w:val="Paragraphedeliste"/>
        <w:numPr>
          <w:ilvl w:val="2"/>
          <w:numId w:val="57"/>
        </w:numPr>
        <w:tabs>
          <w:tab w:val="left" w:pos="1442"/>
        </w:tabs>
        <w:ind w:right="1194"/>
        <w:rPr>
          <w:rFonts w:ascii="Arial MT" w:hAnsi="Arial MT"/>
        </w:rPr>
      </w:pPr>
      <w:r>
        <w:rPr>
          <w:rFonts w:ascii="Arial MT" w:hAnsi="Arial MT"/>
        </w:rPr>
        <w:t>Attestation de non redevance datant de moins de trois (03) mois délivrée par lesservicesfiscauxcompétents timbrée(timbrefiscale);</w:t>
      </w:r>
    </w:p>
    <w:p w:rsidR="00802D6E" w:rsidRPr="00D70D3D" w:rsidRDefault="00A200DC" w:rsidP="00D70D3D">
      <w:pPr>
        <w:pStyle w:val="Paragraphedeliste"/>
        <w:numPr>
          <w:ilvl w:val="2"/>
          <w:numId w:val="57"/>
        </w:numPr>
        <w:tabs>
          <w:tab w:val="left" w:pos="1505"/>
        </w:tabs>
        <w:ind w:left="1504" w:hanging="423"/>
        <w:rPr>
          <w:rFonts w:ascii="Arial MT" w:hAnsi="Arial MT"/>
        </w:rPr>
      </w:pPr>
      <w:r>
        <w:rPr>
          <w:rFonts w:ascii="Arial MT" w:hAnsi="Arial MT"/>
        </w:rPr>
        <w:t>AttestationdenonexclusiondesMarchésPublicsdélivréeparl’ARMPdatantde</w:t>
      </w:r>
    </w:p>
    <w:p w:rsidR="00802D6E" w:rsidRDefault="00A200DC">
      <w:pPr>
        <w:pStyle w:val="Corpsdetexte"/>
        <w:spacing w:before="77"/>
        <w:ind w:left="1442" w:right="1197"/>
        <w:jc w:val="both"/>
        <w:rPr>
          <w:rFonts w:ascii="Arial MT" w:hAnsi="Arial MT"/>
        </w:rPr>
      </w:pPr>
      <w:r>
        <w:rPr>
          <w:rFonts w:ascii="Arial MT" w:hAnsi="Arial MT"/>
        </w:rPr>
        <w:t>moins de trois (03) mois (en cas de présentation d’une copie, il est exigé de la fairecertifiée conforme par un Centre Régional de Régulation des Marchés Publics ou parlaDirectionGénérale del’ARMP);</w:t>
      </w:r>
    </w:p>
    <w:p w:rsidR="00802D6E" w:rsidRDefault="00A200DC">
      <w:pPr>
        <w:pStyle w:val="Paragraphedeliste"/>
        <w:numPr>
          <w:ilvl w:val="2"/>
          <w:numId w:val="57"/>
        </w:numPr>
        <w:tabs>
          <w:tab w:val="left" w:pos="1505"/>
        </w:tabs>
        <w:spacing w:line="250" w:lineRule="exact"/>
        <w:ind w:left="1504" w:hanging="423"/>
        <w:rPr>
          <w:rFonts w:ascii="Arial MT" w:hAnsi="Arial MT"/>
        </w:rPr>
      </w:pPr>
      <w:r>
        <w:rPr>
          <w:rFonts w:ascii="Arial MT" w:hAnsi="Arial MT"/>
        </w:rPr>
        <w:t>Quittanced’achatduDAO</w:t>
      </w:r>
      <w:r>
        <w:rPr>
          <w:rFonts w:ascii="Arial" w:hAnsi="Arial"/>
          <w:b/>
          <w:shd w:val="clear" w:color="auto" w:fill="FFFF00"/>
        </w:rPr>
        <w:t>decent</w:t>
      </w:r>
      <w:r w:rsidR="003E7CF1">
        <w:rPr>
          <w:rFonts w:ascii="Arial" w:hAnsi="Arial"/>
          <w:b/>
          <w:shd w:val="clear" w:color="auto" w:fill="FFFF00"/>
        </w:rPr>
        <w:t xml:space="preserve"> cinquante</w:t>
      </w:r>
      <w:r>
        <w:rPr>
          <w:rFonts w:ascii="Arial" w:hAnsi="Arial"/>
          <w:b/>
          <w:shd w:val="clear" w:color="auto" w:fill="FFFF00"/>
        </w:rPr>
        <w:t>mille(</w:t>
      </w:r>
      <w:r w:rsidR="003E7CF1">
        <w:rPr>
          <w:rFonts w:ascii="Arial" w:hAnsi="Arial"/>
          <w:b/>
          <w:shd w:val="clear" w:color="auto" w:fill="FFFF00"/>
        </w:rPr>
        <w:t>15</w:t>
      </w:r>
      <w:r>
        <w:rPr>
          <w:rFonts w:ascii="Arial" w:hAnsi="Arial"/>
          <w:b/>
          <w:shd w:val="clear" w:color="auto" w:fill="FFFF00"/>
        </w:rPr>
        <w:t>0000)FCFA</w:t>
      </w:r>
      <w:r>
        <w:rPr>
          <w:rFonts w:ascii="Arial MT" w:hAnsi="Arial MT"/>
        </w:rPr>
        <w:t>;</w:t>
      </w:r>
    </w:p>
    <w:p w:rsidR="00802D6E" w:rsidRDefault="00A200DC">
      <w:pPr>
        <w:pStyle w:val="Paragraphedeliste"/>
        <w:numPr>
          <w:ilvl w:val="2"/>
          <w:numId w:val="57"/>
        </w:numPr>
        <w:tabs>
          <w:tab w:val="left" w:pos="1505"/>
        </w:tabs>
        <w:spacing w:before="1"/>
        <w:ind w:right="1199"/>
        <w:rPr>
          <w:rFonts w:ascii="Arial MT" w:hAnsi="Arial MT"/>
        </w:rPr>
      </w:pPr>
      <w:r>
        <w:tab/>
      </w:r>
      <w:r>
        <w:rPr>
          <w:rFonts w:ascii="Arial MT" w:hAnsi="Arial MT"/>
        </w:rPr>
        <w:t>Attestationsignéeparlesoumissionnaireetparlaquelleilcertifieavoirluetacceptésans réserves lesCahiersdechargesdu DAO(CCAP);</w:t>
      </w:r>
    </w:p>
    <w:p w:rsidR="00802D6E" w:rsidRDefault="00802D6E">
      <w:pPr>
        <w:pStyle w:val="Corpsdetexte"/>
        <w:rPr>
          <w:rFonts w:ascii="Arial MT"/>
        </w:rPr>
      </w:pPr>
    </w:p>
    <w:p w:rsidR="00802D6E" w:rsidRDefault="00A200DC">
      <w:pPr>
        <w:ind w:left="798" w:right="1306"/>
        <w:jc w:val="both"/>
        <w:rPr>
          <w:rFonts w:ascii="Arial" w:hAnsi="Arial"/>
          <w:b/>
        </w:rPr>
      </w:pPr>
      <w:r>
        <w:rPr>
          <w:rFonts w:ascii="Arial" w:hAnsi="Arial"/>
          <w:b/>
          <w:u w:val="thick"/>
        </w:rPr>
        <w:t xml:space="preserve">N.B </w:t>
      </w:r>
      <w:r>
        <w:rPr>
          <w:rFonts w:ascii="Arial" w:hAnsi="Arial"/>
          <w:b/>
        </w:rPr>
        <w:t>: Sauf disposition contraire ci-dessus, les pièces administratives doivent êtrecertifiéesparlesresponsablesdesservicesémetteursetdatéesdemoinsdetrois</w:t>
      </w:r>
    </w:p>
    <w:p w:rsidR="00802D6E" w:rsidRDefault="00A200DC">
      <w:pPr>
        <w:ind w:left="798"/>
        <w:jc w:val="both"/>
        <w:rPr>
          <w:rFonts w:ascii="Arial" w:hAnsi="Arial"/>
          <w:b/>
        </w:rPr>
      </w:pPr>
      <w:r>
        <w:rPr>
          <w:rFonts w:ascii="Arial" w:hAnsi="Arial"/>
          <w:b/>
        </w:rPr>
        <w:t>(03)mois àladatede dépôtdesoffres.</w:t>
      </w:r>
    </w:p>
    <w:p w:rsidR="00802D6E" w:rsidRDefault="00802D6E">
      <w:pPr>
        <w:pStyle w:val="Corpsdetexte"/>
        <w:rPr>
          <w:rFonts w:ascii="Arial"/>
          <w:b/>
          <w:sz w:val="24"/>
        </w:rPr>
      </w:pPr>
    </w:p>
    <w:p w:rsidR="00802D6E" w:rsidRDefault="00A200DC">
      <w:pPr>
        <w:spacing w:before="155"/>
        <w:ind w:left="2315"/>
        <w:rPr>
          <w:rFonts w:ascii="Arial" w:hAnsi="Arial"/>
          <w:b/>
        </w:rPr>
      </w:pPr>
      <w:r>
        <w:rPr>
          <w:rFonts w:ascii="Arial" w:hAnsi="Arial"/>
          <w:b/>
          <w:u w:val="thick"/>
        </w:rPr>
        <w:t>EnveloppeB –Volume2.:OffreTechnique</w:t>
      </w:r>
    </w:p>
    <w:p w:rsidR="00802D6E" w:rsidRDefault="00802D6E">
      <w:pPr>
        <w:pStyle w:val="Corpsdetexte"/>
        <w:spacing w:before="9"/>
        <w:rPr>
          <w:rFonts w:ascii="Arial"/>
          <w:b/>
          <w:sz w:val="20"/>
        </w:rPr>
      </w:pPr>
    </w:p>
    <w:p w:rsidR="00802D6E" w:rsidRDefault="00A200DC">
      <w:pPr>
        <w:ind w:left="798"/>
        <w:jc w:val="both"/>
        <w:rPr>
          <w:sz w:val="24"/>
        </w:rPr>
      </w:pPr>
      <w:r>
        <w:rPr>
          <w:sz w:val="24"/>
        </w:rPr>
        <w:t>Le Dossiertechnique contiendra,lespièces ci-après:</w:t>
      </w:r>
    </w:p>
    <w:p w:rsidR="00802D6E" w:rsidRDefault="00802D6E">
      <w:pPr>
        <w:pStyle w:val="Corpsdetexte"/>
        <w:spacing w:before="5"/>
      </w:pPr>
    </w:p>
    <w:p w:rsidR="00802D6E" w:rsidRDefault="00A200DC">
      <w:pPr>
        <w:ind w:left="940"/>
        <w:rPr>
          <w:b/>
          <w:sz w:val="20"/>
        </w:rPr>
      </w:pPr>
      <w:r>
        <w:rPr>
          <w:b/>
          <w:sz w:val="20"/>
        </w:rPr>
        <w:t>Pourlepersonneld’encadrement</w:t>
      </w:r>
    </w:p>
    <w:p w:rsidR="00802D6E" w:rsidRDefault="00A200DC">
      <w:pPr>
        <w:pStyle w:val="Paragraphedeliste"/>
        <w:numPr>
          <w:ilvl w:val="0"/>
          <w:numId w:val="56"/>
        </w:numPr>
        <w:tabs>
          <w:tab w:val="left" w:pos="1301"/>
        </w:tabs>
        <w:ind w:hanging="361"/>
        <w:rPr>
          <w:rFonts w:ascii="Arial MT" w:hAnsi="Arial MT"/>
        </w:rPr>
      </w:pPr>
      <w:r>
        <w:rPr>
          <w:rFonts w:ascii="Arial MT" w:hAnsi="Arial MT"/>
        </w:rPr>
        <w:t>Listedupersonnel,</w:t>
      </w:r>
    </w:p>
    <w:p w:rsidR="00802D6E" w:rsidRDefault="00A200DC">
      <w:pPr>
        <w:pStyle w:val="Paragraphedeliste"/>
        <w:numPr>
          <w:ilvl w:val="0"/>
          <w:numId w:val="56"/>
        </w:numPr>
        <w:tabs>
          <w:tab w:val="left" w:pos="1301"/>
        </w:tabs>
        <w:spacing w:before="9"/>
        <w:ind w:right="1311"/>
        <w:rPr>
          <w:rFonts w:ascii="Arial MT" w:hAnsi="Arial MT"/>
        </w:rPr>
      </w:pPr>
      <w:r>
        <w:rPr>
          <w:rFonts w:ascii="Arial MT" w:hAnsi="Arial MT"/>
        </w:rPr>
        <w:t>C.V signés et datés des intervenants accompagnés des copies certifiées conformesdesdiplômes.</w:t>
      </w:r>
    </w:p>
    <w:p w:rsidR="00802D6E" w:rsidRDefault="00A200DC">
      <w:pPr>
        <w:pStyle w:val="Corpsdetexte"/>
        <w:spacing w:before="12" w:line="252" w:lineRule="exact"/>
        <w:ind w:left="798"/>
        <w:jc w:val="both"/>
        <w:rPr>
          <w:rFonts w:ascii="Arial MT" w:hAnsi="Arial MT"/>
        </w:rPr>
      </w:pPr>
      <w:r>
        <w:rPr>
          <w:rFonts w:ascii="Arial MT" w:hAnsi="Arial MT"/>
        </w:rPr>
        <w:t>Lepersonnelminimumexigéausoumissionnaireest lesuivant:</w:t>
      </w:r>
    </w:p>
    <w:p w:rsidR="00802D6E" w:rsidRDefault="00A200DC">
      <w:pPr>
        <w:pStyle w:val="Paragraphedeliste"/>
        <w:numPr>
          <w:ilvl w:val="2"/>
          <w:numId w:val="95"/>
        </w:numPr>
        <w:tabs>
          <w:tab w:val="left" w:pos="1159"/>
        </w:tabs>
        <w:spacing w:line="259" w:lineRule="auto"/>
        <w:ind w:right="1194"/>
        <w:rPr>
          <w:rFonts w:ascii="Arial MT" w:hAnsi="Arial MT"/>
          <w:sz w:val="20"/>
        </w:rPr>
      </w:pPr>
      <w:r>
        <w:rPr>
          <w:rFonts w:ascii="Arial" w:hAnsi="Arial"/>
          <w:b/>
          <w:sz w:val="20"/>
        </w:rPr>
        <w:t>Un conducteur de travaux</w:t>
      </w:r>
      <w:r>
        <w:rPr>
          <w:rFonts w:ascii="Arial MT" w:hAnsi="Arial MT"/>
          <w:sz w:val="20"/>
        </w:rPr>
        <w:t>, niveau minimum : Technicien Supérieur du Génie Civil ou GénieRural avec au moins cinq (05) ans d’expérience générale dans le domaine des travaux publics,dont au moins deux (02) ans d’expérience en qualité de conducteur des travaux d’entretien desroutesenterreenzonerurale.</w:t>
      </w:r>
    </w:p>
    <w:p w:rsidR="00802D6E" w:rsidRDefault="00A200DC">
      <w:pPr>
        <w:pStyle w:val="Paragraphedeliste"/>
        <w:numPr>
          <w:ilvl w:val="2"/>
          <w:numId w:val="95"/>
        </w:numPr>
        <w:tabs>
          <w:tab w:val="left" w:pos="1159"/>
        </w:tabs>
        <w:spacing w:line="251" w:lineRule="exact"/>
        <w:ind w:hanging="361"/>
        <w:rPr>
          <w:rFonts w:ascii="Arial MT" w:hAnsi="Arial MT"/>
        </w:rPr>
      </w:pPr>
      <w:r>
        <w:rPr>
          <w:rFonts w:ascii="Arial" w:hAnsi="Arial"/>
          <w:b/>
        </w:rPr>
        <w:t>Unchefchantier</w:t>
      </w:r>
      <w:r>
        <w:rPr>
          <w:rFonts w:ascii="Arial MT" w:hAnsi="Arial MT"/>
        </w:rPr>
        <w:t>,TechniciendeGénieCivilouGénieRuralpossédantaumoinscinq</w:t>
      </w:r>
    </w:p>
    <w:p w:rsidR="00802D6E" w:rsidRDefault="00A200DC">
      <w:pPr>
        <w:pStyle w:val="Corpsdetexte"/>
        <w:spacing w:before="3"/>
        <w:ind w:left="1158" w:right="1189"/>
        <w:jc w:val="both"/>
        <w:rPr>
          <w:rFonts w:ascii="Arial MT" w:hAnsi="Arial MT"/>
        </w:rPr>
      </w:pPr>
      <w:r>
        <w:rPr>
          <w:rFonts w:ascii="Arial MT" w:hAnsi="Arial MT"/>
        </w:rPr>
        <w:t>(05) années d’expérience générale dans le domaine des travaux publics, dont au moinsdeux(02)ansd’expériencespécifiqueenqualitédeChefChantierdestravauxd’entretiendesroutesenterreen zone rurale.</w:t>
      </w:r>
    </w:p>
    <w:p w:rsidR="00802D6E" w:rsidRDefault="00A200DC">
      <w:pPr>
        <w:pStyle w:val="Paragraphedeliste"/>
        <w:numPr>
          <w:ilvl w:val="2"/>
          <w:numId w:val="95"/>
        </w:numPr>
        <w:tabs>
          <w:tab w:val="left" w:pos="1159"/>
        </w:tabs>
        <w:spacing w:before="161"/>
        <w:ind w:right="1189"/>
        <w:rPr>
          <w:rFonts w:ascii="Arial MT" w:hAnsi="Arial MT"/>
        </w:rPr>
      </w:pPr>
      <w:r>
        <w:rPr>
          <w:rFonts w:ascii="Arial MT" w:hAnsi="Arial MT"/>
        </w:rPr>
        <w:t xml:space="preserve">Ledit personnel d’encadrement doit lire, écrire et parler parfaitement au moins une </w:t>
      </w:r>
      <w:r>
        <w:rPr>
          <w:rFonts w:ascii="Arial MT" w:hAnsi="Arial MT"/>
        </w:rPr>
        <w:lastRenderedPageBreak/>
        <w:t>desdeuxlanguesofficiellesduCameroun.LaCommissiondePassationdesMarchésPublics de la Commune d</w:t>
      </w:r>
      <w:r w:rsidR="00487866">
        <w:rPr>
          <w:rFonts w:ascii="Arial MT" w:hAnsi="Arial MT"/>
        </w:rPr>
        <w:t>’Oveng</w:t>
      </w:r>
      <w:r>
        <w:rPr>
          <w:rFonts w:ascii="Arial MT" w:hAnsi="Arial MT"/>
        </w:rPr>
        <w:t xml:space="preserve"> se réserve la possibilité (le cas échéant) de procéderàla vérification descurricula vitae proposés.</w:t>
      </w:r>
    </w:p>
    <w:p w:rsidR="00802D6E" w:rsidRDefault="00A200DC">
      <w:pPr>
        <w:ind w:left="798" w:right="1195"/>
        <w:jc w:val="both"/>
        <w:rPr>
          <w:rFonts w:ascii="Arial" w:hAnsi="Arial"/>
          <w:b/>
          <w:i/>
        </w:rPr>
      </w:pPr>
      <w:r>
        <w:rPr>
          <w:rFonts w:ascii="Arial" w:hAnsi="Arial"/>
          <w:b/>
          <w:i/>
        </w:rPr>
        <w:t>NB : Seuls les CV signés et datés feront foi, de même que les copies de diplômescertifiéesparlesautorités administratives.</w:t>
      </w:r>
    </w:p>
    <w:p w:rsidR="00802D6E" w:rsidRDefault="00802D6E">
      <w:pPr>
        <w:pStyle w:val="Corpsdetexte"/>
        <w:spacing w:before="9"/>
        <w:rPr>
          <w:rFonts w:ascii="Arial"/>
          <w:b/>
          <w:i/>
          <w:sz w:val="21"/>
        </w:rPr>
      </w:pPr>
    </w:p>
    <w:p w:rsidR="00802D6E" w:rsidRDefault="00A200DC">
      <w:pPr>
        <w:spacing w:before="1"/>
        <w:ind w:left="940"/>
        <w:rPr>
          <w:rFonts w:ascii="Arial" w:hAnsi="Arial"/>
          <w:b/>
        </w:rPr>
      </w:pPr>
      <w:r>
        <w:rPr>
          <w:rFonts w:ascii="Arial" w:hAnsi="Arial"/>
          <w:b/>
        </w:rPr>
        <w:t>Pour lesréférencesdusoumissionnaire</w:t>
      </w:r>
    </w:p>
    <w:p w:rsidR="00802D6E" w:rsidRDefault="00A200DC">
      <w:pPr>
        <w:pStyle w:val="Corpsdetexte"/>
        <w:spacing w:before="1" w:line="251" w:lineRule="exact"/>
        <w:ind w:left="798"/>
        <w:jc w:val="both"/>
        <w:rPr>
          <w:rFonts w:ascii="Arial MT"/>
        </w:rPr>
      </w:pPr>
      <w:r>
        <w:rPr>
          <w:rFonts w:ascii="Arial MT"/>
        </w:rPr>
        <w:t>Sans objet</w:t>
      </w:r>
    </w:p>
    <w:p w:rsidR="00802D6E" w:rsidRDefault="00A200DC">
      <w:pPr>
        <w:spacing w:line="251" w:lineRule="exact"/>
        <w:ind w:left="940"/>
        <w:rPr>
          <w:rFonts w:ascii="Arial" w:hAnsi="Arial"/>
          <w:b/>
        </w:rPr>
      </w:pPr>
      <w:r>
        <w:rPr>
          <w:rFonts w:ascii="Arial" w:hAnsi="Arial"/>
          <w:b/>
        </w:rPr>
        <w:t>Moyenstechniquesetmatériel,visitedesite</w:t>
      </w:r>
    </w:p>
    <w:p w:rsidR="00802D6E" w:rsidRDefault="00A200DC">
      <w:pPr>
        <w:pStyle w:val="Corpsdetexte"/>
        <w:spacing w:before="4" w:line="252" w:lineRule="exact"/>
        <w:ind w:left="798"/>
        <w:rPr>
          <w:rFonts w:ascii="Arial MT" w:hAnsi="Arial MT"/>
        </w:rPr>
      </w:pPr>
      <w:r>
        <w:rPr>
          <w:rFonts w:ascii="Arial MT" w:hAnsi="Arial MT"/>
        </w:rPr>
        <w:t>Lematérieletlalogistiqueàmobiliserparl’Entrepreneur:</w:t>
      </w:r>
    </w:p>
    <w:p w:rsidR="00802D6E" w:rsidRDefault="00A200DC">
      <w:pPr>
        <w:pStyle w:val="Paragraphedeliste"/>
        <w:numPr>
          <w:ilvl w:val="3"/>
          <w:numId w:val="95"/>
        </w:numPr>
        <w:tabs>
          <w:tab w:val="left" w:pos="1578"/>
          <w:tab w:val="left" w:pos="1579"/>
        </w:tabs>
        <w:ind w:right="1195"/>
        <w:jc w:val="left"/>
        <w:rPr>
          <w:rFonts w:ascii="Arial MT" w:hAnsi="Arial MT"/>
          <w:sz w:val="20"/>
        </w:rPr>
      </w:pPr>
      <w:r>
        <w:rPr>
          <w:rFonts w:ascii="Arial MT" w:hAnsi="Arial MT"/>
          <w:sz w:val="20"/>
        </w:rPr>
        <w:t>Unvéhiculedeliaisondetype4x4toutterrain(pick-upoustationwagon);enpropreenlocation ;</w:t>
      </w:r>
    </w:p>
    <w:p w:rsidR="00802D6E" w:rsidRDefault="00A200DC">
      <w:pPr>
        <w:pStyle w:val="Paragraphedeliste"/>
        <w:numPr>
          <w:ilvl w:val="3"/>
          <w:numId w:val="95"/>
        </w:numPr>
        <w:tabs>
          <w:tab w:val="left" w:pos="1578"/>
          <w:tab w:val="left" w:pos="1579"/>
        </w:tabs>
        <w:ind w:hanging="361"/>
        <w:jc w:val="left"/>
        <w:rPr>
          <w:rFonts w:ascii="Arial MT" w:hAnsi="Arial MT"/>
          <w:sz w:val="20"/>
        </w:rPr>
      </w:pPr>
      <w:r>
        <w:rPr>
          <w:rFonts w:ascii="Arial MT" w:hAnsi="Arial MT"/>
          <w:sz w:val="20"/>
        </w:rPr>
        <w:t>01niveleuseenbon étatenpropre ou en location;</w:t>
      </w:r>
    </w:p>
    <w:p w:rsidR="00802D6E" w:rsidRDefault="00A200DC">
      <w:pPr>
        <w:pStyle w:val="Paragraphedeliste"/>
        <w:numPr>
          <w:ilvl w:val="3"/>
          <w:numId w:val="95"/>
        </w:numPr>
        <w:tabs>
          <w:tab w:val="left" w:pos="1578"/>
          <w:tab w:val="left" w:pos="1579"/>
        </w:tabs>
        <w:spacing w:before="1" w:line="229" w:lineRule="exact"/>
        <w:ind w:hanging="361"/>
        <w:jc w:val="left"/>
        <w:rPr>
          <w:rFonts w:ascii="Arial MT" w:hAnsi="Arial MT"/>
          <w:sz w:val="20"/>
        </w:rPr>
      </w:pPr>
      <w:r>
        <w:rPr>
          <w:rFonts w:ascii="Arial MT" w:hAnsi="Arial MT"/>
          <w:sz w:val="20"/>
        </w:rPr>
        <w:t>01compacteur enbon étatenpropreouenlocation;</w:t>
      </w:r>
    </w:p>
    <w:p w:rsidR="00802D6E" w:rsidRDefault="00A200DC">
      <w:pPr>
        <w:pStyle w:val="Paragraphedeliste"/>
        <w:numPr>
          <w:ilvl w:val="3"/>
          <w:numId w:val="95"/>
        </w:numPr>
        <w:tabs>
          <w:tab w:val="left" w:pos="1578"/>
          <w:tab w:val="left" w:pos="1579"/>
        </w:tabs>
        <w:spacing w:line="229" w:lineRule="exact"/>
        <w:ind w:hanging="361"/>
        <w:jc w:val="left"/>
        <w:rPr>
          <w:rFonts w:ascii="Arial MT" w:hAnsi="Arial MT"/>
          <w:sz w:val="20"/>
        </w:rPr>
      </w:pPr>
      <w:r>
        <w:rPr>
          <w:rFonts w:ascii="Arial MT" w:hAnsi="Arial MT"/>
          <w:sz w:val="20"/>
        </w:rPr>
        <w:t>01pèle chargeuse enbon état enpropreouenlocation;</w:t>
      </w:r>
    </w:p>
    <w:p w:rsidR="00802D6E" w:rsidRDefault="00A200DC">
      <w:pPr>
        <w:pStyle w:val="Paragraphedeliste"/>
        <w:numPr>
          <w:ilvl w:val="3"/>
          <w:numId w:val="95"/>
        </w:numPr>
        <w:tabs>
          <w:tab w:val="left" w:pos="1578"/>
          <w:tab w:val="left" w:pos="1579"/>
        </w:tabs>
        <w:ind w:hanging="361"/>
        <w:jc w:val="left"/>
        <w:rPr>
          <w:rFonts w:ascii="Arial MT" w:hAnsi="Arial MT"/>
          <w:sz w:val="20"/>
        </w:rPr>
      </w:pPr>
      <w:r>
        <w:rPr>
          <w:rFonts w:ascii="Arial MT" w:hAnsi="Arial MT"/>
          <w:sz w:val="20"/>
        </w:rPr>
        <w:t>01camionbenneenbon étatenpropreou enlocation;</w:t>
      </w:r>
    </w:p>
    <w:p w:rsidR="00802D6E" w:rsidRDefault="00A200DC">
      <w:pPr>
        <w:pStyle w:val="Paragraphedeliste"/>
        <w:numPr>
          <w:ilvl w:val="3"/>
          <w:numId w:val="95"/>
        </w:numPr>
        <w:tabs>
          <w:tab w:val="left" w:pos="1578"/>
          <w:tab w:val="left" w:pos="1579"/>
        </w:tabs>
        <w:spacing w:before="1"/>
        <w:ind w:hanging="361"/>
        <w:jc w:val="left"/>
        <w:rPr>
          <w:rFonts w:ascii="Arial MT" w:hAnsi="Arial MT"/>
          <w:sz w:val="20"/>
        </w:rPr>
      </w:pPr>
      <w:r>
        <w:rPr>
          <w:rFonts w:ascii="Arial MT" w:hAnsi="Arial MT"/>
          <w:sz w:val="20"/>
        </w:rPr>
        <w:t>Uncamion-citerne enbonétatenpropreouen location;</w:t>
      </w:r>
    </w:p>
    <w:p w:rsidR="00802D6E" w:rsidRDefault="00A200DC">
      <w:pPr>
        <w:pStyle w:val="Paragraphedeliste"/>
        <w:numPr>
          <w:ilvl w:val="3"/>
          <w:numId w:val="95"/>
        </w:numPr>
        <w:tabs>
          <w:tab w:val="left" w:pos="1578"/>
          <w:tab w:val="left" w:pos="1579"/>
        </w:tabs>
        <w:ind w:hanging="361"/>
        <w:jc w:val="left"/>
        <w:rPr>
          <w:rFonts w:ascii="Arial MT" w:hAnsi="Arial MT"/>
          <w:sz w:val="20"/>
        </w:rPr>
      </w:pPr>
      <w:r>
        <w:rPr>
          <w:rFonts w:ascii="Arial MT" w:hAnsi="Arial MT"/>
          <w:sz w:val="20"/>
        </w:rPr>
        <w:t>Unebétonnièreenbonétatenpropreouenlocation;</w:t>
      </w:r>
    </w:p>
    <w:p w:rsidR="00802D6E" w:rsidRDefault="00A200DC">
      <w:pPr>
        <w:pStyle w:val="Paragraphedeliste"/>
        <w:numPr>
          <w:ilvl w:val="3"/>
          <w:numId w:val="95"/>
        </w:numPr>
        <w:tabs>
          <w:tab w:val="left" w:pos="1578"/>
          <w:tab w:val="left" w:pos="1579"/>
        </w:tabs>
        <w:spacing w:before="1"/>
        <w:ind w:hanging="361"/>
        <w:jc w:val="left"/>
        <w:rPr>
          <w:rFonts w:ascii="Arial MT" w:hAnsi="Arial MT"/>
          <w:sz w:val="20"/>
        </w:rPr>
      </w:pPr>
      <w:r>
        <w:rPr>
          <w:rFonts w:ascii="Arial MT" w:hAnsi="Arial MT"/>
          <w:sz w:val="20"/>
        </w:rPr>
        <w:t>Unepelle excavatriceenbonétatenpropreouen location;</w:t>
      </w:r>
    </w:p>
    <w:p w:rsidR="00802D6E" w:rsidRDefault="00A200DC">
      <w:pPr>
        <w:pStyle w:val="Paragraphedeliste"/>
        <w:numPr>
          <w:ilvl w:val="3"/>
          <w:numId w:val="95"/>
        </w:numPr>
        <w:tabs>
          <w:tab w:val="left" w:pos="1578"/>
          <w:tab w:val="left" w:pos="1579"/>
        </w:tabs>
        <w:spacing w:line="229" w:lineRule="exact"/>
        <w:ind w:hanging="361"/>
        <w:jc w:val="left"/>
        <w:rPr>
          <w:rFonts w:ascii="Arial MT" w:hAnsi="Arial MT"/>
          <w:sz w:val="20"/>
        </w:rPr>
      </w:pPr>
      <w:r>
        <w:rPr>
          <w:rFonts w:ascii="Arial MT" w:hAnsi="Arial MT"/>
          <w:sz w:val="20"/>
        </w:rPr>
        <w:t>Toutautresmoyenstechniquesnécessaires.</w:t>
      </w:r>
    </w:p>
    <w:p w:rsidR="00802D6E" w:rsidRDefault="00A200DC">
      <w:pPr>
        <w:pStyle w:val="Paragraphedeliste"/>
        <w:numPr>
          <w:ilvl w:val="3"/>
          <w:numId w:val="95"/>
        </w:numPr>
        <w:tabs>
          <w:tab w:val="left" w:pos="1579"/>
        </w:tabs>
        <w:ind w:right="1201"/>
        <w:rPr>
          <w:rFonts w:ascii="Arial MT" w:hAnsi="Arial MT"/>
          <w:sz w:val="20"/>
        </w:rPr>
      </w:pPr>
      <w:r>
        <w:rPr>
          <w:rFonts w:ascii="Arial MT" w:hAnsi="Arial MT"/>
          <w:sz w:val="20"/>
        </w:rPr>
        <w:t>Outre les moyens techniques, le soumissionnaire devra joindre une attestation de visite dusite (selon le modèle indiqué dans le DAO) devant abriter les travaux assorti d’un rapportsignésurl’honneuretdesprisesde vue.</w:t>
      </w:r>
    </w:p>
    <w:p w:rsidR="00802D6E" w:rsidRDefault="00A200DC" w:rsidP="00D70D3D">
      <w:pPr>
        <w:ind w:left="798" w:right="1460"/>
        <w:rPr>
          <w:sz w:val="24"/>
        </w:rPr>
      </w:pPr>
      <w:r>
        <w:rPr>
          <w:sz w:val="24"/>
        </w:rPr>
        <w:t>Pourtoutcematériel,lesoumissionnairedevrasoit fournirlescartesgrisesoufactures,soitfournirun contratde location en casd’unaccord delocation conclu,soit produireuneattestationdedisponibilitédumatérielexigé.</w:t>
      </w:r>
    </w:p>
    <w:p w:rsidR="00802D6E" w:rsidRDefault="00802D6E">
      <w:pPr>
        <w:pStyle w:val="Corpsdetexte"/>
        <w:rPr>
          <w:sz w:val="24"/>
        </w:rPr>
      </w:pPr>
    </w:p>
    <w:p w:rsidR="00802D6E" w:rsidRDefault="00A200DC">
      <w:pPr>
        <w:ind w:left="798"/>
        <w:rPr>
          <w:sz w:val="24"/>
        </w:rPr>
      </w:pPr>
      <w:r>
        <w:rPr>
          <w:b/>
          <w:sz w:val="20"/>
          <w:u w:val="single"/>
        </w:rPr>
        <w:t>DUPETITMATERIELETOUTILLAGE</w:t>
      </w:r>
      <w:r>
        <w:rPr>
          <w:sz w:val="24"/>
        </w:rPr>
        <w:t>:</w:t>
      </w:r>
    </w:p>
    <w:p w:rsidR="00802D6E" w:rsidRDefault="00A200DC">
      <w:pPr>
        <w:ind w:left="798" w:right="1311"/>
        <w:rPr>
          <w:sz w:val="24"/>
        </w:rPr>
      </w:pPr>
      <w:r>
        <w:rPr>
          <w:sz w:val="24"/>
        </w:rPr>
        <w:t>Lesoumissionnairedevraindiquer</w:t>
      </w:r>
      <w:r w:rsidR="003E7CF1">
        <w:rPr>
          <w:sz w:val="24"/>
        </w:rPr>
        <w:t xml:space="preserve">la </w:t>
      </w:r>
      <w:r>
        <w:rPr>
          <w:sz w:val="24"/>
        </w:rPr>
        <w:t>listedupetitmatérieletoutillageenbonétatet nécessaireà la réalisation des travaux objets du présent Appel d’Offres. Cette liste sera signée par leDirecteurGénéral de l’Entreprise.</w:t>
      </w:r>
    </w:p>
    <w:p w:rsidR="00802D6E" w:rsidRDefault="00802D6E">
      <w:pPr>
        <w:pStyle w:val="Corpsdetexte"/>
        <w:spacing w:before="4"/>
        <w:rPr>
          <w:sz w:val="24"/>
        </w:rPr>
      </w:pPr>
    </w:p>
    <w:p w:rsidR="00802D6E" w:rsidRDefault="00A200DC">
      <w:pPr>
        <w:ind w:left="940"/>
        <w:rPr>
          <w:rFonts w:ascii="Arial" w:hAnsi="Arial"/>
          <w:b/>
        </w:rPr>
      </w:pPr>
      <w:r>
        <w:rPr>
          <w:rFonts w:ascii="Arial" w:hAnsi="Arial"/>
          <w:b/>
        </w:rPr>
        <w:t>Méthodologie</w:t>
      </w:r>
    </w:p>
    <w:p w:rsidR="00802D6E" w:rsidRDefault="00A200DC">
      <w:pPr>
        <w:pStyle w:val="Corpsdetexte"/>
        <w:spacing w:before="1" w:line="259" w:lineRule="auto"/>
        <w:ind w:left="798" w:right="1185"/>
        <w:rPr>
          <w:rFonts w:ascii="Arial MT" w:hAnsi="Arial MT"/>
        </w:rPr>
      </w:pPr>
      <w:r>
        <w:rPr>
          <w:rFonts w:ascii="Arial MT" w:hAnsi="Arial MT"/>
        </w:rPr>
        <w:t>Lesoumissionnaireproduiraune  NoteTechniqueDétailléedatée  etsignéefournissanttouteslesinformationsconcernant:</w:t>
      </w:r>
    </w:p>
    <w:p w:rsidR="00802D6E" w:rsidRDefault="00A200DC">
      <w:pPr>
        <w:pStyle w:val="Paragraphedeliste"/>
        <w:numPr>
          <w:ilvl w:val="0"/>
          <w:numId w:val="55"/>
        </w:numPr>
        <w:tabs>
          <w:tab w:val="left" w:pos="1680"/>
        </w:tabs>
        <w:spacing w:before="1"/>
        <w:ind w:hanging="174"/>
        <w:rPr>
          <w:rFonts w:ascii="Arial" w:hAnsi="Arial"/>
          <w:i/>
        </w:rPr>
      </w:pPr>
      <w:r>
        <w:rPr>
          <w:rFonts w:ascii="Arial" w:hAnsi="Arial"/>
          <w:i/>
        </w:rPr>
        <w:t>lemoded’exécutiondestravaux,</w:t>
      </w:r>
    </w:p>
    <w:p w:rsidR="00802D6E" w:rsidRDefault="00A200DC">
      <w:pPr>
        <w:pStyle w:val="Paragraphedeliste"/>
        <w:numPr>
          <w:ilvl w:val="0"/>
          <w:numId w:val="55"/>
        </w:numPr>
        <w:tabs>
          <w:tab w:val="left" w:pos="1728"/>
        </w:tabs>
        <w:spacing w:before="18"/>
        <w:ind w:left="1727" w:hanging="222"/>
        <w:rPr>
          <w:rFonts w:ascii="Arial" w:hAnsi="Arial"/>
          <w:i/>
        </w:rPr>
      </w:pPr>
      <w:r>
        <w:rPr>
          <w:rFonts w:ascii="Arial" w:hAnsi="Arial"/>
          <w:i/>
        </w:rPr>
        <w:t>leplanningd’intervention,lerendementattendu,</w:t>
      </w:r>
    </w:p>
    <w:p w:rsidR="00802D6E" w:rsidRDefault="00A200DC">
      <w:pPr>
        <w:pStyle w:val="Paragraphedeliste"/>
        <w:numPr>
          <w:ilvl w:val="0"/>
          <w:numId w:val="55"/>
        </w:numPr>
        <w:tabs>
          <w:tab w:val="left" w:pos="1776"/>
        </w:tabs>
        <w:spacing w:before="21"/>
        <w:ind w:left="1775" w:hanging="270"/>
        <w:rPr>
          <w:rFonts w:ascii="Arial" w:hAnsi="Arial"/>
          <w:i/>
        </w:rPr>
      </w:pPr>
      <w:r>
        <w:rPr>
          <w:rFonts w:ascii="Arial" w:hAnsi="Arial"/>
          <w:i/>
        </w:rPr>
        <w:t>lesapprovisionnements enmatériauxoumatériels dechantier,</w:t>
      </w:r>
    </w:p>
    <w:p w:rsidR="00802D6E" w:rsidRDefault="00A200DC">
      <w:pPr>
        <w:pStyle w:val="Paragraphedeliste"/>
        <w:numPr>
          <w:ilvl w:val="0"/>
          <w:numId w:val="55"/>
        </w:numPr>
        <w:tabs>
          <w:tab w:val="left" w:pos="1790"/>
        </w:tabs>
        <w:spacing w:before="21"/>
        <w:ind w:left="1789" w:hanging="284"/>
        <w:rPr>
          <w:rFonts w:ascii="Arial" w:hAnsi="Arial"/>
          <w:i/>
        </w:rPr>
      </w:pPr>
      <w:r>
        <w:rPr>
          <w:rFonts w:ascii="Arial" w:hAnsi="Arial"/>
          <w:i/>
        </w:rPr>
        <w:t>lesmesuresdesécuritéet deprotectiondel’environnement;</w:t>
      </w:r>
    </w:p>
    <w:p w:rsidR="00802D6E" w:rsidRDefault="00A200DC">
      <w:pPr>
        <w:pStyle w:val="Paragraphedeliste"/>
        <w:numPr>
          <w:ilvl w:val="0"/>
          <w:numId w:val="55"/>
        </w:numPr>
        <w:tabs>
          <w:tab w:val="left" w:pos="1742"/>
        </w:tabs>
        <w:spacing w:before="21"/>
        <w:ind w:left="1741" w:hanging="236"/>
        <w:rPr>
          <w:rFonts w:ascii="Arial" w:hAnsi="Arial"/>
          <w:i/>
        </w:rPr>
      </w:pPr>
      <w:r>
        <w:rPr>
          <w:rFonts w:ascii="Arial" w:hAnsi="Arial"/>
          <w:i/>
        </w:rPr>
        <w:t>l’organisationadministrativeettechniquedel’entreprise.</w:t>
      </w:r>
    </w:p>
    <w:p w:rsidR="00802D6E" w:rsidRDefault="00802D6E">
      <w:pPr>
        <w:pStyle w:val="Corpsdetexte"/>
        <w:spacing w:before="1"/>
        <w:rPr>
          <w:rFonts w:ascii="Arial"/>
          <w:i/>
          <w:sz w:val="25"/>
        </w:rPr>
      </w:pPr>
    </w:p>
    <w:p w:rsidR="00802D6E" w:rsidRDefault="00A200DC">
      <w:pPr>
        <w:spacing w:before="1" w:line="252" w:lineRule="exact"/>
        <w:ind w:left="940"/>
        <w:rPr>
          <w:rFonts w:ascii="Arial" w:hAnsi="Arial"/>
          <w:b/>
        </w:rPr>
      </w:pPr>
      <w:r>
        <w:rPr>
          <w:rFonts w:ascii="Arial" w:hAnsi="Arial"/>
          <w:b/>
        </w:rPr>
        <w:t>Capacitéfinancière</w:t>
      </w:r>
    </w:p>
    <w:p w:rsidR="00802D6E" w:rsidRDefault="00A200DC">
      <w:pPr>
        <w:ind w:left="798" w:right="1276"/>
        <w:rPr>
          <w:sz w:val="24"/>
        </w:rPr>
      </w:pPr>
      <w:r>
        <w:rPr>
          <w:sz w:val="24"/>
        </w:rPr>
        <w:t>Le soumissionnaire doit joindre une attestation de solvabilité financière d’un montant aumoinségalà</w:t>
      </w:r>
      <w:r w:rsidR="00235E17">
        <w:rPr>
          <w:b/>
          <w:sz w:val="24"/>
          <w:shd w:val="clear" w:color="auto" w:fill="FFFF00"/>
        </w:rPr>
        <w:t>cinquante millions</w:t>
      </w:r>
      <w:r>
        <w:rPr>
          <w:b/>
          <w:sz w:val="24"/>
          <w:shd w:val="clear" w:color="auto" w:fill="FFFF00"/>
        </w:rPr>
        <w:t>(</w:t>
      </w:r>
      <w:r w:rsidR="00235E17">
        <w:rPr>
          <w:b/>
          <w:sz w:val="24"/>
          <w:shd w:val="clear" w:color="auto" w:fill="FFFF00"/>
        </w:rPr>
        <w:t>50 0</w:t>
      </w:r>
      <w:r>
        <w:rPr>
          <w:b/>
          <w:sz w:val="24"/>
          <w:shd w:val="clear" w:color="auto" w:fill="FFFF00"/>
        </w:rPr>
        <w:t>00000) FrancsCFA</w:t>
      </w:r>
      <w:r>
        <w:rPr>
          <w:sz w:val="24"/>
        </w:rPr>
        <w:t>délivréeparunebanqueautoriséeàémettredes cautionsdans lecadredes MarchésPublics(</w:t>
      </w:r>
      <w:r>
        <w:rPr>
          <w:sz w:val="24"/>
          <w:shd w:val="clear" w:color="auto" w:fill="FFFF00"/>
        </w:rPr>
        <w:t>piècen°1</w:t>
      </w:r>
      <w:r>
        <w:rPr>
          <w:sz w:val="24"/>
        </w:rPr>
        <w:t>3).</w:t>
      </w:r>
    </w:p>
    <w:p w:rsidR="00802D6E" w:rsidRDefault="00802D6E">
      <w:pPr>
        <w:pStyle w:val="Corpsdetexte"/>
        <w:rPr>
          <w:sz w:val="21"/>
        </w:rPr>
      </w:pPr>
    </w:p>
    <w:p w:rsidR="00802D6E" w:rsidRDefault="00A200DC">
      <w:pPr>
        <w:ind w:left="798" w:right="1185"/>
        <w:rPr>
          <w:rFonts w:ascii="Arial" w:hAnsi="Arial"/>
          <w:b/>
        </w:rPr>
      </w:pPr>
      <w:r>
        <w:rPr>
          <w:rFonts w:ascii="Arial" w:hAnsi="Arial"/>
          <w:b/>
        </w:rPr>
        <w:t>NB:Lanonsatisfactiond’aumoins70%descritèresessentielsentrainel’éliminationduSoumissionnaire.</w:t>
      </w:r>
    </w:p>
    <w:p w:rsidR="00802D6E" w:rsidRDefault="00A200DC">
      <w:pPr>
        <w:spacing w:before="119"/>
        <w:ind w:left="2315"/>
        <w:rPr>
          <w:rFonts w:ascii="Arial" w:hAnsi="Arial"/>
          <w:b/>
        </w:rPr>
      </w:pPr>
      <w:r>
        <w:rPr>
          <w:rFonts w:ascii="Arial" w:hAnsi="Arial"/>
          <w:b/>
          <w:u w:val="thick"/>
        </w:rPr>
        <w:t>EnveloppeC. Volume 3:Offrefinancière</w:t>
      </w:r>
    </w:p>
    <w:p w:rsidR="00802D6E" w:rsidRDefault="00802D6E">
      <w:pPr>
        <w:pStyle w:val="Corpsdetexte"/>
        <w:rPr>
          <w:rFonts w:ascii="Arial"/>
          <w:b/>
          <w:sz w:val="13"/>
        </w:rPr>
      </w:pPr>
    </w:p>
    <w:p w:rsidR="00802D6E" w:rsidRDefault="00A200DC">
      <w:pPr>
        <w:pStyle w:val="Corpsdetexte"/>
        <w:spacing w:before="94" w:line="253" w:lineRule="exact"/>
        <w:ind w:left="798"/>
        <w:jc w:val="both"/>
        <w:rPr>
          <w:rFonts w:ascii="Arial MT" w:hAnsi="Arial MT"/>
        </w:rPr>
      </w:pPr>
      <w:r>
        <w:rPr>
          <w:rFonts w:ascii="Arial MT" w:hAnsi="Arial MT"/>
        </w:rPr>
        <w:t>Lapropositionfinancièrecontiendralespiècessuivantes:</w:t>
      </w:r>
    </w:p>
    <w:p w:rsidR="00802D6E" w:rsidRDefault="00A200DC">
      <w:pPr>
        <w:pStyle w:val="Paragraphedeliste"/>
        <w:numPr>
          <w:ilvl w:val="0"/>
          <w:numId w:val="54"/>
        </w:numPr>
        <w:tabs>
          <w:tab w:val="left" w:pos="1519"/>
        </w:tabs>
        <w:ind w:right="1195"/>
        <w:rPr>
          <w:rFonts w:ascii="Arial MT" w:hAnsi="Arial MT"/>
        </w:rPr>
      </w:pPr>
      <w:r>
        <w:rPr>
          <w:rFonts w:ascii="Arial MT" w:hAnsi="Arial MT"/>
        </w:rPr>
        <w:t>La soumission timbrée, datée et signée, conforme au modèle joint, arrêtant l’offrefinancière en FCFA TTC et donnant également la décomposition entre d’une part lemontant horstaxesdel’offreetd’autrepartlestaxes (comprenantlaTVA);</w:t>
      </w:r>
    </w:p>
    <w:p w:rsidR="00802D6E" w:rsidRDefault="00A200DC">
      <w:pPr>
        <w:pStyle w:val="Paragraphedeliste"/>
        <w:numPr>
          <w:ilvl w:val="0"/>
          <w:numId w:val="54"/>
        </w:numPr>
        <w:tabs>
          <w:tab w:val="left" w:pos="1519"/>
        </w:tabs>
        <w:spacing w:line="252" w:lineRule="exact"/>
        <w:ind w:hanging="361"/>
        <w:rPr>
          <w:rFonts w:ascii="Arial MT" w:hAnsi="Arial MT"/>
        </w:rPr>
      </w:pPr>
      <w:r>
        <w:rPr>
          <w:rFonts w:ascii="Arial MT" w:hAnsi="Arial MT"/>
        </w:rPr>
        <w:t>Lebordereaudesprix,paraphéàchaque page,daté etsigné;</w:t>
      </w:r>
    </w:p>
    <w:p w:rsidR="00802D6E" w:rsidRDefault="00A200DC">
      <w:pPr>
        <w:pStyle w:val="Paragraphedeliste"/>
        <w:numPr>
          <w:ilvl w:val="0"/>
          <w:numId w:val="54"/>
        </w:numPr>
        <w:tabs>
          <w:tab w:val="left" w:pos="1519"/>
        </w:tabs>
        <w:spacing w:before="1" w:line="252" w:lineRule="exact"/>
        <w:ind w:hanging="361"/>
        <w:rPr>
          <w:rFonts w:ascii="Arial MT" w:hAnsi="Arial MT"/>
        </w:rPr>
      </w:pPr>
      <w:r>
        <w:rPr>
          <w:rFonts w:ascii="Arial MT" w:hAnsi="Arial MT"/>
        </w:rPr>
        <w:lastRenderedPageBreak/>
        <w:t>Ledétailestimatif etquantitatif dûmentrempli, datéet signé;</w:t>
      </w:r>
    </w:p>
    <w:p w:rsidR="00802D6E" w:rsidRDefault="00A200DC">
      <w:pPr>
        <w:pStyle w:val="Paragraphedeliste"/>
        <w:numPr>
          <w:ilvl w:val="0"/>
          <w:numId w:val="54"/>
        </w:numPr>
        <w:tabs>
          <w:tab w:val="left" w:pos="1519"/>
        </w:tabs>
        <w:ind w:right="1194"/>
        <w:rPr>
          <w:rFonts w:ascii="Arial MT" w:hAnsi="Arial MT"/>
        </w:rPr>
      </w:pPr>
      <w:r>
        <w:rPr>
          <w:rFonts w:ascii="Arial MT" w:hAnsi="Arial MT"/>
        </w:rPr>
        <w:t>Le sous détail de chacun des prix du bordereau établi de la manière la plus détailléepossible.</w:t>
      </w:r>
    </w:p>
    <w:p w:rsidR="00802D6E" w:rsidRDefault="00802D6E">
      <w:pPr>
        <w:pStyle w:val="Corpsdetexte"/>
        <w:spacing w:before="8"/>
        <w:rPr>
          <w:rFonts w:ascii="Arial MT"/>
          <w:sz w:val="21"/>
        </w:rPr>
      </w:pPr>
    </w:p>
    <w:p w:rsidR="00802D6E" w:rsidRDefault="00A200DC">
      <w:pPr>
        <w:ind w:left="798" w:right="1188"/>
        <w:jc w:val="both"/>
        <w:rPr>
          <w:rFonts w:ascii="Arial" w:hAnsi="Arial"/>
          <w:b/>
        </w:rPr>
      </w:pPr>
      <w:r>
        <w:rPr>
          <w:rFonts w:ascii="Arial" w:hAnsi="Arial"/>
          <w:b/>
        </w:rPr>
        <w:t>N.B : La présence ou l’absence d’un prix dans l’offre financière s’apprécie par rapportà la présence ou non du prix concerné à la fois dans le BPU, dans le DQE et dans lesous-détail.</w:t>
      </w:r>
    </w:p>
    <w:p w:rsidR="00802D6E" w:rsidRDefault="00802D6E">
      <w:pPr>
        <w:pStyle w:val="Corpsdetexte"/>
        <w:spacing w:before="3"/>
        <w:rPr>
          <w:rFonts w:ascii="Arial"/>
          <w:b/>
        </w:rPr>
      </w:pPr>
    </w:p>
    <w:p w:rsidR="00802D6E" w:rsidRDefault="00A200DC">
      <w:pPr>
        <w:pStyle w:val="Corpsdetexte"/>
        <w:ind w:left="798" w:right="922"/>
        <w:jc w:val="both"/>
        <w:rPr>
          <w:rFonts w:ascii="Arial MT" w:hAnsi="Arial MT"/>
        </w:rPr>
      </w:pPr>
      <w:r>
        <w:rPr>
          <w:rFonts w:ascii="Arial MT" w:hAnsi="Arial MT"/>
        </w:rPr>
        <w:t>Par ailleurs les soumissionnaires utiliseront à cet effet les pièces et modèles prévus dans ledossier d’appel d’offres, sous réserve des dispositions del’Article19.2 du RGAO concernant lesautresformespossiblesde cautionde soumission.</w:t>
      </w:r>
    </w:p>
    <w:p w:rsidR="00802D6E" w:rsidRDefault="00A200DC">
      <w:pPr>
        <w:spacing w:before="120" w:line="259" w:lineRule="auto"/>
        <w:ind w:left="798" w:right="1189"/>
        <w:jc w:val="both"/>
        <w:rPr>
          <w:rFonts w:ascii="Arial" w:hAnsi="Arial"/>
          <w:b/>
          <w:i/>
        </w:rPr>
      </w:pPr>
      <w:r>
        <w:rPr>
          <w:rFonts w:ascii="Arial" w:hAnsi="Arial"/>
          <w:b/>
          <w:i/>
        </w:rPr>
        <w:t>NB : Les différentes parties d’un même dossier doivent obligatoirement être séparéespar les intercalaires de couleur aussi bien dans l’original que dans les copies, demanièreàfacilitersonexamen.</w:t>
      </w:r>
    </w:p>
    <w:p w:rsidR="00802D6E" w:rsidRDefault="00802D6E">
      <w:pPr>
        <w:pStyle w:val="Corpsdetexte"/>
        <w:spacing w:before="11"/>
        <w:rPr>
          <w:rFonts w:ascii="Arial"/>
          <w:b/>
          <w:i/>
          <w:sz w:val="20"/>
        </w:rPr>
      </w:pPr>
    </w:p>
    <w:p w:rsidR="00802D6E" w:rsidRPr="00FC1C1E" w:rsidRDefault="00A200DC">
      <w:pPr>
        <w:ind w:left="798"/>
        <w:jc w:val="both"/>
        <w:rPr>
          <w:rFonts w:ascii="Calibri Light"/>
          <w:b/>
          <w:sz w:val="26"/>
        </w:rPr>
      </w:pPr>
      <w:r w:rsidRPr="00FC1C1E">
        <w:rPr>
          <w:rFonts w:ascii="Calibri Light"/>
          <w:b/>
          <w:spacing w:val="-2"/>
          <w:sz w:val="26"/>
        </w:rPr>
        <w:t>ARTICLE</w:t>
      </w:r>
      <w:r w:rsidRPr="00FC1C1E">
        <w:rPr>
          <w:rFonts w:ascii="Calibri Light"/>
          <w:b/>
          <w:spacing w:val="-1"/>
          <w:sz w:val="26"/>
        </w:rPr>
        <w:t>11:CAUTIONNEMENTPROVISOIRE</w:t>
      </w:r>
    </w:p>
    <w:p w:rsidR="00802D6E" w:rsidRDefault="00A200DC">
      <w:pPr>
        <w:spacing w:before="60"/>
        <w:ind w:left="798" w:right="1190"/>
        <w:jc w:val="both"/>
        <w:rPr>
          <w:rFonts w:ascii="Arial MT" w:hAnsi="Arial MT"/>
        </w:rPr>
      </w:pPr>
      <w:r>
        <w:rPr>
          <w:rFonts w:ascii="Arial MT" w:hAnsi="Arial MT"/>
        </w:rPr>
        <w:t xml:space="preserve">Chaquesoumissionnairedevrajoindreàsespiècesadministratives,uncautionnementprovisoiredélivréparunétablissementbancairede1erordreouunecompagnied’assurances agréées par le Ministre en charge des Finances et dont la liste figure dans lapièce N° 13 du DAO. Le montant de ladite caution est fixé à </w:t>
      </w:r>
      <w:r>
        <w:rPr>
          <w:rFonts w:ascii="Arial" w:hAnsi="Arial"/>
          <w:b/>
          <w:shd w:val="clear" w:color="auto" w:fill="FFFF00"/>
        </w:rPr>
        <w:t>2% du montant prévisionnelduprojet, soit</w:t>
      </w:r>
      <w:r w:rsidR="00FC1C1E">
        <w:rPr>
          <w:rFonts w:ascii="Arial" w:hAnsi="Arial"/>
          <w:b/>
          <w:shd w:val="clear" w:color="auto" w:fill="FFFF00"/>
        </w:rPr>
        <w:t>trois</w:t>
      </w:r>
      <w:r>
        <w:rPr>
          <w:rFonts w:ascii="Arial" w:hAnsi="Arial"/>
          <w:b/>
          <w:shd w:val="clear" w:color="auto" w:fill="FFFF00"/>
        </w:rPr>
        <w:t>millions(</w:t>
      </w:r>
      <w:r w:rsidR="00FC1C1E">
        <w:rPr>
          <w:rFonts w:ascii="Arial" w:hAnsi="Arial"/>
          <w:b/>
          <w:shd w:val="clear" w:color="auto" w:fill="FFFF00"/>
        </w:rPr>
        <w:t xml:space="preserve">3 </w:t>
      </w:r>
      <w:r>
        <w:rPr>
          <w:rFonts w:ascii="Arial" w:hAnsi="Arial"/>
          <w:b/>
          <w:shd w:val="clear" w:color="auto" w:fill="FFFF00"/>
        </w:rPr>
        <w:t>000 000)deF</w:t>
      </w:r>
      <w:r>
        <w:rPr>
          <w:rFonts w:ascii="Arial" w:hAnsi="Arial"/>
          <w:b/>
        </w:rPr>
        <w:t>rancsCFA</w:t>
      </w:r>
      <w:r>
        <w:rPr>
          <w:rFonts w:ascii="Arial MT" w:hAnsi="Arial MT"/>
          <w:shd w:val="clear" w:color="auto" w:fill="FFFF00"/>
        </w:rPr>
        <w:t>.</w:t>
      </w:r>
    </w:p>
    <w:p w:rsidR="00802D6E" w:rsidRDefault="00802D6E">
      <w:pPr>
        <w:pStyle w:val="Corpsdetexte"/>
        <w:rPr>
          <w:rFonts w:ascii="Arial MT"/>
          <w:sz w:val="20"/>
        </w:rPr>
      </w:pPr>
    </w:p>
    <w:p w:rsidR="00D70D3D" w:rsidRDefault="00D70D3D" w:rsidP="00D70D3D">
      <w:pPr>
        <w:spacing w:before="71"/>
        <w:ind w:left="798" w:right="1276"/>
        <w:rPr>
          <w:sz w:val="24"/>
        </w:rPr>
      </w:pPr>
      <w:r>
        <w:rPr>
          <w:sz w:val="24"/>
        </w:rPr>
        <w:t>Cette caution est valable pendant trente (30) jours au-delà de la date originale des validitésdes offres. Ce cautionnement bancaire provisoire sera libéré d’office au plus tard trente (30)jours après l’expiration de la date de validité des offres pour le (s) soumissionnaire n’ayantpasétéretenu(s).Dansle casoùleSoumissionnaireestadjudicatairedela LettreCommande,lecautionnement provisoireseralibéréaprèsconstitutiondu cautionnement définitif.</w:t>
      </w:r>
    </w:p>
    <w:p w:rsidR="00D70D3D" w:rsidRDefault="00D70D3D" w:rsidP="00D70D3D">
      <w:pPr>
        <w:pStyle w:val="Corpsdetexte"/>
        <w:spacing w:before="124" w:line="259" w:lineRule="auto"/>
        <w:ind w:left="798" w:right="1190"/>
        <w:jc w:val="both"/>
        <w:rPr>
          <w:rFonts w:ascii="Arial MT" w:hAnsi="Arial MT"/>
        </w:rPr>
      </w:pPr>
      <w:r>
        <w:rPr>
          <w:rFonts w:ascii="Arial" w:hAnsi="Arial"/>
          <w:b/>
          <w:u w:val="thick"/>
        </w:rPr>
        <w:t>N.B</w:t>
      </w:r>
      <w:r>
        <w:rPr>
          <w:rFonts w:ascii="Arial MT" w:hAnsi="Arial MT"/>
        </w:rPr>
        <w:t>: la Liste des Banques et compagnies d’assurances agréées par le MINFI pour délivrerles cautions exigées dans les Marchés Publics est consignée à la pièce n°13 du présent</w:t>
      </w:r>
      <w:r>
        <w:rPr>
          <w:rFonts w:ascii="Arial MT" w:hAnsi="Arial MT"/>
          <w:shd w:val="clear" w:color="auto" w:fill="FFFF00"/>
        </w:rPr>
        <w:t>DAO</w:t>
      </w:r>
      <w:r>
        <w:rPr>
          <w:rFonts w:ascii="Arial MT" w:hAnsi="Arial MT"/>
        </w:rPr>
        <w:t>.</w:t>
      </w:r>
    </w:p>
    <w:p w:rsidR="00D70D3D" w:rsidRDefault="00D70D3D" w:rsidP="00D70D3D">
      <w:pPr>
        <w:pStyle w:val="Corpsdetexte"/>
        <w:spacing w:before="1"/>
        <w:rPr>
          <w:rFonts w:ascii="Arial MT"/>
          <w:sz w:val="21"/>
        </w:rPr>
      </w:pPr>
    </w:p>
    <w:p w:rsidR="00D70D3D" w:rsidRDefault="00D70D3D" w:rsidP="00D70D3D">
      <w:pPr>
        <w:pStyle w:val="Titre9"/>
        <w:jc w:val="left"/>
      </w:pPr>
      <w:r>
        <w:rPr>
          <w:spacing w:val="-1"/>
        </w:rPr>
        <w:t>ARTICLE</w:t>
      </w:r>
      <w:r>
        <w:t>12:DEPOTDESOFFRES</w:t>
      </w:r>
    </w:p>
    <w:p w:rsidR="00D70D3D" w:rsidRDefault="00D70D3D" w:rsidP="00D70D3D">
      <w:pPr>
        <w:pStyle w:val="Corpsdetexte"/>
        <w:tabs>
          <w:tab w:val="left" w:pos="5777"/>
        </w:tabs>
        <w:spacing w:before="58" w:line="256" w:lineRule="auto"/>
        <w:ind w:left="798" w:right="1194"/>
        <w:jc w:val="both"/>
        <w:rPr>
          <w:rFonts w:ascii="Arial MT" w:hAnsi="Arial MT"/>
        </w:rPr>
      </w:pPr>
      <w:r>
        <w:rPr>
          <w:rFonts w:ascii="Arial MT" w:hAnsi="Arial MT"/>
        </w:rPr>
        <w:t>Les offres devront être remises contre récépissé à la Cellule des Marchés Publics de laCommuned’Oveng auplus tard</w:t>
      </w:r>
      <w:r>
        <w:rPr>
          <w:rFonts w:ascii="Arial" w:hAnsi="Arial"/>
          <w:b/>
          <w:shd w:val="clear" w:color="auto" w:fill="FFFF00"/>
        </w:rPr>
        <w:t>le</w:t>
      </w:r>
      <w:r>
        <w:rPr>
          <w:rFonts w:ascii="Arial" w:hAnsi="Arial"/>
          <w:b/>
          <w:u w:val="single"/>
        </w:rPr>
        <w:tab/>
      </w:r>
      <w:r>
        <w:rPr>
          <w:rFonts w:ascii="Arial" w:hAnsi="Arial"/>
          <w:b/>
          <w:shd w:val="clear" w:color="auto" w:fill="FFFF00"/>
        </w:rPr>
        <w:t>à 14 heures</w:t>
      </w:r>
      <w:r>
        <w:rPr>
          <w:rFonts w:ascii="Arial MT" w:hAnsi="Arial MT"/>
          <w:shd w:val="clear" w:color="auto" w:fill="FFFF00"/>
        </w:rPr>
        <w:t>,</w:t>
      </w:r>
      <w:r>
        <w:rPr>
          <w:rFonts w:ascii="Arial MT" w:hAnsi="Arial MT"/>
        </w:rPr>
        <w:t>heurelocale.</w:t>
      </w:r>
    </w:p>
    <w:p w:rsidR="00D70D3D" w:rsidRDefault="00D70D3D" w:rsidP="00D70D3D">
      <w:pPr>
        <w:pStyle w:val="Corpsdetexte"/>
        <w:spacing w:before="4"/>
        <w:rPr>
          <w:rFonts w:ascii="Arial MT"/>
          <w:sz w:val="21"/>
        </w:rPr>
      </w:pPr>
    </w:p>
    <w:p w:rsidR="00D70D3D" w:rsidRDefault="00D70D3D" w:rsidP="00D70D3D">
      <w:pPr>
        <w:pStyle w:val="Titre9"/>
        <w:jc w:val="left"/>
      </w:pPr>
      <w:r>
        <w:t>ARTICLE13:DELAIDEVALIDITEDESOFFRES</w:t>
      </w:r>
    </w:p>
    <w:p w:rsidR="00D70D3D" w:rsidRDefault="00D70D3D" w:rsidP="00D70D3D">
      <w:pPr>
        <w:pStyle w:val="Corpsdetexte"/>
        <w:spacing w:before="60" w:line="259" w:lineRule="auto"/>
        <w:ind w:left="798" w:right="1191"/>
        <w:jc w:val="both"/>
        <w:rPr>
          <w:rFonts w:ascii="Arial MT" w:hAnsi="Arial MT"/>
        </w:rPr>
      </w:pPr>
      <w:r>
        <w:rPr>
          <w:rFonts w:ascii="Arial MT" w:hAnsi="Arial MT"/>
        </w:rPr>
        <w:t>La durée de validité des offres est de quatre-vingt-dix (90) jours à compter de la date limitefixéepourleurremise.</w:t>
      </w:r>
    </w:p>
    <w:p w:rsidR="00D70D3D" w:rsidRDefault="00D70D3D" w:rsidP="00D70D3D">
      <w:pPr>
        <w:pStyle w:val="Corpsdetexte"/>
        <w:spacing w:before="10"/>
        <w:rPr>
          <w:rFonts w:ascii="Arial MT"/>
          <w:sz w:val="20"/>
        </w:rPr>
      </w:pPr>
    </w:p>
    <w:p w:rsidR="00D70D3D" w:rsidRDefault="00D70D3D" w:rsidP="00D70D3D">
      <w:pPr>
        <w:pStyle w:val="Titre9"/>
        <w:jc w:val="left"/>
      </w:pPr>
      <w:r>
        <w:rPr>
          <w:spacing w:val="-1"/>
        </w:rPr>
        <w:t>ARTICLE14</w:t>
      </w:r>
      <w:r>
        <w:t>:OUVERTUREDESOFFRES</w:t>
      </w:r>
    </w:p>
    <w:p w:rsidR="00D70D3D" w:rsidRDefault="00D70D3D" w:rsidP="00D70D3D">
      <w:pPr>
        <w:pStyle w:val="Corpsdetexte"/>
        <w:tabs>
          <w:tab w:val="left" w:pos="9394"/>
        </w:tabs>
        <w:spacing w:before="58" w:line="259" w:lineRule="auto"/>
        <w:ind w:left="798" w:right="1187"/>
        <w:jc w:val="both"/>
        <w:rPr>
          <w:rFonts w:ascii="Arial MT" w:hAnsi="Arial MT"/>
        </w:rPr>
      </w:pPr>
      <w:r>
        <w:rPr>
          <w:rFonts w:ascii="Arial MT" w:hAnsi="Arial MT"/>
        </w:rPr>
        <w:t xml:space="preserve">L’ouverturedesoffress’effectueraenunseultempsetauralieu </w:t>
      </w:r>
      <w:r>
        <w:rPr>
          <w:rFonts w:ascii="Arial" w:hAnsi="Arial"/>
          <w:b/>
          <w:shd w:val="clear" w:color="auto" w:fill="FFFF00"/>
        </w:rPr>
        <w:t>le</w:t>
      </w:r>
      <w:r>
        <w:rPr>
          <w:rFonts w:ascii="Arial" w:hAnsi="Arial"/>
          <w:b/>
          <w:u w:val="single"/>
        </w:rPr>
        <w:tab/>
      </w:r>
      <w:r>
        <w:rPr>
          <w:rFonts w:ascii="Arial" w:hAnsi="Arial"/>
          <w:b/>
          <w:shd w:val="clear" w:color="auto" w:fill="FFFF00"/>
        </w:rPr>
        <w:t>à15heures</w:t>
      </w:r>
      <w:r>
        <w:rPr>
          <w:rFonts w:ascii="Arial" w:hAnsi="Arial"/>
          <w:b/>
        </w:rPr>
        <w:t xml:space="preserve">, </w:t>
      </w:r>
      <w:r>
        <w:rPr>
          <w:rFonts w:ascii="Arial MT" w:hAnsi="Arial MT"/>
        </w:rPr>
        <w:t>heure locale, par la Commission Interne de Passation des Marchés de la CommunedeOvengsiégeantdanslasalledesactesdel’HôteldevilledeOveng. Seulslessoumissionnairesouleursreprésentantsdûmentmandatésetayantuneparfaiteconnaissancedudossierpeuventassisterà cetteséanced’ouverture.</w:t>
      </w:r>
    </w:p>
    <w:p w:rsidR="00D70D3D" w:rsidRDefault="00D70D3D" w:rsidP="00D70D3D">
      <w:pPr>
        <w:pStyle w:val="Corpsdetexte"/>
        <w:rPr>
          <w:rFonts w:ascii="Arial MT"/>
          <w:sz w:val="21"/>
        </w:rPr>
      </w:pPr>
    </w:p>
    <w:p w:rsidR="00D70D3D" w:rsidRDefault="00D70D3D" w:rsidP="00D70D3D">
      <w:pPr>
        <w:pStyle w:val="Titre9"/>
        <w:jc w:val="left"/>
      </w:pPr>
      <w:r>
        <w:rPr>
          <w:spacing w:val="-1"/>
        </w:rPr>
        <w:t>ARTICLE15</w:t>
      </w:r>
      <w:r>
        <w:t>–EVALUATIONDEL'OFFRE</w:t>
      </w:r>
    </w:p>
    <w:p w:rsidR="00D70D3D" w:rsidRDefault="00D70D3D" w:rsidP="00D70D3D">
      <w:pPr>
        <w:pStyle w:val="Corpsdetexte"/>
        <w:spacing w:before="60"/>
        <w:ind w:left="798"/>
        <w:jc w:val="both"/>
        <w:rPr>
          <w:rFonts w:ascii="Arial MT" w:hAnsi="Arial MT"/>
        </w:rPr>
      </w:pPr>
      <w:r>
        <w:rPr>
          <w:rFonts w:ascii="Arial MT" w:hAnsi="Arial MT"/>
        </w:rPr>
        <w:t>L’évaluationserafaiteselonlescritèresci-aprèsdéfinis:</w:t>
      </w:r>
    </w:p>
    <w:p w:rsidR="00D70D3D" w:rsidRDefault="00D70D3D" w:rsidP="00D70D3D">
      <w:pPr>
        <w:numPr>
          <w:ilvl w:val="1"/>
          <w:numId w:val="53"/>
        </w:numPr>
        <w:tabs>
          <w:tab w:val="left" w:pos="1289"/>
        </w:tabs>
        <w:spacing w:before="177"/>
        <w:ind w:hanging="491"/>
        <w:jc w:val="both"/>
        <w:rPr>
          <w:rFonts w:ascii="Arial" w:hAnsi="Arial"/>
          <w:b/>
        </w:rPr>
      </w:pPr>
      <w:r>
        <w:rPr>
          <w:rFonts w:ascii="Arial" w:hAnsi="Arial"/>
          <w:b/>
        </w:rPr>
        <w:lastRenderedPageBreak/>
        <w:t>:Lescritèreséliminatoires(aspect spécifique applicable).</w:t>
      </w:r>
    </w:p>
    <w:p w:rsidR="00D70D3D" w:rsidRDefault="00D70D3D" w:rsidP="00D70D3D">
      <w:pPr>
        <w:spacing w:before="179"/>
        <w:ind w:left="798"/>
        <w:rPr>
          <w:sz w:val="20"/>
        </w:rPr>
      </w:pPr>
      <w:r>
        <w:rPr>
          <w:sz w:val="20"/>
        </w:rPr>
        <w:t>Lescritèreséliminatoiressontindiquésainsiqu’ilsuit:</w:t>
      </w:r>
    </w:p>
    <w:p w:rsidR="00D70D3D" w:rsidRDefault="00D70D3D" w:rsidP="00D70D3D">
      <w:pPr>
        <w:pStyle w:val="Paragraphedeliste"/>
        <w:numPr>
          <w:ilvl w:val="2"/>
          <w:numId w:val="53"/>
        </w:numPr>
        <w:tabs>
          <w:tab w:val="left" w:pos="1728"/>
        </w:tabs>
        <w:spacing w:before="10"/>
        <w:ind w:right="1181"/>
        <w:rPr>
          <w:sz w:val="20"/>
        </w:rPr>
      </w:pPr>
      <w:r>
        <w:rPr>
          <w:sz w:val="20"/>
        </w:rPr>
        <w:t>Faussesdéclarationsoupiècesfalsifiées(</w:t>
      </w:r>
      <w:r>
        <w:rPr>
          <w:b/>
          <w:sz w:val="20"/>
        </w:rPr>
        <w:t>laCIPMetl’Autoritécontractanteseréserventledroitdeprocéderà l’authentificationdetoutdocumentprésentantuncaractèredouteux</w:t>
      </w:r>
      <w:r>
        <w:rPr>
          <w:sz w:val="20"/>
        </w:rPr>
        <w:t>) ;</w:t>
      </w:r>
    </w:p>
    <w:p w:rsidR="00D70D3D" w:rsidRDefault="00D70D3D" w:rsidP="00D70D3D">
      <w:pPr>
        <w:pStyle w:val="Paragraphedeliste"/>
        <w:numPr>
          <w:ilvl w:val="2"/>
          <w:numId w:val="53"/>
        </w:numPr>
        <w:tabs>
          <w:tab w:val="left" w:pos="1728"/>
        </w:tabs>
        <w:spacing w:before="1"/>
        <w:ind w:right="1179"/>
        <w:rPr>
          <w:sz w:val="20"/>
        </w:rPr>
      </w:pPr>
      <w:r>
        <w:rPr>
          <w:sz w:val="20"/>
        </w:rPr>
        <w:t>Absencedansl’offretechniqued’unerubrique«méthodologied’exécution,organisationetplanningdestravauxconforme audélaid’exécutionprévudansle DAO»;</w:t>
      </w:r>
    </w:p>
    <w:p w:rsidR="00D70D3D" w:rsidRDefault="00D70D3D" w:rsidP="00D70D3D">
      <w:pPr>
        <w:pStyle w:val="Paragraphedeliste"/>
        <w:numPr>
          <w:ilvl w:val="2"/>
          <w:numId w:val="53"/>
        </w:numPr>
        <w:tabs>
          <w:tab w:val="left" w:pos="1728"/>
        </w:tabs>
        <w:spacing w:before="11"/>
        <w:ind w:hanging="361"/>
        <w:rPr>
          <w:sz w:val="20"/>
        </w:rPr>
      </w:pPr>
      <w:r>
        <w:rPr>
          <w:sz w:val="20"/>
          <w:shd w:val="clear" w:color="auto" w:fill="FFFF00"/>
        </w:rPr>
        <w:t>Nonsatisfactiond’au moins70%descritèresessentiels;</w:t>
      </w:r>
    </w:p>
    <w:p w:rsidR="00D70D3D" w:rsidRDefault="00D70D3D" w:rsidP="00D70D3D">
      <w:pPr>
        <w:pStyle w:val="Paragraphedeliste"/>
        <w:numPr>
          <w:ilvl w:val="2"/>
          <w:numId w:val="53"/>
        </w:numPr>
        <w:tabs>
          <w:tab w:val="left" w:pos="1728"/>
        </w:tabs>
        <w:spacing w:before="12"/>
        <w:ind w:right="1188"/>
        <w:rPr>
          <w:sz w:val="20"/>
        </w:rPr>
      </w:pPr>
      <w:r>
        <w:rPr>
          <w:sz w:val="20"/>
          <w:shd w:val="clear" w:color="auto" w:fill="FFFF00"/>
        </w:rPr>
        <w:t>Offre Administrative incomplète (pièce(s) non compétée(s) dans un délai de 48heures à compter de ladated’ouverture desoffres;</w:t>
      </w:r>
    </w:p>
    <w:p w:rsidR="00D70D3D" w:rsidRDefault="00D70D3D" w:rsidP="00D70D3D">
      <w:pPr>
        <w:pStyle w:val="Paragraphedeliste"/>
        <w:numPr>
          <w:ilvl w:val="2"/>
          <w:numId w:val="53"/>
        </w:numPr>
        <w:tabs>
          <w:tab w:val="left" w:pos="1728"/>
        </w:tabs>
        <w:spacing w:before="10"/>
        <w:ind w:hanging="361"/>
        <w:rPr>
          <w:sz w:val="20"/>
        </w:rPr>
      </w:pPr>
      <w:r>
        <w:rPr>
          <w:sz w:val="20"/>
        </w:rPr>
        <w:t>OffreFinancièreincomplète(absence/omissiond’unprixunitairequantifié);</w:t>
      </w:r>
    </w:p>
    <w:p w:rsidR="00D70D3D" w:rsidRDefault="00D70D3D" w:rsidP="00D70D3D">
      <w:pPr>
        <w:pStyle w:val="Paragraphedeliste"/>
        <w:numPr>
          <w:ilvl w:val="2"/>
          <w:numId w:val="53"/>
        </w:numPr>
        <w:tabs>
          <w:tab w:val="left" w:pos="1728"/>
        </w:tabs>
        <w:spacing w:before="10"/>
        <w:ind w:right="1179"/>
        <w:rPr>
          <w:b/>
          <w:sz w:val="20"/>
        </w:rPr>
      </w:pPr>
      <w:r>
        <w:rPr>
          <w:sz w:val="20"/>
        </w:rPr>
        <w:t>Non-exécution d’un marché antérieur du fait de l’entreprise (conformément à la Lettre CirculaireN°004/LC/MINMAP/CAB du 25 janvier 2017 relative à la prise en compte des défaillances desentreprisesdansl’exécutiondesmarchésantérieursdansl’attributiondenouveauxmarchés) :</w:t>
      </w:r>
      <w:r>
        <w:rPr>
          <w:b/>
          <w:sz w:val="20"/>
        </w:rPr>
        <w:t>absence (non production) d’une attestation de n’avoir jamais abandonné un projet dans lecadre de l’exécution d’une commande publique sur le territoire national en République duCameroun.</w:t>
      </w:r>
    </w:p>
    <w:p w:rsidR="00D70D3D" w:rsidRDefault="00D70D3D" w:rsidP="00D70D3D">
      <w:pPr>
        <w:pStyle w:val="Paragraphedeliste"/>
        <w:numPr>
          <w:ilvl w:val="2"/>
          <w:numId w:val="53"/>
        </w:numPr>
        <w:tabs>
          <w:tab w:val="left" w:pos="1778"/>
        </w:tabs>
        <w:spacing w:before="13"/>
        <w:ind w:left="1778" w:hanging="411"/>
        <w:rPr>
          <w:sz w:val="20"/>
        </w:rPr>
      </w:pPr>
      <w:r>
        <w:rPr>
          <w:sz w:val="20"/>
        </w:rPr>
        <w:t>Absencedelacautiondesoumission originaleexigéedans lecadreduprésentDAO;</w:t>
      </w:r>
    </w:p>
    <w:p w:rsidR="00D70D3D" w:rsidRDefault="00D70D3D" w:rsidP="00D70D3D">
      <w:pPr>
        <w:pStyle w:val="Paragraphedeliste"/>
        <w:numPr>
          <w:ilvl w:val="2"/>
          <w:numId w:val="53"/>
        </w:numPr>
        <w:tabs>
          <w:tab w:val="left" w:pos="1728"/>
        </w:tabs>
        <w:spacing w:before="10"/>
        <w:ind w:right="1182"/>
        <w:rPr>
          <w:sz w:val="20"/>
        </w:rPr>
      </w:pPr>
      <w:r>
        <w:rPr>
          <w:sz w:val="20"/>
        </w:rPr>
        <w:t>Absence des attestations signées par le soumissionnaire et par laquelle il certifie avoir lu et acceptésansréserveslesCahiersdechargesduDAO (CCAP, CCTP);</w:t>
      </w:r>
    </w:p>
    <w:p w:rsidR="00D70D3D" w:rsidRDefault="00D70D3D" w:rsidP="00D70D3D">
      <w:pPr>
        <w:pStyle w:val="Corpsdetexte"/>
        <w:spacing w:before="1"/>
        <w:rPr>
          <w:sz w:val="21"/>
        </w:rPr>
      </w:pPr>
    </w:p>
    <w:p w:rsidR="00D70D3D" w:rsidRDefault="00D70D3D" w:rsidP="00D70D3D">
      <w:pPr>
        <w:ind w:left="798"/>
        <w:jc w:val="both"/>
        <w:rPr>
          <w:rFonts w:ascii="Arial" w:hAnsi="Arial"/>
          <w:b/>
        </w:rPr>
      </w:pPr>
      <w:r>
        <w:rPr>
          <w:rFonts w:ascii="Arial" w:hAnsi="Arial"/>
          <w:b/>
        </w:rPr>
        <w:t>15-2-Evaluationtechnique:Critèresessentiels</w:t>
      </w:r>
    </w:p>
    <w:p w:rsidR="00D70D3D" w:rsidRDefault="00D70D3D" w:rsidP="00D70D3D">
      <w:pPr>
        <w:spacing w:before="180" w:line="242" w:lineRule="auto"/>
        <w:ind w:left="798" w:right="1168"/>
        <w:jc w:val="both"/>
        <w:rPr>
          <w:rFonts w:ascii="Arial MT" w:hAnsi="Arial MT"/>
        </w:rPr>
      </w:pPr>
      <w:r>
        <w:rPr>
          <w:rFonts w:ascii="Arial" w:hAnsi="Arial"/>
          <w:b/>
        </w:rPr>
        <w:t xml:space="preserve">Les critères essentiels seront évalués de manière binaire </w:t>
      </w:r>
      <w:r>
        <w:rPr>
          <w:rFonts w:ascii="Arial MT" w:hAnsi="Arial MT"/>
        </w:rPr>
        <w:t>(oui ou non) ; ainsi, plusieurssous critères tirés des rubriques ci-dessous du dossier de soumission seront retenus pourl’évaluationde l’offretechnique :</w:t>
      </w:r>
    </w:p>
    <w:p w:rsidR="00D70D3D" w:rsidRDefault="00D70D3D" w:rsidP="00D70D3D">
      <w:pPr>
        <w:pStyle w:val="Corpsdetexte"/>
        <w:rPr>
          <w:rFonts w:ascii="Arial MT"/>
          <w:sz w:val="20"/>
        </w:rPr>
      </w:pPr>
    </w:p>
    <w:p w:rsidR="00D70D3D" w:rsidRDefault="00D70D3D" w:rsidP="00D70D3D">
      <w:pPr>
        <w:pStyle w:val="Corpsdetexte"/>
        <w:rPr>
          <w:rFonts w:ascii="Arial MT"/>
          <w:sz w:val="20"/>
        </w:rPr>
      </w:pPr>
    </w:p>
    <w:p w:rsidR="00802D6E" w:rsidRDefault="00A200DC">
      <w:pPr>
        <w:pStyle w:val="Paragraphedeliste"/>
        <w:numPr>
          <w:ilvl w:val="0"/>
          <w:numId w:val="52"/>
        </w:numPr>
        <w:tabs>
          <w:tab w:val="left" w:pos="1728"/>
        </w:tabs>
        <w:spacing w:before="76"/>
        <w:ind w:hanging="361"/>
        <w:rPr>
          <w:rFonts w:ascii="Arial MT" w:hAnsi="Arial MT"/>
          <w:sz w:val="20"/>
        </w:rPr>
      </w:pPr>
      <w:r>
        <w:rPr>
          <w:rFonts w:ascii="Arial MT" w:hAnsi="Arial MT"/>
          <w:sz w:val="20"/>
        </w:rPr>
        <w:t>Organisation/présentationsdesOffres(02)sous-rubriques;</w:t>
      </w:r>
    </w:p>
    <w:p w:rsidR="00802D6E" w:rsidRDefault="00A200DC">
      <w:pPr>
        <w:pStyle w:val="Paragraphedeliste"/>
        <w:numPr>
          <w:ilvl w:val="0"/>
          <w:numId w:val="52"/>
        </w:numPr>
        <w:tabs>
          <w:tab w:val="left" w:pos="1728"/>
        </w:tabs>
        <w:spacing w:before="1"/>
        <w:ind w:hanging="361"/>
        <w:rPr>
          <w:rFonts w:ascii="Arial MT" w:hAnsi="Arial MT"/>
          <w:sz w:val="20"/>
        </w:rPr>
      </w:pPr>
      <w:r>
        <w:rPr>
          <w:rFonts w:ascii="Arial MT" w:hAnsi="Arial MT"/>
          <w:sz w:val="20"/>
        </w:rPr>
        <w:t>L’expériencedupersonneld’encadrement(08)sous-rubriques;</w:t>
      </w:r>
    </w:p>
    <w:p w:rsidR="00802D6E" w:rsidRDefault="00A200DC">
      <w:pPr>
        <w:pStyle w:val="Paragraphedeliste"/>
        <w:numPr>
          <w:ilvl w:val="0"/>
          <w:numId w:val="52"/>
        </w:numPr>
        <w:tabs>
          <w:tab w:val="left" w:pos="1728"/>
        </w:tabs>
        <w:spacing w:before="8" w:line="249" w:lineRule="auto"/>
        <w:ind w:left="1367" w:right="1596" w:firstLine="0"/>
        <w:rPr>
          <w:rFonts w:ascii="Arial MT" w:hAnsi="Arial MT"/>
        </w:rPr>
      </w:pPr>
      <w:r>
        <w:rPr>
          <w:rFonts w:ascii="Arial MT" w:hAnsi="Arial MT"/>
        </w:rPr>
        <w:t>La disponibilité du matériel et des équipements essentiels (06) sous-rubriques ;4-Méthodologie d’exécution des travaux-clauses techniques (08) sous-rubriques ;</w:t>
      </w:r>
      <w:r>
        <w:rPr>
          <w:rFonts w:ascii="Arial MT" w:hAnsi="Arial MT"/>
          <w:shd w:val="clear" w:color="auto" w:fill="FFFF00"/>
        </w:rPr>
        <w:t>5-</w:t>
      </w:r>
      <w:r>
        <w:rPr>
          <w:rFonts w:ascii="Arial MT" w:hAnsi="Arial MT"/>
        </w:rPr>
        <w:t>L’accès àunelignedecrédit</w:t>
      </w:r>
      <w:r>
        <w:rPr>
          <w:rFonts w:ascii="Arial" w:hAnsi="Arial"/>
          <w:b/>
          <w:shd w:val="clear" w:color="auto" w:fill="FFFF00"/>
        </w:rPr>
        <w:t>de</w:t>
      </w:r>
      <w:r w:rsidR="008D338A">
        <w:rPr>
          <w:rFonts w:ascii="Arial" w:hAnsi="Arial"/>
          <w:b/>
          <w:shd w:val="clear" w:color="auto" w:fill="FFFF00"/>
        </w:rPr>
        <w:t>50 0</w:t>
      </w:r>
      <w:r>
        <w:rPr>
          <w:rFonts w:ascii="Arial" w:hAnsi="Arial"/>
          <w:b/>
          <w:shd w:val="clear" w:color="auto" w:fill="FFFF00"/>
        </w:rPr>
        <w:t>00 000FrancsCFA</w:t>
      </w:r>
      <w:r>
        <w:rPr>
          <w:rFonts w:ascii="Arial MT" w:hAnsi="Arial MT"/>
          <w:shd w:val="clear" w:color="auto" w:fill="FFFF00"/>
        </w:rPr>
        <w:t>( 01)-sous-rubrique.</w:t>
      </w:r>
    </w:p>
    <w:p w:rsidR="00802D6E" w:rsidRPr="00106AF9" w:rsidRDefault="00802D6E">
      <w:pPr>
        <w:pStyle w:val="Corpsdetexte"/>
        <w:rPr>
          <w:rFonts w:ascii="Arial MT"/>
          <w:sz w:val="8"/>
        </w:rPr>
      </w:pPr>
    </w:p>
    <w:p w:rsidR="00802D6E" w:rsidRDefault="00A200DC">
      <w:pPr>
        <w:ind w:left="798" w:right="1185"/>
        <w:rPr>
          <w:rFonts w:ascii="Arial" w:hAnsi="Arial"/>
          <w:b/>
        </w:rPr>
      </w:pPr>
      <w:r>
        <w:rPr>
          <w:rFonts w:ascii="Arial" w:hAnsi="Arial"/>
          <w:b/>
        </w:rPr>
        <w:t>N.B :Lanonsatisfactiond’aumoins70%descritèresessentielsentraineral’éliminationdu soumissionnaire.</w:t>
      </w:r>
    </w:p>
    <w:p w:rsidR="00802D6E" w:rsidRPr="00106AF9" w:rsidRDefault="00802D6E">
      <w:pPr>
        <w:pStyle w:val="Corpsdetexte"/>
        <w:spacing w:before="2"/>
        <w:rPr>
          <w:rFonts w:ascii="Arial"/>
          <w:b/>
          <w:sz w:val="8"/>
        </w:rPr>
      </w:pPr>
    </w:p>
    <w:p w:rsidR="00802D6E" w:rsidRDefault="00A200DC">
      <w:pPr>
        <w:ind w:left="798"/>
        <w:rPr>
          <w:rFonts w:ascii="Arial" w:hAnsi="Arial"/>
          <w:b/>
        </w:rPr>
      </w:pPr>
      <w:r>
        <w:rPr>
          <w:rFonts w:ascii="Arial" w:hAnsi="Arial"/>
          <w:b/>
        </w:rPr>
        <w:t>14.3Grilled’évaluationdesoffres</w:t>
      </w:r>
    </w:p>
    <w:p w:rsidR="00802D6E" w:rsidRDefault="00802D6E">
      <w:pPr>
        <w:pStyle w:val="Corpsdetexte"/>
        <w:rPr>
          <w:rFonts w:ascii="Arial"/>
          <w:b/>
          <w:sz w:val="16"/>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0"/>
        <w:gridCol w:w="2559"/>
        <w:gridCol w:w="281"/>
        <w:gridCol w:w="5353"/>
        <w:gridCol w:w="1275"/>
      </w:tblGrid>
      <w:tr w:rsidR="00802D6E">
        <w:trPr>
          <w:trHeight w:val="979"/>
        </w:trPr>
        <w:tc>
          <w:tcPr>
            <w:tcW w:w="740" w:type="dxa"/>
          </w:tcPr>
          <w:p w:rsidR="00802D6E" w:rsidRDefault="00802D6E">
            <w:pPr>
              <w:pStyle w:val="TableParagraph"/>
              <w:spacing w:before="4"/>
              <w:rPr>
                <w:rFonts w:ascii="Arial"/>
                <w:b/>
                <w:sz w:val="33"/>
              </w:rPr>
            </w:pPr>
          </w:p>
          <w:p w:rsidR="00802D6E" w:rsidRDefault="00A200DC">
            <w:pPr>
              <w:pStyle w:val="TableParagraph"/>
              <w:ind w:left="105"/>
              <w:rPr>
                <w:rFonts w:ascii="Calibri Light" w:hAnsi="Calibri Light"/>
                <w:sz w:val="32"/>
              </w:rPr>
            </w:pPr>
            <w:r>
              <w:rPr>
                <w:rFonts w:ascii="Calibri Light" w:hAnsi="Calibri Light"/>
                <w:sz w:val="32"/>
              </w:rPr>
              <w:t>N°</w:t>
            </w:r>
          </w:p>
        </w:tc>
        <w:tc>
          <w:tcPr>
            <w:tcW w:w="2559" w:type="dxa"/>
          </w:tcPr>
          <w:p w:rsidR="00802D6E" w:rsidRDefault="00802D6E">
            <w:pPr>
              <w:pStyle w:val="TableParagraph"/>
              <w:spacing w:before="4"/>
              <w:rPr>
                <w:rFonts w:ascii="Arial"/>
                <w:b/>
                <w:sz w:val="33"/>
              </w:rPr>
            </w:pPr>
          </w:p>
          <w:p w:rsidR="00802D6E" w:rsidRDefault="00A200DC">
            <w:pPr>
              <w:pStyle w:val="TableParagraph"/>
              <w:ind w:left="532"/>
              <w:rPr>
                <w:rFonts w:ascii="Calibri Light" w:hAnsi="Calibri Light"/>
                <w:sz w:val="32"/>
              </w:rPr>
            </w:pPr>
            <w:r>
              <w:rPr>
                <w:rFonts w:ascii="Calibri Light" w:hAnsi="Calibri Light"/>
                <w:sz w:val="32"/>
              </w:rPr>
              <w:t>Désignation</w:t>
            </w:r>
          </w:p>
        </w:tc>
        <w:tc>
          <w:tcPr>
            <w:tcW w:w="5634" w:type="dxa"/>
            <w:gridSpan w:val="2"/>
          </w:tcPr>
          <w:p w:rsidR="00802D6E" w:rsidRDefault="00802D6E">
            <w:pPr>
              <w:pStyle w:val="TableParagraph"/>
              <w:spacing w:before="4"/>
              <w:rPr>
                <w:rFonts w:ascii="Arial"/>
                <w:b/>
                <w:sz w:val="23"/>
              </w:rPr>
            </w:pPr>
          </w:p>
          <w:p w:rsidR="00802D6E" w:rsidRDefault="00A200DC">
            <w:pPr>
              <w:pStyle w:val="TableParagraph"/>
              <w:ind w:left="300" w:right="294"/>
              <w:jc w:val="center"/>
              <w:rPr>
                <w:rFonts w:ascii="Arial"/>
                <w:b/>
              </w:rPr>
            </w:pPr>
            <w:r>
              <w:rPr>
                <w:rFonts w:ascii="Arial"/>
                <w:b/>
              </w:rPr>
              <w:t>Exigences</w:t>
            </w:r>
          </w:p>
        </w:tc>
        <w:tc>
          <w:tcPr>
            <w:tcW w:w="1275" w:type="dxa"/>
          </w:tcPr>
          <w:p w:rsidR="00802D6E" w:rsidRDefault="00A200DC">
            <w:pPr>
              <w:pStyle w:val="TableParagraph"/>
              <w:spacing w:line="259" w:lineRule="auto"/>
              <w:ind w:left="116" w:right="105"/>
              <w:jc w:val="center"/>
              <w:rPr>
                <w:rFonts w:ascii="Arial"/>
                <w:b/>
              </w:rPr>
            </w:pPr>
            <w:r>
              <w:rPr>
                <w:rFonts w:ascii="Arial"/>
                <w:b/>
              </w:rPr>
              <w:t>Conforme(oui ounon)</w:t>
            </w:r>
          </w:p>
        </w:tc>
      </w:tr>
      <w:tr w:rsidR="00802D6E">
        <w:trPr>
          <w:trHeight w:val="594"/>
        </w:trPr>
        <w:tc>
          <w:tcPr>
            <w:tcW w:w="8933" w:type="dxa"/>
            <w:gridSpan w:val="4"/>
          </w:tcPr>
          <w:p w:rsidR="00802D6E" w:rsidRDefault="00802D6E">
            <w:pPr>
              <w:pStyle w:val="TableParagraph"/>
              <w:rPr>
                <w:rFonts w:ascii="Arial"/>
                <w:b/>
                <w:sz w:val="21"/>
              </w:rPr>
            </w:pPr>
          </w:p>
          <w:p w:rsidR="00802D6E" w:rsidRDefault="00A200DC">
            <w:pPr>
              <w:pStyle w:val="TableParagraph"/>
              <w:ind w:left="2272" w:right="2269"/>
              <w:jc w:val="center"/>
              <w:rPr>
                <w:rFonts w:ascii="Calibri Light"/>
                <w:sz w:val="24"/>
              </w:rPr>
            </w:pPr>
            <w:r>
              <w:rPr>
                <w:rFonts w:ascii="Calibri Light"/>
                <w:spacing w:val="-2"/>
                <w:sz w:val="24"/>
              </w:rPr>
              <w:t>I-ORGANISATION/PRESENTATION</w:t>
            </w:r>
            <w:r>
              <w:rPr>
                <w:rFonts w:ascii="Calibri Light"/>
                <w:spacing w:val="-1"/>
                <w:sz w:val="24"/>
              </w:rPr>
              <w:t>DESOFFRES</w:t>
            </w:r>
          </w:p>
        </w:tc>
        <w:tc>
          <w:tcPr>
            <w:tcW w:w="1275" w:type="dxa"/>
          </w:tcPr>
          <w:p w:rsidR="00802D6E" w:rsidRDefault="00802D6E">
            <w:pPr>
              <w:pStyle w:val="TableParagraph"/>
            </w:pPr>
          </w:p>
        </w:tc>
      </w:tr>
      <w:tr w:rsidR="00802D6E">
        <w:trPr>
          <w:trHeight w:val="690"/>
        </w:trPr>
        <w:tc>
          <w:tcPr>
            <w:tcW w:w="740" w:type="dxa"/>
          </w:tcPr>
          <w:p w:rsidR="00802D6E" w:rsidRDefault="00A200DC">
            <w:pPr>
              <w:pStyle w:val="TableParagraph"/>
              <w:spacing w:before="237"/>
              <w:ind w:left="177"/>
              <w:rPr>
                <w:rFonts w:ascii="Calibri Light"/>
                <w:sz w:val="32"/>
              </w:rPr>
            </w:pPr>
            <w:r>
              <w:rPr>
                <w:rFonts w:ascii="Calibri Light"/>
                <w:w w:val="99"/>
                <w:sz w:val="32"/>
              </w:rPr>
              <w:t>1</w:t>
            </w:r>
          </w:p>
        </w:tc>
        <w:tc>
          <w:tcPr>
            <w:tcW w:w="8193" w:type="dxa"/>
            <w:gridSpan w:val="3"/>
          </w:tcPr>
          <w:p w:rsidR="00802D6E" w:rsidRDefault="00802D6E">
            <w:pPr>
              <w:pStyle w:val="TableParagraph"/>
              <w:spacing w:before="5"/>
              <w:rPr>
                <w:rFonts w:ascii="Arial"/>
                <w:b/>
                <w:sz w:val="25"/>
              </w:rPr>
            </w:pPr>
          </w:p>
          <w:p w:rsidR="00802D6E" w:rsidRDefault="00A200DC">
            <w:pPr>
              <w:pStyle w:val="TableParagraph"/>
              <w:ind w:left="160"/>
              <w:rPr>
                <w:rFonts w:ascii="Arial MT"/>
                <w:sz w:val="24"/>
              </w:rPr>
            </w:pPr>
            <w:r>
              <w:rPr>
                <w:rFonts w:ascii="Arial MT"/>
                <w:sz w:val="24"/>
              </w:rPr>
              <w:t>Intercalairesdecouleursautresqueleblanc</w:t>
            </w:r>
          </w:p>
        </w:tc>
        <w:tc>
          <w:tcPr>
            <w:tcW w:w="1275" w:type="dxa"/>
          </w:tcPr>
          <w:p w:rsidR="00802D6E" w:rsidRDefault="00802D6E">
            <w:pPr>
              <w:pStyle w:val="TableParagraph"/>
            </w:pPr>
          </w:p>
        </w:tc>
      </w:tr>
      <w:tr w:rsidR="00802D6E">
        <w:trPr>
          <w:trHeight w:val="1178"/>
        </w:trPr>
        <w:tc>
          <w:tcPr>
            <w:tcW w:w="740" w:type="dxa"/>
          </w:tcPr>
          <w:p w:rsidR="00802D6E" w:rsidRDefault="00802D6E">
            <w:pPr>
              <w:pStyle w:val="TableParagraph"/>
              <w:spacing w:before="8"/>
              <w:rPr>
                <w:rFonts w:ascii="Arial"/>
                <w:b/>
                <w:sz w:val="41"/>
              </w:rPr>
            </w:pPr>
          </w:p>
          <w:p w:rsidR="00802D6E" w:rsidRDefault="00A200DC">
            <w:pPr>
              <w:pStyle w:val="TableParagraph"/>
              <w:ind w:left="105"/>
              <w:rPr>
                <w:rFonts w:ascii="Calibri Light"/>
                <w:sz w:val="32"/>
              </w:rPr>
            </w:pPr>
            <w:r>
              <w:rPr>
                <w:rFonts w:ascii="Calibri Light"/>
                <w:w w:val="99"/>
                <w:sz w:val="32"/>
              </w:rPr>
              <w:t>2</w:t>
            </w:r>
          </w:p>
        </w:tc>
        <w:tc>
          <w:tcPr>
            <w:tcW w:w="8193" w:type="dxa"/>
            <w:gridSpan w:val="3"/>
          </w:tcPr>
          <w:p w:rsidR="00802D6E" w:rsidRDefault="00802D6E">
            <w:pPr>
              <w:pStyle w:val="TableParagraph"/>
              <w:spacing w:before="9"/>
              <w:rPr>
                <w:rFonts w:ascii="Arial"/>
                <w:b/>
                <w:sz w:val="20"/>
              </w:rPr>
            </w:pPr>
          </w:p>
          <w:p w:rsidR="00802D6E" w:rsidRDefault="00A200DC">
            <w:pPr>
              <w:pStyle w:val="TableParagraph"/>
              <w:ind w:left="105"/>
              <w:rPr>
                <w:rFonts w:ascii="Calibri Light" w:hAnsi="Calibri Light"/>
                <w:sz w:val="24"/>
              </w:rPr>
            </w:pPr>
            <w:r>
              <w:rPr>
                <w:rFonts w:ascii="Calibri Light" w:hAnsi="Calibri Light"/>
                <w:sz w:val="24"/>
              </w:rPr>
              <w:t>Respectdel’ordredespiècesreliéesenspiralesetinformationsdelapremièredecouvertureconformeuniqueauxrenseignementsdel’entreprise,ycomprisdu</w:t>
            </w:r>
          </w:p>
          <w:p w:rsidR="00802D6E" w:rsidRDefault="00A200DC">
            <w:pPr>
              <w:pStyle w:val="TableParagraph"/>
              <w:spacing w:line="293" w:lineRule="exact"/>
              <w:ind w:left="105"/>
              <w:rPr>
                <w:rFonts w:ascii="Calibri Light" w:hAnsi="Calibri Light"/>
                <w:sz w:val="24"/>
              </w:rPr>
            </w:pPr>
            <w:r>
              <w:rPr>
                <w:rFonts w:ascii="Calibri Light" w:hAnsi="Calibri Light"/>
                <w:sz w:val="24"/>
              </w:rPr>
              <w:t>présentAppeld’Offres</w:t>
            </w:r>
          </w:p>
        </w:tc>
        <w:tc>
          <w:tcPr>
            <w:tcW w:w="1275" w:type="dxa"/>
          </w:tcPr>
          <w:p w:rsidR="00802D6E" w:rsidRDefault="00802D6E">
            <w:pPr>
              <w:pStyle w:val="TableParagraph"/>
            </w:pPr>
          </w:p>
        </w:tc>
      </w:tr>
      <w:tr w:rsidR="00802D6E">
        <w:trPr>
          <w:trHeight w:val="592"/>
        </w:trPr>
        <w:tc>
          <w:tcPr>
            <w:tcW w:w="8933" w:type="dxa"/>
            <w:gridSpan w:val="4"/>
          </w:tcPr>
          <w:p w:rsidR="00802D6E" w:rsidRDefault="00802D6E">
            <w:pPr>
              <w:pStyle w:val="TableParagraph"/>
              <w:spacing w:before="9"/>
              <w:rPr>
                <w:rFonts w:ascii="Arial"/>
                <w:b/>
                <w:sz w:val="20"/>
              </w:rPr>
            </w:pPr>
          </w:p>
          <w:p w:rsidR="00802D6E" w:rsidRDefault="00A200DC">
            <w:pPr>
              <w:pStyle w:val="TableParagraph"/>
              <w:ind w:left="105"/>
              <w:rPr>
                <w:rFonts w:ascii="Calibri Light" w:hAnsi="Calibri Light"/>
                <w:sz w:val="24"/>
              </w:rPr>
            </w:pPr>
            <w:r>
              <w:rPr>
                <w:rFonts w:ascii="Calibri Light" w:hAnsi="Calibri Light"/>
                <w:spacing w:val="-1"/>
                <w:sz w:val="24"/>
              </w:rPr>
              <w:t>TOTAL</w:t>
            </w:r>
            <w:r>
              <w:rPr>
                <w:rFonts w:ascii="Calibri Light" w:hAnsi="Calibri Light"/>
                <w:sz w:val="24"/>
              </w:rPr>
              <w:t>deouiobtenudanslarubrique«organisation/présentationdesoffres»sur2oui</w:t>
            </w:r>
          </w:p>
        </w:tc>
        <w:tc>
          <w:tcPr>
            <w:tcW w:w="1275" w:type="dxa"/>
          </w:tcPr>
          <w:p w:rsidR="00802D6E" w:rsidRDefault="00802D6E">
            <w:pPr>
              <w:pStyle w:val="TableParagraph"/>
            </w:pPr>
          </w:p>
        </w:tc>
      </w:tr>
      <w:tr w:rsidR="00802D6E">
        <w:trPr>
          <w:trHeight w:val="575"/>
        </w:trPr>
        <w:tc>
          <w:tcPr>
            <w:tcW w:w="10208" w:type="dxa"/>
            <w:gridSpan w:val="5"/>
          </w:tcPr>
          <w:p w:rsidR="00802D6E" w:rsidRDefault="00802D6E">
            <w:pPr>
              <w:pStyle w:val="TableParagraph"/>
              <w:spacing w:before="6"/>
              <w:rPr>
                <w:rFonts w:ascii="Arial"/>
                <w:b/>
                <w:sz w:val="20"/>
              </w:rPr>
            </w:pPr>
          </w:p>
          <w:p w:rsidR="00802D6E" w:rsidRDefault="00A200DC">
            <w:pPr>
              <w:pStyle w:val="TableParagraph"/>
              <w:spacing w:before="1"/>
              <w:ind w:left="2561" w:right="2560"/>
              <w:jc w:val="center"/>
              <w:rPr>
                <w:b/>
                <w:sz w:val="24"/>
              </w:rPr>
            </w:pPr>
            <w:r>
              <w:rPr>
                <w:b/>
                <w:sz w:val="24"/>
              </w:rPr>
              <w:t>II-PERSONNELD’ENCADREMENT</w:t>
            </w:r>
          </w:p>
        </w:tc>
      </w:tr>
      <w:tr w:rsidR="00802D6E">
        <w:trPr>
          <w:trHeight w:val="978"/>
        </w:trPr>
        <w:tc>
          <w:tcPr>
            <w:tcW w:w="740" w:type="dxa"/>
            <w:vMerge w:val="restart"/>
          </w:tcPr>
          <w:p w:rsidR="00802D6E" w:rsidRDefault="00802D6E">
            <w:pPr>
              <w:pStyle w:val="TableParagraph"/>
              <w:rPr>
                <w:rFonts w:ascii="Arial"/>
                <w:b/>
                <w:sz w:val="24"/>
              </w:rPr>
            </w:pPr>
          </w:p>
          <w:p w:rsidR="00802D6E" w:rsidRDefault="00802D6E">
            <w:pPr>
              <w:pStyle w:val="TableParagraph"/>
              <w:rPr>
                <w:rFonts w:ascii="Arial"/>
                <w:b/>
                <w:sz w:val="24"/>
              </w:rPr>
            </w:pPr>
          </w:p>
          <w:p w:rsidR="00802D6E" w:rsidRDefault="00802D6E">
            <w:pPr>
              <w:pStyle w:val="TableParagraph"/>
              <w:rPr>
                <w:rFonts w:ascii="Arial"/>
                <w:b/>
                <w:sz w:val="24"/>
              </w:rPr>
            </w:pPr>
          </w:p>
          <w:p w:rsidR="00802D6E" w:rsidRDefault="00802D6E">
            <w:pPr>
              <w:pStyle w:val="TableParagraph"/>
              <w:rPr>
                <w:rFonts w:ascii="Arial"/>
                <w:b/>
                <w:sz w:val="24"/>
              </w:rPr>
            </w:pPr>
          </w:p>
          <w:p w:rsidR="00802D6E" w:rsidRDefault="00802D6E">
            <w:pPr>
              <w:pStyle w:val="TableParagraph"/>
              <w:rPr>
                <w:rFonts w:ascii="Arial"/>
                <w:b/>
                <w:sz w:val="26"/>
              </w:rPr>
            </w:pPr>
          </w:p>
          <w:p w:rsidR="00802D6E" w:rsidRDefault="00A200DC">
            <w:pPr>
              <w:pStyle w:val="TableParagraph"/>
              <w:spacing w:before="1"/>
              <w:ind w:left="1"/>
              <w:jc w:val="center"/>
              <w:rPr>
                <w:rFonts w:ascii="Arial MT"/>
              </w:rPr>
            </w:pPr>
            <w:r>
              <w:rPr>
                <w:rFonts w:ascii="Arial MT"/>
              </w:rPr>
              <w:t>1</w:t>
            </w:r>
          </w:p>
        </w:tc>
        <w:tc>
          <w:tcPr>
            <w:tcW w:w="2559" w:type="dxa"/>
            <w:vMerge w:val="restart"/>
          </w:tcPr>
          <w:p w:rsidR="00802D6E" w:rsidRDefault="00802D6E">
            <w:pPr>
              <w:pStyle w:val="TableParagraph"/>
              <w:rPr>
                <w:rFonts w:ascii="Arial"/>
                <w:b/>
                <w:sz w:val="24"/>
              </w:rPr>
            </w:pPr>
          </w:p>
          <w:p w:rsidR="00802D6E" w:rsidRDefault="00802D6E">
            <w:pPr>
              <w:pStyle w:val="TableParagraph"/>
              <w:rPr>
                <w:rFonts w:ascii="Arial"/>
                <w:b/>
                <w:sz w:val="24"/>
              </w:rPr>
            </w:pPr>
          </w:p>
          <w:p w:rsidR="00802D6E" w:rsidRDefault="00802D6E">
            <w:pPr>
              <w:pStyle w:val="TableParagraph"/>
              <w:rPr>
                <w:rFonts w:ascii="Arial"/>
                <w:b/>
                <w:sz w:val="24"/>
              </w:rPr>
            </w:pPr>
          </w:p>
          <w:p w:rsidR="00802D6E" w:rsidRDefault="00802D6E">
            <w:pPr>
              <w:pStyle w:val="TableParagraph"/>
              <w:rPr>
                <w:rFonts w:ascii="Arial"/>
                <w:b/>
                <w:sz w:val="24"/>
              </w:rPr>
            </w:pPr>
          </w:p>
          <w:p w:rsidR="00802D6E" w:rsidRDefault="00802D6E">
            <w:pPr>
              <w:pStyle w:val="TableParagraph"/>
              <w:rPr>
                <w:rFonts w:ascii="Arial"/>
                <w:b/>
                <w:sz w:val="26"/>
              </w:rPr>
            </w:pPr>
          </w:p>
          <w:p w:rsidR="00802D6E" w:rsidRDefault="00A200DC">
            <w:pPr>
              <w:pStyle w:val="TableParagraph"/>
              <w:spacing w:before="1"/>
              <w:ind w:left="105"/>
              <w:rPr>
                <w:rFonts w:ascii="Arial MT"/>
              </w:rPr>
            </w:pPr>
            <w:r>
              <w:rPr>
                <w:rFonts w:ascii="Arial MT"/>
              </w:rPr>
              <w:t>Conducteurdestravaux</w:t>
            </w:r>
          </w:p>
        </w:tc>
        <w:tc>
          <w:tcPr>
            <w:tcW w:w="5634" w:type="dxa"/>
            <w:gridSpan w:val="2"/>
          </w:tcPr>
          <w:p w:rsidR="00802D6E" w:rsidRDefault="00A200DC">
            <w:pPr>
              <w:pStyle w:val="TableParagraph"/>
              <w:spacing w:line="259" w:lineRule="auto"/>
              <w:ind w:left="107" w:right="95"/>
              <w:jc w:val="both"/>
              <w:rPr>
                <w:rFonts w:ascii="Arial MT" w:hAnsi="Arial MT"/>
              </w:rPr>
            </w:pPr>
            <w:r>
              <w:rPr>
                <w:rFonts w:ascii="Arial MT" w:hAnsi="Arial MT"/>
              </w:rPr>
              <w:t>Technicien Supérieur du Génie Civil ou du Génie Ruralavec au moins 05 ans d’expérience générale dans ledomainedesTravauxPublics</w:t>
            </w:r>
          </w:p>
        </w:tc>
        <w:tc>
          <w:tcPr>
            <w:tcW w:w="1275" w:type="dxa"/>
          </w:tcPr>
          <w:p w:rsidR="00802D6E" w:rsidRDefault="00802D6E">
            <w:pPr>
              <w:pStyle w:val="TableParagraph"/>
            </w:pPr>
          </w:p>
        </w:tc>
      </w:tr>
      <w:tr w:rsidR="00802D6E">
        <w:trPr>
          <w:trHeight w:val="553"/>
        </w:trPr>
        <w:tc>
          <w:tcPr>
            <w:tcW w:w="740" w:type="dxa"/>
            <w:vMerge/>
            <w:tcBorders>
              <w:top w:val="nil"/>
            </w:tcBorders>
          </w:tcPr>
          <w:p w:rsidR="00802D6E" w:rsidRDefault="00802D6E">
            <w:pPr>
              <w:rPr>
                <w:sz w:val="2"/>
                <w:szCs w:val="2"/>
              </w:rPr>
            </w:pPr>
          </w:p>
        </w:tc>
        <w:tc>
          <w:tcPr>
            <w:tcW w:w="2559" w:type="dxa"/>
            <w:vMerge/>
            <w:tcBorders>
              <w:top w:val="nil"/>
            </w:tcBorders>
          </w:tcPr>
          <w:p w:rsidR="00802D6E" w:rsidRDefault="00802D6E">
            <w:pPr>
              <w:rPr>
                <w:sz w:val="2"/>
                <w:szCs w:val="2"/>
              </w:rPr>
            </w:pPr>
          </w:p>
        </w:tc>
        <w:tc>
          <w:tcPr>
            <w:tcW w:w="5634" w:type="dxa"/>
            <w:gridSpan w:val="2"/>
          </w:tcPr>
          <w:p w:rsidR="00802D6E" w:rsidRDefault="00A200DC">
            <w:pPr>
              <w:pStyle w:val="TableParagraph"/>
              <w:spacing w:line="276" w:lineRule="exact"/>
              <w:ind w:left="107" w:right="340"/>
              <w:rPr>
                <w:rFonts w:ascii="Arial MT" w:hAnsi="Arial MT"/>
                <w:sz w:val="24"/>
              </w:rPr>
            </w:pPr>
            <w:r>
              <w:rPr>
                <w:rFonts w:ascii="Arial MT" w:hAnsi="Arial MT"/>
                <w:sz w:val="24"/>
              </w:rPr>
              <w:t>Copie certifiée conforme du diplôme + CV signé,datéetparaphé</w:t>
            </w:r>
          </w:p>
        </w:tc>
        <w:tc>
          <w:tcPr>
            <w:tcW w:w="1275" w:type="dxa"/>
          </w:tcPr>
          <w:p w:rsidR="00802D6E" w:rsidRDefault="00802D6E">
            <w:pPr>
              <w:pStyle w:val="TableParagraph"/>
            </w:pPr>
          </w:p>
        </w:tc>
      </w:tr>
      <w:tr w:rsidR="00802D6E">
        <w:trPr>
          <w:trHeight w:val="978"/>
        </w:trPr>
        <w:tc>
          <w:tcPr>
            <w:tcW w:w="740" w:type="dxa"/>
            <w:vMerge/>
            <w:tcBorders>
              <w:top w:val="nil"/>
            </w:tcBorders>
          </w:tcPr>
          <w:p w:rsidR="00802D6E" w:rsidRDefault="00802D6E">
            <w:pPr>
              <w:rPr>
                <w:sz w:val="2"/>
                <w:szCs w:val="2"/>
              </w:rPr>
            </w:pPr>
          </w:p>
        </w:tc>
        <w:tc>
          <w:tcPr>
            <w:tcW w:w="2559" w:type="dxa"/>
            <w:vMerge/>
            <w:tcBorders>
              <w:top w:val="nil"/>
            </w:tcBorders>
          </w:tcPr>
          <w:p w:rsidR="00802D6E" w:rsidRDefault="00802D6E">
            <w:pPr>
              <w:rPr>
                <w:sz w:val="2"/>
                <w:szCs w:val="2"/>
              </w:rPr>
            </w:pPr>
          </w:p>
        </w:tc>
        <w:tc>
          <w:tcPr>
            <w:tcW w:w="5634" w:type="dxa"/>
            <w:gridSpan w:val="2"/>
          </w:tcPr>
          <w:p w:rsidR="00802D6E" w:rsidRDefault="00A200DC">
            <w:pPr>
              <w:pStyle w:val="TableParagraph"/>
              <w:spacing w:line="259" w:lineRule="auto"/>
              <w:ind w:left="107" w:right="213"/>
              <w:rPr>
                <w:rFonts w:ascii="Arial MT" w:hAnsi="Arial MT"/>
              </w:rPr>
            </w:pPr>
            <w:r>
              <w:rPr>
                <w:rFonts w:ascii="Arial MT" w:hAnsi="Arial MT"/>
              </w:rPr>
              <w:t>Au moins deux (02) ans d’expériences spécifiques enqualité de conducteur de travaux dans le domaine destravauxd’entretiendesroutesenterreenzonerurale</w:t>
            </w:r>
          </w:p>
        </w:tc>
        <w:tc>
          <w:tcPr>
            <w:tcW w:w="1275" w:type="dxa"/>
          </w:tcPr>
          <w:p w:rsidR="00802D6E" w:rsidRDefault="00802D6E">
            <w:pPr>
              <w:pStyle w:val="TableParagraph"/>
            </w:pPr>
          </w:p>
        </w:tc>
      </w:tr>
      <w:tr w:rsidR="00802D6E">
        <w:trPr>
          <w:trHeight w:val="705"/>
        </w:trPr>
        <w:tc>
          <w:tcPr>
            <w:tcW w:w="740" w:type="dxa"/>
            <w:vMerge/>
            <w:tcBorders>
              <w:top w:val="nil"/>
            </w:tcBorders>
          </w:tcPr>
          <w:p w:rsidR="00802D6E" w:rsidRDefault="00802D6E">
            <w:pPr>
              <w:rPr>
                <w:sz w:val="2"/>
                <w:szCs w:val="2"/>
              </w:rPr>
            </w:pPr>
          </w:p>
        </w:tc>
        <w:tc>
          <w:tcPr>
            <w:tcW w:w="2559" w:type="dxa"/>
            <w:vMerge/>
            <w:tcBorders>
              <w:top w:val="nil"/>
            </w:tcBorders>
          </w:tcPr>
          <w:p w:rsidR="00802D6E" w:rsidRDefault="00802D6E">
            <w:pPr>
              <w:rPr>
                <w:sz w:val="2"/>
                <w:szCs w:val="2"/>
              </w:rPr>
            </w:pPr>
          </w:p>
        </w:tc>
        <w:tc>
          <w:tcPr>
            <w:tcW w:w="5634" w:type="dxa"/>
            <w:gridSpan w:val="2"/>
          </w:tcPr>
          <w:p w:rsidR="00802D6E" w:rsidRDefault="00A200DC">
            <w:pPr>
              <w:pStyle w:val="TableParagraph"/>
              <w:spacing w:line="259" w:lineRule="auto"/>
              <w:ind w:left="107" w:right="494"/>
              <w:rPr>
                <w:rFonts w:ascii="Arial MT" w:hAnsi="Arial MT"/>
              </w:rPr>
            </w:pPr>
            <w:r>
              <w:rPr>
                <w:rFonts w:ascii="Arial MT" w:hAnsi="Arial MT"/>
              </w:rPr>
              <w:t>Une attestation de disponibilité signée, paraphée etdatéeduConducteurdesTravaux</w:t>
            </w:r>
          </w:p>
        </w:tc>
        <w:tc>
          <w:tcPr>
            <w:tcW w:w="1275" w:type="dxa"/>
          </w:tcPr>
          <w:p w:rsidR="00802D6E" w:rsidRDefault="00802D6E">
            <w:pPr>
              <w:pStyle w:val="TableParagraph"/>
            </w:pPr>
          </w:p>
        </w:tc>
      </w:tr>
      <w:tr w:rsidR="00802D6E">
        <w:trPr>
          <w:trHeight w:val="978"/>
        </w:trPr>
        <w:tc>
          <w:tcPr>
            <w:tcW w:w="740" w:type="dxa"/>
            <w:vMerge w:val="restart"/>
          </w:tcPr>
          <w:p w:rsidR="00802D6E" w:rsidRDefault="00802D6E">
            <w:pPr>
              <w:pStyle w:val="TableParagraph"/>
              <w:rPr>
                <w:rFonts w:ascii="Arial"/>
                <w:b/>
                <w:sz w:val="24"/>
              </w:rPr>
            </w:pPr>
          </w:p>
          <w:p w:rsidR="00802D6E" w:rsidRDefault="00802D6E">
            <w:pPr>
              <w:pStyle w:val="TableParagraph"/>
              <w:rPr>
                <w:rFonts w:ascii="Arial"/>
                <w:b/>
                <w:sz w:val="24"/>
              </w:rPr>
            </w:pPr>
          </w:p>
          <w:p w:rsidR="00802D6E" w:rsidRDefault="00802D6E">
            <w:pPr>
              <w:pStyle w:val="TableParagraph"/>
              <w:rPr>
                <w:rFonts w:ascii="Arial"/>
                <w:b/>
                <w:sz w:val="24"/>
              </w:rPr>
            </w:pPr>
          </w:p>
          <w:p w:rsidR="00802D6E" w:rsidRDefault="00802D6E">
            <w:pPr>
              <w:pStyle w:val="TableParagraph"/>
              <w:rPr>
                <w:rFonts w:ascii="Arial"/>
                <w:b/>
                <w:sz w:val="24"/>
              </w:rPr>
            </w:pPr>
          </w:p>
          <w:p w:rsidR="00802D6E" w:rsidRDefault="00802D6E">
            <w:pPr>
              <w:pStyle w:val="TableParagraph"/>
              <w:spacing w:before="9"/>
              <w:rPr>
                <w:rFonts w:ascii="Arial"/>
                <w:b/>
                <w:sz w:val="20"/>
              </w:rPr>
            </w:pPr>
          </w:p>
          <w:p w:rsidR="00802D6E" w:rsidRDefault="00A200DC">
            <w:pPr>
              <w:pStyle w:val="TableParagraph"/>
              <w:spacing w:before="1"/>
              <w:ind w:left="1"/>
              <w:jc w:val="center"/>
              <w:rPr>
                <w:rFonts w:ascii="Arial MT"/>
              </w:rPr>
            </w:pPr>
            <w:r>
              <w:rPr>
                <w:rFonts w:ascii="Arial MT"/>
              </w:rPr>
              <w:t>2</w:t>
            </w:r>
          </w:p>
        </w:tc>
        <w:tc>
          <w:tcPr>
            <w:tcW w:w="2559" w:type="dxa"/>
            <w:vMerge w:val="restart"/>
          </w:tcPr>
          <w:p w:rsidR="00802D6E" w:rsidRDefault="00802D6E">
            <w:pPr>
              <w:pStyle w:val="TableParagraph"/>
              <w:rPr>
                <w:rFonts w:ascii="Arial"/>
                <w:b/>
                <w:sz w:val="24"/>
              </w:rPr>
            </w:pPr>
          </w:p>
          <w:p w:rsidR="00802D6E" w:rsidRDefault="00802D6E">
            <w:pPr>
              <w:pStyle w:val="TableParagraph"/>
              <w:rPr>
                <w:rFonts w:ascii="Arial"/>
                <w:b/>
                <w:sz w:val="24"/>
              </w:rPr>
            </w:pPr>
          </w:p>
          <w:p w:rsidR="00802D6E" w:rsidRDefault="00802D6E">
            <w:pPr>
              <w:pStyle w:val="TableParagraph"/>
              <w:rPr>
                <w:rFonts w:ascii="Arial"/>
                <w:b/>
                <w:sz w:val="24"/>
              </w:rPr>
            </w:pPr>
          </w:p>
          <w:p w:rsidR="00802D6E" w:rsidRDefault="00802D6E">
            <w:pPr>
              <w:pStyle w:val="TableParagraph"/>
              <w:rPr>
                <w:rFonts w:ascii="Arial"/>
                <w:b/>
                <w:sz w:val="24"/>
              </w:rPr>
            </w:pPr>
          </w:p>
          <w:p w:rsidR="00802D6E" w:rsidRDefault="00802D6E">
            <w:pPr>
              <w:pStyle w:val="TableParagraph"/>
              <w:spacing w:before="9"/>
              <w:rPr>
                <w:rFonts w:ascii="Arial"/>
                <w:b/>
                <w:sz w:val="20"/>
              </w:rPr>
            </w:pPr>
          </w:p>
          <w:p w:rsidR="00802D6E" w:rsidRDefault="00A200DC">
            <w:pPr>
              <w:pStyle w:val="TableParagraph"/>
              <w:spacing w:before="1"/>
              <w:ind w:left="105"/>
              <w:rPr>
                <w:rFonts w:ascii="Arial MT"/>
              </w:rPr>
            </w:pPr>
            <w:r>
              <w:rPr>
                <w:rFonts w:ascii="Arial MT"/>
              </w:rPr>
              <w:t>Chefchantier</w:t>
            </w:r>
          </w:p>
        </w:tc>
        <w:tc>
          <w:tcPr>
            <w:tcW w:w="5634" w:type="dxa"/>
            <w:gridSpan w:val="2"/>
          </w:tcPr>
          <w:p w:rsidR="00802D6E" w:rsidRDefault="00A200DC">
            <w:pPr>
              <w:pStyle w:val="TableParagraph"/>
              <w:spacing w:line="259" w:lineRule="auto"/>
              <w:ind w:left="107" w:right="94"/>
              <w:jc w:val="both"/>
              <w:rPr>
                <w:rFonts w:ascii="Arial MT" w:hAnsi="Arial MT"/>
              </w:rPr>
            </w:pPr>
            <w:r>
              <w:rPr>
                <w:rFonts w:ascii="Arial MT" w:hAnsi="Arial MT"/>
              </w:rPr>
              <w:t>TechniciendeGénieCivilouGénieRuralpossédantaumoinscinq(05)annéesd’expériencedansledomainedesTravauxPublics</w:t>
            </w:r>
          </w:p>
        </w:tc>
        <w:tc>
          <w:tcPr>
            <w:tcW w:w="1275" w:type="dxa"/>
          </w:tcPr>
          <w:p w:rsidR="00802D6E" w:rsidRDefault="00802D6E">
            <w:pPr>
              <w:pStyle w:val="TableParagraph"/>
            </w:pPr>
          </w:p>
        </w:tc>
      </w:tr>
      <w:tr w:rsidR="00802D6E">
        <w:trPr>
          <w:trHeight w:val="705"/>
        </w:trPr>
        <w:tc>
          <w:tcPr>
            <w:tcW w:w="740" w:type="dxa"/>
            <w:vMerge/>
            <w:tcBorders>
              <w:top w:val="nil"/>
            </w:tcBorders>
          </w:tcPr>
          <w:p w:rsidR="00802D6E" w:rsidRDefault="00802D6E">
            <w:pPr>
              <w:rPr>
                <w:sz w:val="2"/>
                <w:szCs w:val="2"/>
              </w:rPr>
            </w:pPr>
          </w:p>
        </w:tc>
        <w:tc>
          <w:tcPr>
            <w:tcW w:w="2559" w:type="dxa"/>
            <w:vMerge/>
            <w:tcBorders>
              <w:top w:val="nil"/>
            </w:tcBorders>
          </w:tcPr>
          <w:p w:rsidR="00802D6E" w:rsidRDefault="00802D6E">
            <w:pPr>
              <w:rPr>
                <w:sz w:val="2"/>
                <w:szCs w:val="2"/>
              </w:rPr>
            </w:pPr>
          </w:p>
        </w:tc>
        <w:tc>
          <w:tcPr>
            <w:tcW w:w="5634" w:type="dxa"/>
            <w:gridSpan w:val="2"/>
          </w:tcPr>
          <w:p w:rsidR="00802D6E" w:rsidRDefault="00A200DC">
            <w:pPr>
              <w:pStyle w:val="TableParagraph"/>
              <w:spacing w:line="259" w:lineRule="auto"/>
              <w:ind w:left="2289" w:right="183" w:hanging="2084"/>
              <w:rPr>
                <w:rFonts w:ascii="Arial MT" w:hAnsi="Arial MT"/>
              </w:rPr>
            </w:pPr>
            <w:r>
              <w:rPr>
                <w:rFonts w:ascii="Arial MT" w:hAnsi="Arial MT"/>
              </w:rPr>
              <w:t>Copie certifiée conforme du diplôme + CV signé ,datéet paraphé</w:t>
            </w:r>
          </w:p>
        </w:tc>
        <w:tc>
          <w:tcPr>
            <w:tcW w:w="1275" w:type="dxa"/>
          </w:tcPr>
          <w:p w:rsidR="00802D6E" w:rsidRDefault="00802D6E">
            <w:pPr>
              <w:pStyle w:val="TableParagraph"/>
            </w:pPr>
          </w:p>
        </w:tc>
      </w:tr>
      <w:tr w:rsidR="00802D6E">
        <w:trPr>
          <w:trHeight w:val="978"/>
        </w:trPr>
        <w:tc>
          <w:tcPr>
            <w:tcW w:w="740" w:type="dxa"/>
            <w:vMerge/>
            <w:tcBorders>
              <w:top w:val="nil"/>
            </w:tcBorders>
          </w:tcPr>
          <w:p w:rsidR="00802D6E" w:rsidRDefault="00802D6E">
            <w:pPr>
              <w:rPr>
                <w:sz w:val="2"/>
                <w:szCs w:val="2"/>
              </w:rPr>
            </w:pPr>
          </w:p>
        </w:tc>
        <w:tc>
          <w:tcPr>
            <w:tcW w:w="2559" w:type="dxa"/>
            <w:vMerge/>
            <w:tcBorders>
              <w:top w:val="nil"/>
            </w:tcBorders>
          </w:tcPr>
          <w:p w:rsidR="00802D6E" w:rsidRDefault="00802D6E">
            <w:pPr>
              <w:rPr>
                <w:sz w:val="2"/>
                <w:szCs w:val="2"/>
              </w:rPr>
            </w:pPr>
          </w:p>
        </w:tc>
        <w:tc>
          <w:tcPr>
            <w:tcW w:w="5634" w:type="dxa"/>
            <w:gridSpan w:val="2"/>
          </w:tcPr>
          <w:p w:rsidR="00802D6E" w:rsidRDefault="00A200DC">
            <w:pPr>
              <w:pStyle w:val="TableParagraph"/>
              <w:spacing w:line="259" w:lineRule="auto"/>
              <w:ind w:left="232" w:right="224" w:hanging="1"/>
              <w:jc w:val="center"/>
              <w:rPr>
                <w:rFonts w:ascii="Arial MT" w:hAnsi="Arial MT"/>
              </w:rPr>
            </w:pPr>
            <w:r>
              <w:rPr>
                <w:rFonts w:ascii="Arial MT" w:hAnsi="Arial MT"/>
              </w:rPr>
              <w:t>Au moins deux (02) ans d’expérience en qualité deChef Chantierdes travauxd’entretien des routes enterreenzone rurale</w:t>
            </w:r>
          </w:p>
        </w:tc>
        <w:tc>
          <w:tcPr>
            <w:tcW w:w="1275" w:type="dxa"/>
          </w:tcPr>
          <w:p w:rsidR="00802D6E" w:rsidRDefault="00802D6E">
            <w:pPr>
              <w:pStyle w:val="TableParagraph"/>
            </w:pPr>
          </w:p>
        </w:tc>
      </w:tr>
      <w:tr w:rsidR="00802D6E">
        <w:trPr>
          <w:trHeight w:val="433"/>
        </w:trPr>
        <w:tc>
          <w:tcPr>
            <w:tcW w:w="740" w:type="dxa"/>
            <w:vMerge/>
            <w:tcBorders>
              <w:top w:val="nil"/>
            </w:tcBorders>
          </w:tcPr>
          <w:p w:rsidR="00802D6E" w:rsidRDefault="00802D6E">
            <w:pPr>
              <w:rPr>
                <w:sz w:val="2"/>
                <w:szCs w:val="2"/>
              </w:rPr>
            </w:pPr>
          </w:p>
        </w:tc>
        <w:tc>
          <w:tcPr>
            <w:tcW w:w="2559" w:type="dxa"/>
            <w:vMerge/>
            <w:tcBorders>
              <w:top w:val="nil"/>
            </w:tcBorders>
          </w:tcPr>
          <w:p w:rsidR="00802D6E" w:rsidRDefault="00802D6E">
            <w:pPr>
              <w:rPr>
                <w:sz w:val="2"/>
                <w:szCs w:val="2"/>
              </w:rPr>
            </w:pPr>
          </w:p>
        </w:tc>
        <w:tc>
          <w:tcPr>
            <w:tcW w:w="5634" w:type="dxa"/>
            <w:gridSpan w:val="2"/>
          </w:tcPr>
          <w:p w:rsidR="00802D6E" w:rsidRDefault="00A200DC">
            <w:pPr>
              <w:pStyle w:val="TableParagraph"/>
              <w:spacing w:before="79"/>
              <w:ind w:left="300" w:right="295"/>
              <w:jc w:val="center"/>
              <w:rPr>
                <w:rFonts w:ascii="Arial MT" w:hAnsi="Arial MT"/>
              </w:rPr>
            </w:pPr>
            <w:r>
              <w:rPr>
                <w:rFonts w:ascii="Arial MT" w:hAnsi="Arial MT"/>
              </w:rPr>
              <w:t>Uneattestationdedisponibilitésignée,paraphéeet</w:t>
            </w:r>
          </w:p>
        </w:tc>
        <w:tc>
          <w:tcPr>
            <w:tcW w:w="1275" w:type="dxa"/>
          </w:tcPr>
          <w:p w:rsidR="00802D6E" w:rsidRDefault="00802D6E">
            <w:pPr>
              <w:pStyle w:val="TableParagraph"/>
            </w:pPr>
          </w:p>
        </w:tc>
      </w:tr>
      <w:tr w:rsidR="00802D6E">
        <w:trPr>
          <w:trHeight w:val="431"/>
        </w:trPr>
        <w:tc>
          <w:tcPr>
            <w:tcW w:w="740" w:type="dxa"/>
          </w:tcPr>
          <w:p w:rsidR="00802D6E" w:rsidRDefault="00802D6E">
            <w:pPr>
              <w:pStyle w:val="TableParagraph"/>
            </w:pPr>
          </w:p>
        </w:tc>
        <w:tc>
          <w:tcPr>
            <w:tcW w:w="2559" w:type="dxa"/>
          </w:tcPr>
          <w:p w:rsidR="00802D6E" w:rsidRDefault="00802D6E">
            <w:pPr>
              <w:pStyle w:val="TableParagraph"/>
            </w:pPr>
          </w:p>
        </w:tc>
        <w:tc>
          <w:tcPr>
            <w:tcW w:w="5634" w:type="dxa"/>
            <w:gridSpan w:val="2"/>
          </w:tcPr>
          <w:p w:rsidR="00802D6E" w:rsidRDefault="00A200DC">
            <w:pPr>
              <w:pStyle w:val="TableParagraph"/>
              <w:spacing w:line="251" w:lineRule="exact"/>
              <w:ind w:left="1151"/>
              <w:rPr>
                <w:rFonts w:ascii="Arial MT" w:hAnsi="Arial MT"/>
              </w:rPr>
            </w:pPr>
            <w:r>
              <w:rPr>
                <w:rFonts w:ascii="Arial MT" w:hAnsi="Arial MT"/>
              </w:rPr>
              <w:t>datéeduConducteur desTravaux</w:t>
            </w:r>
          </w:p>
        </w:tc>
        <w:tc>
          <w:tcPr>
            <w:tcW w:w="1275" w:type="dxa"/>
          </w:tcPr>
          <w:p w:rsidR="00802D6E" w:rsidRDefault="00802D6E">
            <w:pPr>
              <w:pStyle w:val="TableParagraph"/>
            </w:pPr>
          </w:p>
        </w:tc>
      </w:tr>
      <w:tr w:rsidR="00802D6E">
        <w:trPr>
          <w:trHeight w:val="434"/>
        </w:trPr>
        <w:tc>
          <w:tcPr>
            <w:tcW w:w="8933" w:type="dxa"/>
            <w:gridSpan w:val="4"/>
            <w:shd w:val="clear" w:color="auto" w:fill="DBE4F0"/>
          </w:tcPr>
          <w:p w:rsidR="00802D6E" w:rsidRDefault="00A200DC">
            <w:pPr>
              <w:pStyle w:val="TableParagraph"/>
              <w:spacing w:line="250" w:lineRule="exact"/>
              <w:ind w:left="621"/>
              <w:rPr>
                <w:rFonts w:ascii="Arial" w:hAnsi="Arial"/>
                <w:b/>
              </w:rPr>
            </w:pPr>
            <w:r>
              <w:rPr>
                <w:rFonts w:ascii="Arial MT" w:hAnsi="Arial MT"/>
              </w:rPr>
              <w:t>TOTALdeouiobtenudans larubrique«Personneld’encadrement»sur</w:t>
            </w:r>
            <w:r>
              <w:rPr>
                <w:rFonts w:ascii="Arial" w:hAnsi="Arial"/>
                <w:b/>
              </w:rPr>
              <w:t>8oui</w:t>
            </w:r>
          </w:p>
        </w:tc>
        <w:tc>
          <w:tcPr>
            <w:tcW w:w="1275" w:type="dxa"/>
            <w:shd w:val="clear" w:color="auto" w:fill="DBE4F0"/>
          </w:tcPr>
          <w:p w:rsidR="00802D6E" w:rsidRDefault="00802D6E">
            <w:pPr>
              <w:pStyle w:val="TableParagraph"/>
            </w:pPr>
          </w:p>
        </w:tc>
      </w:tr>
      <w:tr w:rsidR="00802D6E">
        <w:trPr>
          <w:trHeight w:val="433"/>
        </w:trPr>
        <w:tc>
          <w:tcPr>
            <w:tcW w:w="10208" w:type="dxa"/>
            <w:gridSpan w:val="5"/>
          </w:tcPr>
          <w:p w:rsidR="00802D6E" w:rsidRDefault="00A200DC">
            <w:pPr>
              <w:pStyle w:val="TableParagraph"/>
              <w:spacing w:line="248" w:lineRule="exact"/>
              <w:ind w:left="2561" w:right="2557"/>
              <w:jc w:val="center"/>
              <w:rPr>
                <w:rFonts w:ascii="Arial"/>
                <w:b/>
              </w:rPr>
            </w:pPr>
            <w:r>
              <w:rPr>
                <w:rFonts w:ascii="Arial"/>
                <w:b/>
              </w:rPr>
              <w:t>III- LESMOYENSTECHNIQUESETMATERIELS</w:t>
            </w:r>
          </w:p>
        </w:tc>
      </w:tr>
      <w:tr w:rsidR="00802D6E">
        <w:trPr>
          <w:trHeight w:val="1250"/>
        </w:trPr>
        <w:tc>
          <w:tcPr>
            <w:tcW w:w="740" w:type="dxa"/>
          </w:tcPr>
          <w:p w:rsidR="00802D6E" w:rsidRDefault="00802D6E">
            <w:pPr>
              <w:pStyle w:val="TableParagraph"/>
              <w:spacing w:before="2"/>
              <w:rPr>
                <w:sz w:val="35"/>
              </w:rPr>
            </w:pPr>
          </w:p>
          <w:p w:rsidR="00802D6E" w:rsidRDefault="00A200DC">
            <w:pPr>
              <w:pStyle w:val="TableParagraph"/>
              <w:spacing w:before="1"/>
              <w:ind w:right="300"/>
              <w:jc w:val="right"/>
              <w:rPr>
                <w:rFonts w:ascii="Arial MT"/>
              </w:rPr>
            </w:pPr>
            <w:r>
              <w:rPr>
                <w:rFonts w:ascii="Arial MT"/>
              </w:rPr>
              <w:t>1</w:t>
            </w:r>
          </w:p>
        </w:tc>
        <w:tc>
          <w:tcPr>
            <w:tcW w:w="2559" w:type="dxa"/>
          </w:tcPr>
          <w:p w:rsidR="00802D6E" w:rsidRDefault="00A200DC">
            <w:pPr>
              <w:pStyle w:val="TableParagraph"/>
              <w:spacing w:line="259" w:lineRule="auto"/>
              <w:ind w:left="105" w:right="191"/>
              <w:rPr>
                <w:rFonts w:ascii="Arial MT" w:hAnsi="Arial MT"/>
              </w:rPr>
            </w:pPr>
            <w:r>
              <w:rPr>
                <w:rFonts w:ascii="Arial MT" w:hAnsi="Arial MT"/>
              </w:rPr>
              <w:t>Un véhicule de liaisonde type 4x4 tout terrain(pick-up ou stationwagon);</w:t>
            </w:r>
          </w:p>
        </w:tc>
        <w:tc>
          <w:tcPr>
            <w:tcW w:w="5634" w:type="dxa"/>
            <w:gridSpan w:val="2"/>
          </w:tcPr>
          <w:p w:rsidR="00802D6E" w:rsidRDefault="00802D6E">
            <w:pPr>
              <w:pStyle w:val="TableParagraph"/>
              <w:rPr>
                <w:sz w:val="26"/>
              </w:rPr>
            </w:pPr>
          </w:p>
          <w:p w:rsidR="00802D6E" w:rsidRDefault="00A200DC">
            <w:pPr>
              <w:pStyle w:val="TableParagraph"/>
              <w:spacing w:before="183"/>
              <w:ind w:left="107"/>
              <w:rPr>
                <w:rFonts w:ascii="Arial MT"/>
                <w:sz w:val="24"/>
              </w:rPr>
            </w:pPr>
            <w:r>
              <w:rPr>
                <w:rFonts w:ascii="Arial MT"/>
                <w:sz w:val="24"/>
              </w:rPr>
              <w:t>Enpropreouenlocation</w:t>
            </w:r>
          </w:p>
        </w:tc>
        <w:tc>
          <w:tcPr>
            <w:tcW w:w="1275" w:type="dxa"/>
          </w:tcPr>
          <w:p w:rsidR="00802D6E" w:rsidRDefault="00802D6E">
            <w:pPr>
              <w:pStyle w:val="TableParagraph"/>
            </w:pPr>
          </w:p>
        </w:tc>
      </w:tr>
      <w:tr w:rsidR="00802D6E">
        <w:trPr>
          <w:trHeight w:val="707"/>
        </w:trPr>
        <w:tc>
          <w:tcPr>
            <w:tcW w:w="740" w:type="dxa"/>
          </w:tcPr>
          <w:p w:rsidR="00802D6E" w:rsidRDefault="00A200DC">
            <w:pPr>
              <w:pStyle w:val="TableParagraph"/>
              <w:spacing w:before="134"/>
              <w:ind w:right="305"/>
              <w:jc w:val="right"/>
              <w:rPr>
                <w:rFonts w:ascii="Arial MT"/>
              </w:rPr>
            </w:pPr>
            <w:r>
              <w:rPr>
                <w:rFonts w:ascii="Arial MT"/>
              </w:rPr>
              <w:t>2</w:t>
            </w:r>
          </w:p>
        </w:tc>
        <w:tc>
          <w:tcPr>
            <w:tcW w:w="2559" w:type="dxa"/>
          </w:tcPr>
          <w:p w:rsidR="00802D6E" w:rsidRDefault="00A200DC">
            <w:pPr>
              <w:pStyle w:val="TableParagraph"/>
              <w:spacing w:line="256" w:lineRule="auto"/>
              <w:ind w:left="93" w:right="405"/>
              <w:rPr>
                <w:rFonts w:ascii="Arial MT" w:hAnsi="Arial MT"/>
              </w:rPr>
            </w:pPr>
            <w:r>
              <w:rPr>
                <w:rFonts w:ascii="Arial MT" w:hAnsi="Arial MT"/>
              </w:rPr>
              <w:t>Un camion benne enbonétat</w:t>
            </w:r>
          </w:p>
        </w:tc>
        <w:tc>
          <w:tcPr>
            <w:tcW w:w="5634" w:type="dxa"/>
            <w:gridSpan w:val="2"/>
          </w:tcPr>
          <w:p w:rsidR="00802D6E" w:rsidRDefault="00A200DC">
            <w:pPr>
              <w:pStyle w:val="TableParagraph"/>
              <w:spacing w:before="211"/>
              <w:ind w:left="107"/>
              <w:rPr>
                <w:rFonts w:ascii="Arial MT"/>
                <w:sz w:val="24"/>
              </w:rPr>
            </w:pPr>
            <w:r>
              <w:rPr>
                <w:rFonts w:ascii="Arial MT"/>
                <w:sz w:val="24"/>
              </w:rPr>
              <w:t>Enpropreouenlocation</w:t>
            </w:r>
          </w:p>
        </w:tc>
        <w:tc>
          <w:tcPr>
            <w:tcW w:w="1275" w:type="dxa"/>
          </w:tcPr>
          <w:p w:rsidR="00802D6E" w:rsidRDefault="00802D6E">
            <w:pPr>
              <w:pStyle w:val="TableParagraph"/>
            </w:pPr>
          </w:p>
        </w:tc>
      </w:tr>
      <w:tr w:rsidR="00802D6E">
        <w:trPr>
          <w:trHeight w:val="705"/>
        </w:trPr>
        <w:tc>
          <w:tcPr>
            <w:tcW w:w="740" w:type="dxa"/>
          </w:tcPr>
          <w:p w:rsidR="00802D6E" w:rsidRDefault="00A200DC">
            <w:pPr>
              <w:pStyle w:val="TableParagraph"/>
              <w:spacing w:before="135"/>
              <w:ind w:right="300"/>
              <w:jc w:val="right"/>
              <w:rPr>
                <w:rFonts w:ascii="Arial MT"/>
              </w:rPr>
            </w:pPr>
            <w:r>
              <w:rPr>
                <w:rFonts w:ascii="Arial MT"/>
              </w:rPr>
              <w:t>3</w:t>
            </w:r>
          </w:p>
        </w:tc>
        <w:tc>
          <w:tcPr>
            <w:tcW w:w="2559" w:type="dxa"/>
          </w:tcPr>
          <w:p w:rsidR="00802D6E" w:rsidRDefault="00A200DC">
            <w:pPr>
              <w:pStyle w:val="TableParagraph"/>
              <w:spacing w:line="259" w:lineRule="auto"/>
              <w:ind w:left="105" w:right="198"/>
              <w:rPr>
                <w:rFonts w:ascii="Arial MT" w:hAnsi="Arial MT"/>
              </w:rPr>
            </w:pPr>
            <w:r>
              <w:rPr>
                <w:rFonts w:ascii="Arial MT" w:hAnsi="Arial MT"/>
              </w:rPr>
              <w:t>Un compacteur en bonétat</w:t>
            </w:r>
          </w:p>
        </w:tc>
        <w:tc>
          <w:tcPr>
            <w:tcW w:w="5634" w:type="dxa"/>
            <w:gridSpan w:val="2"/>
          </w:tcPr>
          <w:p w:rsidR="00802D6E" w:rsidRDefault="00A200DC">
            <w:pPr>
              <w:pStyle w:val="TableParagraph"/>
              <w:spacing w:before="212"/>
              <w:ind w:left="107"/>
              <w:rPr>
                <w:rFonts w:ascii="Arial MT"/>
                <w:sz w:val="24"/>
              </w:rPr>
            </w:pPr>
            <w:r>
              <w:rPr>
                <w:rFonts w:ascii="Arial MT"/>
                <w:sz w:val="24"/>
              </w:rPr>
              <w:t>Enpropreouenlocation</w:t>
            </w:r>
          </w:p>
        </w:tc>
        <w:tc>
          <w:tcPr>
            <w:tcW w:w="1275" w:type="dxa"/>
          </w:tcPr>
          <w:p w:rsidR="00802D6E" w:rsidRDefault="00802D6E">
            <w:pPr>
              <w:pStyle w:val="TableParagraph"/>
            </w:pPr>
          </w:p>
        </w:tc>
      </w:tr>
      <w:tr w:rsidR="00802D6E">
        <w:trPr>
          <w:trHeight w:val="705"/>
        </w:trPr>
        <w:tc>
          <w:tcPr>
            <w:tcW w:w="740" w:type="dxa"/>
          </w:tcPr>
          <w:p w:rsidR="00802D6E" w:rsidRDefault="00A200DC">
            <w:pPr>
              <w:pStyle w:val="TableParagraph"/>
              <w:spacing w:before="134"/>
              <w:ind w:right="300"/>
              <w:jc w:val="right"/>
              <w:rPr>
                <w:rFonts w:ascii="Arial MT"/>
              </w:rPr>
            </w:pPr>
            <w:r>
              <w:rPr>
                <w:rFonts w:ascii="Arial MT"/>
              </w:rPr>
              <w:t>4</w:t>
            </w:r>
          </w:p>
        </w:tc>
        <w:tc>
          <w:tcPr>
            <w:tcW w:w="2559" w:type="dxa"/>
          </w:tcPr>
          <w:p w:rsidR="00802D6E" w:rsidRDefault="00A200DC">
            <w:pPr>
              <w:pStyle w:val="TableParagraph"/>
              <w:spacing w:line="259" w:lineRule="auto"/>
              <w:ind w:left="105" w:right="295"/>
              <w:rPr>
                <w:rFonts w:ascii="Arial MT" w:hAnsi="Arial MT"/>
              </w:rPr>
            </w:pPr>
            <w:r>
              <w:rPr>
                <w:rFonts w:ascii="Arial MT" w:hAnsi="Arial MT"/>
              </w:rPr>
              <w:t>Une niveleuse en bonétat</w:t>
            </w:r>
          </w:p>
        </w:tc>
        <w:tc>
          <w:tcPr>
            <w:tcW w:w="5634" w:type="dxa"/>
            <w:gridSpan w:val="2"/>
          </w:tcPr>
          <w:p w:rsidR="00802D6E" w:rsidRDefault="00A200DC">
            <w:pPr>
              <w:pStyle w:val="TableParagraph"/>
              <w:spacing w:before="211"/>
              <w:ind w:left="107"/>
              <w:rPr>
                <w:rFonts w:ascii="Arial MT"/>
                <w:sz w:val="24"/>
              </w:rPr>
            </w:pPr>
            <w:r>
              <w:rPr>
                <w:rFonts w:ascii="Arial MT"/>
                <w:sz w:val="24"/>
              </w:rPr>
              <w:t>Enpropreouenlocation</w:t>
            </w:r>
          </w:p>
        </w:tc>
        <w:tc>
          <w:tcPr>
            <w:tcW w:w="1275" w:type="dxa"/>
          </w:tcPr>
          <w:p w:rsidR="00802D6E" w:rsidRDefault="00802D6E">
            <w:pPr>
              <w:pStyle w:val="TableParagraph"/>
            </w:pPr>
          </w:p>
        </w:tc>
      </w:tr>
      <w:tr w:rsidR="00802D6E">
        <w:trPr>
          <w:trHeight w:val="707"/>
        </w:trPr>
        <w:tc>
          <w:tcPr>
            <w:tcW w:w="740" w:type="dxa"/>
          </w:tcPr>
          <w:p w:rsidR="00802D6E" w:rsidRDefault="00A200DC">
            <w:pPr>
              <w:pStyle w:val="TableParagraph"/>
              <w:spacing w:before="136"/>
              <w:ind w:right="300"/>
              <w:jc w:val="right"/>
              <w:rPr>
                <w:rFonts w:ascii="Arial MT"/>
              </w:rPr>
            </w:pPr>
            <w:r>
              <w:rPr>
                <w:rFonts w:ascii="Arial MT"/>
              </w:rPr>
              <w:t>5</w:t>
            </w:r>
          </w:p>
        </w:tc>
        <w:tc>
          <w:tcPr>
            <w:tcW w:w="2559" w:type="dxa"/>
          </w:tcPr>
          <w:p w:rsidR="00802D6E" w:rsidRDefault="00A200DC">
            <w:pPr>
              <w:pStyle w:val="TableParagraph"/>
              <w:spacing w:line="256" w:lineRule="auto"/>
              <w:ind w:left="105" w:right="100"/>
              <w:rPr>
                <w:rFonts w:ascii="Arial MT" w:hAnsi="Arial MT"/>
              </w:rPr>
            </w:pPr>
            <w:r>
              <w:rPr>
                <w:rFonts w:ascii="Arial MT" w:hAnsi="Arial MT"/>
              </w:rPr>
              <w:t>Une pelle chargeuse enbonétat</w:t>
            </w:r>
          </w:p>
        </w:tc>
        <w:tc>
          <w:tcPr>
            <w:tcW w:w="5634" w:type="dxa"/>
            <w:gridSpan w:val="2"/>
          </w:tcPr>
          <w:p w:rsidR="00802D6E" w:rsidRDefault="00A200DC">
            <w:pPr>
              <w:pStyle w:val="TableParagraph"/>
              <w:spacing w:before="211"/>
              <w:ind w:left="107"/>
              <w:rPr>
                <w:rFonts w:ascii="Arial MT"/>
                <w:sz w:val="24"/>
              </w:rPr>
            </w:pPr>
            <w:r>
              <w:rPr>
                <w:rFonts w:ascii="Arial MT"/>
                <w:sz w:val="24"/>
              </w:rPr>
              <w:t>Enpropreouenlocation</w:t>
            </w:r>
          </w:p>
        </w:tc>
        <w:tc>
          <w:tcPr>
            <w:tcW w:w="1275" w:type="dxa"/>
          </w:tcPr>
          <w:p w:rsidR="00802D6E" w:rsidRDefault="00802D6E">
            <w:pPr>
              <w:pStyle w:val="TableParagraph"/>
            </w:pPr>
          </w:p>
        </w:tc>
      </w:tr>
      <w:tr w:rsidR="00802D6E">
        <w:trPr>
          <w:trHeight w:val="705"/>
        </w:trPr>
        <w:tc>
          <w:tcPr>
            <w:tcW w:w="740" w:type="dxa"/>
          </w:tcPr>
          <w:p w:rsidR="00802D6E" w:rsidRDefault="00A200DC">
            <w:pPr>
              <w:pStyle w:val="TableParagraph"/>
              <w:spacing w:before="134"/>
              <w:ind w:right="300"/>
              <w:jc w:val="right"/>
              <w:rPr>
                <w:rFonts w:ascii="Arial MT"/>
              </w:rPr>
            </w:pPr>
            <w:r>
              <w:rPr>
                <w:rFonts w:ascii="Arial MT"/>
              </w:rPr>
              <w:t>6</w:t>
            </w:r>
          </w:p>
        </w:tc>
        <w:tc>
          <w:tcPr>
            <w:tcW w:w="2559" w:type="dxa"/>
          </w:tcPr>
          <w:p w:rsidR="00802D6E" w:rsidRDefault="00A200DC">
            <w:pPr>
              <w:pStyle w:val="TableParagraph"/>
              <w:spacing w:line="259" w:lineRule="auto"/>
              <w:ind w:left="105" w:right="333"/>
              <w:rPr>
                <w:rFonts w:ascii="Arial MT" w:hAnsi="Arial MT"/>
              </w:rPr>
            </w:pPr>
            <w:r>
              <w:rPr>
                <w:rFonts w:ascii="Arial MT" w:hAnsi="Arial MT"/>
              </w:rPr>
              <w:t>Un camion-citerne enbonétat</w:t>
            </w:r>
          </w:p>
        </w:tc>
        <w:tc>
          <w:tcPr>
            <w:tcW w:w="5634" w:type="dxa"/>
            <w:gridSpan w:val="2"/>
          </w:tcPr>
          <w:p w:rsidR="00802D6E" w:rsidRDefault="00A200DC">
            <w:pPr>
              <w:pStyle w:val="TableParagraph"/>
              <w:spacing w:before="211"/>
              <w:ind w:left="107"/>
              <w:rPr>
                <w:rFonts w:ascii="Arial MT"/>
                <w:sz w:val="24"/>
              </w:rPr>
            </w:pPr>
            <w:r>
              <w:rPr>
                <w:rFonts w:ascii="Arial MT"/>
                <w:sz w:val="24"/>
              </w:rPr>
              <w:t>Enpropreouenlocation</w:t>
            </w:r>
          </w:p>
        </w:tc>
        <w:tc>
          <w:tcPr>
            <w:tcW w:w="1275" w:type="dxa"/>
          </w:tcPr>
          <w:p w:rsidR="00802D6E" w:rsidRDefault="00802D6E">
            <w:pPr>
              <w:pStyle w:val="TableParagraph"/>
            </w:pPr>
          </w:p>
        </w:tc>
      </w:tr>
      <w:tr w:rsidR="00802D6E">
        <w:trPr>
          <w:trHeight w:val="705"/>
        </w:trPr>
        <w:tc>
          <w:tcPr>
            <w:tcW w:w="740" w:type="dxa"/>
          </w:tcPr>
          <w:p w:rsidR="00802D6E" w:rsidRDefault="00A200DC">
            <w:pPr>
              <w:pStyle w:val="TableParagraph"/>
              <w:spacing w:before="134"/>
              <w:ind w:right="300"/>
              <w:jc w:val="right"/>
              <w:rPr>
                <w:rFonts w:ascii="Arial MT"/>
              </w:rPr>
            </w:pPr>
            <w:r>
              <w:rPr>
                <w:rFonts w:ascii="Arial MT"/>
              </w:rPr>
              <w:t>7</w:t>
            </w:r>
          </w:p>
        </w:tc>
        <w:tc>
          <w:tcPr>
            <w:tcW w:w="2559" w:type="dxa"/>
          </w:tcPr>
          <w:p w:rsidR="00802D6E" w:rsidRDefault="00A200DC">
            <w:pPr>
              <w:pStyle w:val="TableParagraph"/>
              <w:spacing w:line="259" w:lineRule="auto"/>
              <w:ind w:left="105" w:right="185"/>
              <w:rPr>
                <w:rFonts w:ascii="Arial MT" w:hAnsi="Arial MT"/>
              </w:rPr>
            </w:pPr>
            <w:r>
              <w:rPr>
                <w:rFonts w:ascii="Arial MT" w:hAnsi="Arial MT"/>
              </w:rPr>
              <w:t>Une bétonnière en bonétat</w:t>
            </w:r>
          </w:p>
        </w:tc>
        <w:tc>
          <w:tcPr>
            <w:tcW w:w="5634" w:type="dxa"/>
            <w:gridSpan w:val="2"/>
          </w:tcPr>
          <w:p w:rsidR="00802D6E" w:rsidRDefault="00A200DC">
            <w:pPr>
              <w:pStyle w:val="TableParagraph"/>
              <w:spacing w:before="211"/>
              <w:ind w:left="107"/>
              <w:rPr>
                <w:rFonts w:ascii="Arial MT"/>
                <w:sz w:val="24"/>
              </w:rPr>
            </w:pPr>
            <w:r>
              <w:rPr>
                <w:rFonts w:ascii="Arial MT"/>
                <w:sz w:val="24"/>
              </w:rPr>
              <w:t>Enpropreouenlocation</w:t>
            </w:r>
          </w:p>
        </w:tc>
        <w:tc>
          <w:tcPr>
            <w:tcW w:w="1275" w:type="dxa"/>
          </w:tcPr>
          <w:p w:rsidR="00802D6E" w:rsidRDefault="00802D6E">
            <w:pPr>
              <w:pStyle w:val="TableParagraph"/>
            </w:pPr>
          </w:p>
        </w:tc>
      </w:tr>
      <w:tr w:rsidR="00802D6E">
        <w:trPr>
          <w:trHeight w:val="707"/>
        </w:trPr>
        <w:tc>
          <w:tcPr>
            <w:tcW w:w="740" w:type="dxa"/>
          </w:tcPr>
          <w:p w:rsidR="00802D6E" w:rsidRDefault="00A200DC">
            <w:pPr>
              <w:pStyle w:val="TableParagraph"/>
              <w:spacing w:before="137"/>
              <w:ind w:right="300"/>
              <w:jc w:val="right"/>
              <w:rPr>
                <w:rFonts w:ascii="Arial MT"/>
              </w:rPr>
            </w:pPr>
            <w:r>
              <w:rPr>
                <w:rFonts w:ascii="Arial MT"/>
              </w:rPr>
              <w:t>8</w:t>
            </w:r>
          </w:p>
        </w:tc>
        <w:tc>
          <w:tcPr>
            <w:tcW w:w="2559" w:type="dxa"/>
          </w:tcPr>
          <w:p w:rsidR="00802D6E" w:rsidRDefault="00A200DC">
            <w:pPr>
              <w:pStyle w:val="TableParagraph"/>
              <w:spacing w:line="256" w:lineRule="auto"/>
              <w:ind w:left="105" w:right="336"/>
              <w:rPr>
                <w:rFonts w:ascii="Arial MT" w:hAnsi="Arial MT"/>
              </w:rPr>
            </w:pPr>
            <w:r>
              <w:rPr>
                <w:rFonts w:ascii="Arial MT" w:hAnsi="Arial MT"/>
              </w:rPr>
              <w:t>Unepelleexcavatriceenbon état</w:t>
            </w:r>
          </w:p>
        </w:tc>
        <w:tc>
          <w:tcPr>
            <w:tcW w:w="5634" w:type="dxa"/>
            <w:gridSpan w:val="2"/>
          </w:tcPr>
          <w:p w:rsidR="00802D6E" w:rsidRDefault="00A200DC">
            <w:pPr>
              <w:pStyle w:val="TableParagraph"/>
              <w:spacing w:before="212"/>
              <w:ind w:left="107"/>
              <w:rPr>
                <w:rFonts w:ascii="Arial MT"/>
                <w:sz w:val="24"/>
              </w:rPr>
            </w:pPr>
            <w:r>
              <w:rPr>
                <w:rFonts w:ascii="Arial MT"/>
                <w:sz w:val="24"/>
              </w:rPr>
              <w:t>Enpropreouenlocation</w:t>
            </w:r>
          </w:p>
        </w:tc>
        <w:tc>
          <w:tcPr>
            <w:tcW w:w="1275" w:type="dxa"/>
          </w:tcPr>
          <w:p w:rsidR="00802D6E" w:rsidRDefault="00802D6E">
            <w:pPr>
              <w:pStyle w:val="TableParagraph"/>
            </w:pPr>
          </w:p>
        </w:tc>
      </w:tr>
      <w:tr w:rsidR="00802D6E">
        <w:trPr>
          <w:trHeight w:val="1523"/>
        </w:trPr>
        <w:tc>
          <w:tcPr>
            <w:tcW w:w="740" w:type="dxa"/>
          </w:tcPr>
          <w:p w:rsidR="00802D6E" w:rsidRDefault="00802D6E">
            <w:pPr>
              <w:pStyle w:val="TableParagraph"/>
              <w:rPr>
                <w:sz w:val="24"/>
              </w:rPr>
            </w:pPr>
          </w:p>
          <w:p w:rsidR="00802D6E" w:rsidRDefault="00802D6E">
            <w:pPr>
              <w:pStyle w:val="TableParagraph"/>
              <w:spacing w:before="1"/>
              <w:rPr>
                <w:sz w:val="23"/>
              </w:rPr>
            </w:pPr>
          </w:p>
          <w:p w:rsidR="00802D6E" w:rsidRDefault="00A200DC">
            <w:pPr>
              <w:pStyle w:val="TableParagraph"/>
              <w:ind w:right="300"/>
              <w:jc w:val="right"/>
              <w:rPr>
                <w:rFonts w:ascii="Arial MT"/>
              </w:rPr>
            </w:pPr>
            <w:r>
              <w:rPr>
                <w:rFonts w:ascii="Arial MT"/>
              </w:rPr>
              <w:t>9</w:t>
            </w:r>
          </w:p>
        </w:tc>
        <w:tc>
          <w:tcPr>
            <w:tcW w:w="2559" w:type="dxa"/>
          </w:tcPr>
          <w:p w:rsidR="00802D6E" w:rsidRDefault="00A200DC">
            <w:pPr>
              <w:pStyle w:val="TableParagraph"/>
              <w:spacing w:line="259" w:lineRule="auto"/>
              <w:ind w:left="105" w:right="166" w:firstLine="62"/>
              <w:rPr>
                <w:rFonts w:ascii="Arial MT" w:hAnsi="Arial MT"/>
              </w:rPr>
            </w:pPr>
            <w:r>
              <w:rPr>
                <w:rFonts w:ascii="Arial MT" w:hAnsi="Arial MT"/>
              </w:rPr>
              <w:t>Liste du petit matérielet outillage en bon étatsignée du DirecteurGénéralavecjustificatifdepropriété</w:t>
            </w:r>
          </w:p>
        </w:tc>
        <w:tc>
          <w:tcPr>
            <w:tcW w:w="5634" w:type="dxa"/>
            <w:gridSpan w:val="2"/>
          </w:tcPr>
          <w:p w:rsidR="00802D6E" w:rsidRDefault="00802D6E">
            <w:pPr>
              <w:pStyle w:val="TableParagraph"/>
              <w:rPr>
                <w:sz w:val="26"/>
              </w:rPr>
            </w:pPr>
          </w:p>
          <w:p w:rsidR="00802D6E" w:rsidRDefault="00802D6E">
            <w:pPr>
              <w:pStyle w:val="TableParagraph"/>
              <w:spacing w:before="10"/>
              <w:rPr>
                <w:sz w:val="27"/>
              </w:rPr>
            </w:pPr>
          </w:p>
          <w:p w:rsidR="00802D6E" w:rsidRDefault="00A200DC">
            <w:pPr>
              <w:pStyle w:val="TableParagraph"/>
              <w:ind w:left="107"/>
              <w:rPr>
                <w:rFonts w:ascii="Arial MT"/>
                <w:sz w:val="24"/>
              </w:rPr>
            </w:pPr>
            <w:r>
              <w:rPr>
                <w:rFonts w:ascii="Arial MT"/>
                <w:sz w:val="24"/>
              </w:rPr>
              <w:t>Enpropre</w:t>
            </w:r>
          </w:p>
        </w:tc>
        <w:tc>
          <w:tcPr>
            <w:tcW w:w="1275" w:type="dxa"/>
          </w:tcPr>
          <w:p w:rsidR="00802D6E" w:rsidRDefault="00802D6E">
            <w:pPr>
              <w:pStyle w:val="TableParagraph"/>
            </w:pPr>
          </w:p>
        </w:tc>
      </w:tr>
      <w:tr w:rsidR="00802D6E">
        <w:trPr>
          <w:trHeight w:val="553"/>
        </w:trPr>
        <w:tc>
          <w:tcPr>
            <w:tcW w:w="8933" w:type="dxa"/>
            <w:gridSpan w:val="4"/>
            <w:shd w:val="clear" w:color="auto" w:fill="DBE4F0"/>
          </w:tcPr>
          <w:p w:rsidR="00802D6E" w:rsidRDefault="00A200DC">
            <w:pPr>
              <w:pStyle w:val="TableParagraph"/>
              <w:spacing w:line="276" w:lineRule="exact"/>
              <w:ind w:left="105"/>
              <w:rPr>
                <w:rFonts w:ascii="Arial" w:hAnsi="Arial"/>
                <w:b/>
                <w:sz w:val="24"/>
              </w:rPr>
            </w:pPr>
            <w:r>
              <w:rPr>
                <w:rFonts w:ascii="Arial MT" w:hAnsi="Arial MT"/>
                <w:sz w:val="24"/>
              </w:rPr>
              <w:t xml:space="preserve">TOTALde oui obtenu dans la rubrique « Moyens techniques et matériels » sur </w:t>
            </w:r>
            <w:r>
              <w:rPr>
                <w:rFonts w:ascii="Arial" w:hAnsi="Arial"/>
                <w:b/>
                <w:sz w:val="24"/>
              </w:rPr>
              <w:t>9oui</w:t>
            </w:r>
          </w:p>
        </w:tc>
        <w:tc>
          <w:tcPr>
            <w:tcW w:w="1275" w:type="dxa"/>
            <w:shd w:val="clear" w:color="auto" w:fill="DBE4F0"/>
          </w:tcPr>
          <w:p w:rsidR="00802D6E" w:rsidRDefault="00802D6E">
            <w:pPr>
              <w:pStyle w:val="TableParagraph"/>
            </w:pPr>
          </w:p>
        </w:tc>
      </w:tr>
      <w:tr w:rsidR="00802D6E">
        <w:trPr>
          <w:trHeight w:val="431"/>
        </w:trPr>
        <w:tc>
          <w:tcPr>
            <w:tcW w:w="10208" w:type="dxa"/>
            <w:gridSpan w:val="5"/>
          </w:tcPr>
          <w:p w:rsidR="00802D6E" w:rsidRDefault="00A200DC">
            <w:pPr>
              <w:pStyle w:val="TableParagraph"/>
              <w:spacing w:line="248" w:lineRule="exact"/>
              <w:ind w:left="2561" w:right="2560"/>
              <w:jc w:val="center"/>
              <w:rPr>
                <w:rFonts w:ascii="Arial"/>
                <w:b/>
              </w:rPr>
            </w:pPr>
            <w:r>
              <w:rPr>
                <w:rFonts w:ascii="Arial"/>
                <w:b/>
              </w:rPr>
              <w:t>IV-METHODOLOGIEETCLAUSESTECHNIQUES</w:t>
            </w:r>
          </w:p>
        </w:tc>
      </w:tr>
      <w:tr w:rsidR="00802D6E">
        <w:trPr>
          <w:trHeight w:val="1252"/>
        </w:trPr>
        <w:tc>
          <w:tcPr>
            <w:tcW w:w="740" w:type="dxa"/>
            <w:vMerge w:val="restart"/>
          </w:tcPr>
          <w:p w:rsidR="00802D6E" w:rsidRDefault="00802D6E">
            <w:pPr>
              <w:pStyle w:val="TableParagraph"/>
              <w:rPr>
                <w:sz w:val="24"/>
              </w:rPr>
            </w:pPr>
          </w:p>
          <w:p w:rsidR="00802D6E" w:rsidRDefault="00802D6E">
            <w:pPr>
              <w:pStyle w:val="TableParagraph"/>
              <w:rPr>
                <w:sz w:val="24"/>
              </w:rPr>
            </w:pPr>
          </w:p>
          <w:p w:rsidR="00802D6E" w:rsidRDefault="00802D6E">
            <w:pPr>
              <w:pStyle w:val="TableParagraph"/>
              <w:spacing w:before="7"/>
              <w:rPr>
                <w:sz w:val="23"/>
              </w:rPr>
            </w:pPr>
          </w:p>
          <w:p w:rsidR="00802D6E" w:rsidRDefault="00A200DC">
            <w:pPr>
              <w:pStyle w:val="TableParagraph"/>
              <w:ind w:left="105"/>
              <w:rPr>
                <w:rFonts w:ascii="Arial MT"/>
              </w:rPr>
            </w:pPr>
            <w:r>
              <w:rPr>
                <w:rFonts w:ascii="Arial MT"/>
              </w:rPr>
              <w:t>1</w:t>
            </w:r>
          </w:p>
        </w:tc>
        <w:tc>
          <w:tcPr>
            <w:tcW w:w="2559" w:type="dxa"/>
            <w:vMerge w:val="restart"/>
          </w:tcPr>
          <w:p w:rsidR="00802D6E" w:rsidRDefault="00802D6E">
            <w:pPr>
              <w:pStyle w:val="TableParagraph"/>
              <w:rPr>
                <w:sz w:val="24"/>
              </w:rPr>
            </w:pPr>
          </w:p>
          <w:p w:rsidR="00802D6E" w:rsidRDefault="00802D6E">
            <w:pPr>
              <w:pStyle w:val="TableParagraph"/>
              <w:spacing w:before="8"/>
              <w:rPr>
                <w:sz w:val="35"/>
              </w:rPr>
            </w:pPr>
          </w:p>
          <w:p w:rsidR="00802D6E" w:rsidRDefault="00A200DC">
            <w:pPr>
              <w:pStyle w:val="TableParagraph"/>
              <w:spacing w:line="259" w:lineRule="auto"/>
              <w:ind w:left="105" w:right="740"/>
              <w:rPr>
                <w:rFonts w:ascii="Arial MT" w:hAnsi="Arial MT"/>
              </w:rPr>
            </w:pPr>
            <w:r>
              <w:rPr>
                <w:rFonts w:ascii="Arial MT" w:hAnsi="Arial MT"/>
              </w:rPr>
              <w:t>Délaietplanningd’exécution</w:t>
            </w:r>
          </w:p>
        </w:tc>
        <w:tc>
          <w:tcPr>
            <w:tcW w:w="5634" w:type="dxa"/>
            <w:gridSpan w:val="2"/>
          </w:tcPr>
          <w:p w:rsidR="00802D6E" w:rsidRDefault="00A200DC">
            <w:pPr>
              <w:pStyle w:val="TableParagraph"/>
              <w:spacing w:line="259" w:lineRule="auto"/>
              <w:ind w:left="107" w:right="604" w:firstLine="62"/>
              <w:rPr>
                <w:rFonts w:ascii="Arial MT" w:hAnsi="Arial MT"/>
              </w:rPr>
            </w:pPr>
            <w:r>
              <w:rPr>
                <w:rFonts w:ascii="Arial MT" w:hAnsi="Arial MT"/>
              </w:rPr>
              <w:t>Mention Inférieure ou égal à trois (03) mois pourchaque phase et planning d’exécution des travauxsigné, daté et paraphé dans la Note TechniqueDétaillée</w:t>
            </w:r>
          </w:p>
        </w:tc>
        <w:tc>
          <w:tcPr>
            <w:tcW w:w="1275" w:type="dxa"/>
          </w:tcPr>
          <w:p w:rsidR="00802D6E" w:rsidRDefault="00802D6E">
            <w:pPr>
              <w:pStyle w:val="TableParagraph"/>
            </w:pPr>
          </w:p>
        </w:tc>
      </w:tr>
      <w:tr w:rsidR="00802D6E">
        <w:trPr>
          <w:trHeight w:val="818"/>
        </w:trPr>
        <w:tc>
          <w:tcPr>
            <w:tcW w:w="740" w:type="dxa"/>
            <w:vMerge/>
            <w:tcBorders>
              <w:top w:val="nil"/>
            </w:tcBorders>
          </w:tcPr>
          <w:p w:rsidR="00802D6E" w:rsidRDefault="00802D6E">
            <w:pPr>
              <w:rPr>
                <w:sz w:val="2"/>
                <w:szCs w:val="2"/>
              </w:rPr>
            </w:pPr>
          </w:p>
        </w:tc>
        <w:tc>
          <w:tcPr>
            <w:tcW w:w="2559" w:type="dxa"/>
            <w:vMerge/>
            <w:tcBorders>
              <w:top w:val="nil"/>
            </w:tcBorders>
          </w:tcPr>
          <w:p w:rsidR="00802D6E" w:rsidRDefault="00802D6E">
            <w:pPr>
              <w:rPr>
                <w:sz w:val="2"/>
                <w:szCs w:val="2"/>
              </w:rPr>
            </w:pPr>
          </w:p>
        </w:tc>
        <w:tc>
          <w:tcPr>
            <w:tcW w:w="5634" w:type="dxa"/>
            <w:gridSpan w:val="2"/>
          </w:tcPr>
          <w:p w:rsidR="00802D6E" w:rsidRDefault="00A200DC">
            <w:pPr>
              <w:pStyle w:val="TableParagraph"/>
              <w:spacing w:line="250" w:lineRule="exact"/>
              <w:ind w:left="107"/>
              <w:rPr>
                <w:rFonts w:ascii="Arial" w:hAnsi="Arial"/>
                <w:i/>
              </w:rPr>
            </w:pPr>
            <w:r>
              <w:rPr>
                <w:rFonts w:ascii="Arial" w:hAnsi="Arial"/>
                <w:i/>
              </w:rPr>
              <w:t>Existenceduplanningd’exécutiondestravaux,y</w:t>
            </w:r>
          </w:p>
          <w:p w:rsidR="00802D6E" w:rsidRDefault="00A200DC">
            <w:pPr>
              <w:pStyle w:val="TableParagraph"/>
              <w:spacing w:before="3" w:line="270" w:lineRule="atLeast"/>
              <w:ind w:left="107" w:right="97"/>
              <w:rPr>
                <w:rFonts w:ascii="Arial" w:hAnsi="Arial"/>
                <w:i/>
              </w:rPr>
            </w:pPr>
            <w:r>
              <w:rPr>
                <w:rFonts w:ascii="Arial" w:hAnsi="Arial"/>
                <w:i/>
              </w:rPr>
              <w:t>comprislerendementattendudanslaNoteTechniqueDétaillée</w:t>
            </w:r>
          </w:p>
        </w:tc>
        <w:tc>
          <w:tcPr>
            <w:tcW w:w="1275" w:type="dxa"/>
          </w:tcPr>
          <w:p w:rsidR="00802D6E" w:rsidRDefault="00802D6E">
            <w:pPr>
              <w:pStyle w:val="TableParagraph"/>
            </w:pPr>
          </w:p>
        </w:tc>
      </w:tr>
      <w:tr w:rsidR="00802D6E">
        <w:trPr>
          <w:trHeight w:val="981"/>
        </w:trPr>
        <w:tc>
          <w:tcPr>
            <w:tcW w:w="740" w:type="dxa"/>
          </w:tcPr>
          <w:p w:rsidR="00802D6E" w:rsidRDefault="00802D6E">
            <w:pPr>
              <w:pStyle w:val="TableParagraph"/>
              <w:spacing w:before="6"/>
              <w:rPr>
                <w:sz w:val="23"/>
              </w:rPr>
            </w:pPr>
          </w:p>
          <w:p w:rsidR="00802D6E" w:rsidRDefault="00A200DC">
            <w:pPr>
              <w:pStyle w:val="TableParagraph"/>
              <w:ind w:left="105"/>
              <w:rPr>
                <w:rFonts w:ascii="Arial MT"/>
              </w:rPr>
            </w:pPr>
            <w:r>
              <w:rPr>
                <w:rFonts w:ascii="Arial MT"/>
              </w:rPr>
              <w:t>2</w:t>
            </w:r>
          </w:p>
        </w:tc>
        <w:tc>
          <w:tcPr>
            <w:tcW w:w="2559" w:type="dxa"/>
          </w:tcPr>
          <w:p w:rsidR="00802D6E" w:rsidRDefault="00A200DC">
            <w:pPr>
              <w:pStyle w:val="TableParagraph"/>
              <w:spacing w:before="134" w:line="259" w:lineRule="auto"/>
              <w:ind w:left="105" w:right="296"/>
              <w:rPr>
                <w:rFonts w:ascii="Arial MT"/>
              </w:rPr>
            </w:pPr>
            <w:r>
              <w:rPr>
                <w:rFonts w:ascii="Arial MT"/>
              </w:rPr>
              <w:t>Site devant abriter lestravaux</w:t>
            </w:r>
          </w:p>
        </w:tc>
        <w:tc>
          <w:tcPr>
            <w:tcW w:w="5634" w:type="dxa"/>
            <w:gridSpan w:val="2"/>
          </w:tcPr>
          <w:p w:rsidR="00802D6E" w:rsidRDefault="00A200DC">
            <w:pPr>
              <w:pStyle w:val="TableParagraph"/>
              <w:spacing w:line="259" w:lineRule="auto"/>
              <w:ind w:left="107" w:right="133"/>
              <w:jc w:val="both"/>
              <w:rPr>
                <w:rFonts w:ascii="Arial MT" w:hAnsi="Arial MT"/>
              </w:rPr>
            </w:pPr>
            <w:r>
              <w:rPr>
                <w:rFonts w:ascii="Arial MT" w:hAnsi="Arial MT"/>
              </w:rPr>
              <w:t>Présence d’une attestation signée sur l’honneur d’avoirvisité le site devant abriter les travaux (signée et datée)dansla NoteTechniqueDétaillée</w:t>
            </w:r>
          </w:p>
        </w:tc>
        <w:tc>
          <w:tcPr>
            <w:tcW w:w="1275" w:type="dxa"/>
          </w:tcPr>
          <w:p w:rsidR="00802D6E" w:rsidRDefault="00802D6E">
            <w:pPr>
              <w:pStyle w:val="TableParagraph"/>
            </w:pPr>
          </w:p>
        </w:tc>
      </w:tr>
      <w:tr w:rsidR="00802D6E">
        <w:trPr>
          <w:trHeight w:val="705"/>
        </w:trPr>
        <w:tc>
          <w:tcPr>
            <w:tcW w:w="740" w:type="dxa"/>
          </w:tcPr>
          <w:p w:rsidR="00802D6E" w:rsidRDefault="00A200DC">
            <w:pPr>
              <w:pStyle w:val="TableParagraph"/>
              <w:spacing w:before="134"/>
              <w:ind w:left="105"/>
              <w:rPr>
                <w:rFonts w:ascii="Arial MT"/>
              </w:rPr>
            </w:pPr>
            <w:r>
              <w:rPr>
                <w:rFonts w:ascii="Arial MT"/>
              </w:rPr>
              <w:t>3</w:t>
            </w:r>
          </w:p>
        </w:tc>
        <w:tc>
          <w:tcPr>
            <w:tcW w:w="2559" w:type="dxa"/>
          </w:tcPr>
          <w:p w:rsidR="00802D6E" w:rsidRDefault="00A200DC">
            <w:pPr>
              <w:pStyle w:val="TableParagraph"/>
              <w:spacing w:before="76" w:line="259" w:lineRule="auto"/>
              <w:ind w:left="105" w:right="784"/>
              <w:rPr>
                <w:rFonts w:ascii="Arial MT"/>
              </w:rPr>
            </w:pPr>
            <w:r>
              <w:rPr>
                <w:rFonts w:ascii="Arial MT"/>
              </w:rPr>
              <w:t>Preuve deconnaissancede</w:t>
            </w:r>
          </w:p>
        </w:tc>
        <w:tc>
          <w:tcPr>
            <w:tcW w:w="5634" w:type="dxa"/>
            <w:gridSpan w:val="2"/>
          </w:tcPr>
          <w:p w:rsidR="00802D6E" w:rsidRDefault="00A200DC">
            <w:pPr>
              <w:pStyle w:val="TableParagraph"/>
              <w:spacing w:line="256" w:lineRule="auto"/>
              <w:ind w:left="107" w:right="157"/>
              <w:rPr>
                <w:rFonts w:ascii="Arial MT" w:hAnsi="Arial MT"/>
              </w:rPr>
            </w:pPr>
            <w:r>
              <w:rPr>
                <w:rFonts w:ascii="Arial MT" w:hAnsi="Arial MT"/>
              </w:rPr>
              <w:t>Présencedurapportdevisitedesiteavec prisedevue(datéetsigné)dans la NoteTechniqueDétaillée</w:t>
            </w:r>
          </w:p>
        </w:tc>
        <w:tc>
          <w:tcPr>
            <w:tcW w:w="1275" w:type="dxa"/>
          </w:tcPr>
          <w:p w:rsidR="00802D6E" w:rsidRDefault="00802D6E">
            <w:pPr>
              <w:pStyle w:val="TableParagraph"/>
            </w:pPr>
          </w:p>
        </w:tc>
      </w:tr>
      <w:tr w:rsidR="00802D6E">
        <w:trPr>
          <w:trHeight w:val="979"/>
        </w:trPr>
        <w:tc>
          <w:tcPr>
            <w:tcW w:w="740" w:type="dxa"/>
          </w:tcPr>
          <w:p w:rsidR="00802D6E" w:rsidRDefault="00802D6E">
            <w:pPr>
              <w:pStyle w:val="TableParagraph"/>
            </w:pPr>
          </w:p>
        </w:tc>
        <w:tc>
          <w:tcPr>
            <w:tcW w:w="2559" w:type="dxa"/>
          </w:tcPr>
          <w:p w:rsidR="00802D6E" w:rsidRDefault="00A200DC">
            <w:pPr>
              <w:pStyle w:val="TableParagraph"/>
              <w:spacing w:line="259" w:lineRule="auto"/>
              <w:ind w:left="105" w:right="149"/>
              <w:rPr>
                <w:rFonts w:ascii="Arial MT" w:hAnsi="Arial MT"/>
              </w:rPr>
            </w:pPr>
            <w:r>
              <w:rPr>
                <w:rFonts w:ascii="Arial MT" w:hAnsi="Arial MT"/>
              </w:rPr>
              <w:t>l’environnement du ditedevantabriterlestravaux</w:t>
            </w:r>
          </w:p>
        </w:tc>
        <w:tc>
          <w:tcPr>
            <w:tcW w:w="5634" w:type="dxa"/>
            <w:gridSpan w:val="2"/>
          </w:tcPr>
          <w:p w:rsidR="00802D6E" w:rsidRDefault="00802D6E">
            <w:pPr>
              <w:pStyle w:val="TableParagraph"/>
            </w:pPr>
          </w:p>
        </w:tc>
        <w:tc>
          <w:tcPr>
            <w:tcW w:w="1275" w:type="dxa"/>
          </w:tcPr>
          <w:p w:rsidR="00802D6E" w:rsidRDefault="00802D6E">
            <w:pPr>
              <w:pStyle w:val="TableParagraph"/>
            </w:pPr>
          </w:p>
        </w:tc>
      </w:tr>
      <w:tr w:rsidR="00802D6E">
        <w:trPr>
          <w:trHeight w:val="705"/>
        </w:trPr>
        <w:tc>
          <w:tcPr>
            <w:tcW w:w="740" w:type="dxa"/>
          </w:tcPr>
          <w:p w:rsidR="00802D6E" w:rsidRDefault="00A200DC">
            <w:pPr>
              <w:pStyle w:val="TableParagraph"/>
              <w:spacing w:before="134"/>
              <w:ind w:left="105"/>
              <w:rPr>
                <w:rFonts w:ascii="Arial MT"/>
              </w:rPr>
            </w:pPr>
            <w:r>
              <w:rPr>
                <w:rFonts w:ascii="Arial MT"/>
              </w:rPr>
              <w:t>4</w:t>
            </w:r>
          </w:p>
        </w:tc>
        <w:tc>
          <w:tcPr>
            <w:tcW w:w="2559" w:type="dxa"/>
          </w:tcPr>
          <w:p w:rsidR="00802D6E" w:rsidRDefault="00A200DC">
            <w:pPr>
              <w:pStyle w:val="TableParagraph"/>
              <w:spacing w:before="134"/>
              <w:ind w:left="105"/>
              <w:rPr>
                <w:rFonts w:ascii="Arial MT"/>
              </w:rPr>
            </w:pPr>
            <w:r>
              <w:rPr>
                <w:rFonts w:ascii="Arial MT"/>
              </w:rPr>
              <w:t>AcceptationduCCTP</w:t>
            </w:r>
          </w:p>
        </w:tc>
        <w:tc>
          <w:tcPr>
            <w:tcW w:w="5634" w:type="dxa"/>
            <w:gridSpan w:val="2"/>
          </w:tcPr>
          <w:p w:rsidR="00802D6E" w:rsidRDefault="00A200DC">
            <w:pPr>
              <w:pStyle w:val="TableParagraph"/>
              <w:spacing w:line="259" w:lineRule="auto"/>
              <w:ind w:left="107" w:right="621"/>
              <w:rPr>
                <w:rFonts w:ascii="Arial MT" w:hAnsi="Arial MT"/>
              </w:rPr>
            </w:pPr>
            <w:r>
              <w:rPr>
                <w:rFonts w:ascii="Arial MT" w:hAnsi="Arial MT"/>
              </w:rPr>
              <w:t>Présence d’une attestation signée et datée par lesoumissionnairedanslaNoteTechniqueDétaillée</w:t>
            </w:r>
          </w:p>
        </w:tc>
        <w:tc>
          <w:tcPr>
            <w:tcW w:w="1275" w:type="dxa"/>
          </w:tcPr>
          <w:p w:rsidR="00802D6E" w:rsidRDefault="00802D6E">
            <w:pPr>
              <w:pStyle w:val="TableParagraph"/>
            </w:pPr>
          </w:p>
        </w:tc>
      </w:tr>
      <w:tr w:rsidR="00802D6E">
        <w:trPr>
          <w:trHeight w:val="707"/>
        </w:trPr>
        <w:tc>
          <w:tcPr>
            <w:tcW w:w="740" w:type="dxa"/>
          </w:tcPr>
          <w:p w:rsidR="00802D6E" w:rsidRDefault="00A200DC">
            <w:pPr>
              <w:pStyle w:val="TableParagraph"/>
              <w:spacing w:before="134"/>
              <w:ind w:left="105"/>
              <w:rPr>
                <w:rFonts w:ascii="Arial MT"/>
              </w:rPr>
            </w:pPr>
            <w:r>
              <w:rPr>
                <w:rFonts w:ascii="Arial MT"/>
              </w:rPr>
              <w:t>5</w:t>
            </w:r>
          </w:p>
        </w:tc>
        <w:tc>
          <w:tcPr>
            <w:tcW w:w="2559" w:type="dxa"/>
          </w:tcPr>
          <w:p w:rsidR="00802D6E" w:rsidRDefault="00A200DC">
            <w:pPr>
              <w:pStyle w:val="TableParagraph"/>
              <w:spacing w:before="134"/>
              <w:ind w:left="105"/>
              <w:rPr>
                <w:rFonts w:ascii="Arial MT"/>
              </w:rPr>
            </w:pPr>
            <w:r>
              <w:rPr>
                <w:rFonts w:ascii="Arial MT"/>
              </w:rPr>
              <w:t>Environnement</w:t>
            </w:r>
          </w:p>
        </w:tc>
        <w:tc>
          <w:tcPr>
            <w:tcW w:w="5634" w:type="dxa"/>
            <w:gridSpan w:val="2"/>
          </w:tcPr>
          <w:p w:rsidR="00802D6E" w:rsidRDefault="00A200DC">
            <w:pPr>
              <w:pStyle w:val="TableParagraph"/>
              <w:spacing w:line="259" w:lineRule="auto"/>
              <w:ind w:left="107" w:right="226"/>
              <w:rPr>
                <w:rFonts w:ascii="Arial MT" w:hAnsi="Arial MT"/>
              </w:rPr>
            </w:pPr>
            <w:r>
              <w:rPr>
                <w:rFonts w:ascii="Arial MT" w:hAnsi="Arial MT"/>
              </w:rPr>
              <w:t>Présence des mesures de sécurité et de protection del’environnement danslaNoteTechniqueDétaillée</w:t>
            </w:r>
          </w:p>
        </w:tc>
        <w:tc>
          <w:tcPr>
            <w:tcW w:w="1275" w:type="dxa"/>
          </w:tcPr>
          <w:p w:rsidR="00802D6E" w:rsidRDefault="00802D6E">
            <w:pPr>
              <w:pStyle w:val="TableParagraph"/>
            </w:pPr>
          </w:p>
        </w:tc>
      </w:tr>
      <w:tr w:rsidR="00802D6E">
        <w:trPr>
          <w:trHeight w:val="705"/>
        </w:trPr>
        <w:tc>
          <w:tcPr>
            <w:tcW w:w="740" w:type="dxa"/>
          </w:tcPr>
          <w:p w:rsidR="00802D6E" w:rsidRDefault="00A200DC">
            <w:pPr>
              <w:pStyle w:val="TableParagraph"/>
              <w:spacing w:before="134"/>
              <w:ind w:left="105"/>
              <w:rPr>
                <w:rFonts w:ascii="Arial MT"/>
              </w:rPr>
            </w:pPr>
            <w:r>
              <w:rPr>
                <w:rFonts w:ascii="Arial MT"/>
              </w:rPr>
              <w:t>6</w:t>
            </w:r>
          </w:p>
        </w:tc>
        <w:tc>
          <w:tcPr>
            <w:tcW w:w="2559" w:type="dxa"/>
          </w:tcPr>
          <w:p w:rsidR="00802D6E" w:rsidRDefault="00A200DC">
            <w:pPr>
              <w:pStyle w:val="TableParagraph"/>
              <w:spacing w:before="134"/>
              <w:ind w:left="105"/>
              <w:rPr>
                <w:rFonts w:ascii="Arial MT"/>
              </w:rPr>
            </w:pPr>
            <w:r>
              <w:rPr>
                <w:rFonts w:ascii="Arial MT"/>
              </w:rPr>
              <w:t>Equipement detravail</w:t>
            </w:r>
          </w:p>
        </w:tc>
        <w:tc>
          <w:tcPr>
            <w:tcW w:w="5634" w:type="dxa"/>
            <w:gridSpan w:val="2"/>
          </w:tcPr>
          <w:p w:rsidR="00802D6E" w:rsidRDefault="00A200DC">
            <w:pPr>
              <w:pStyle w:val="TableParagraph"/>
              <w:spacing w:line="259" w:lineRule="auto"/>
              <w:ind w:left="107" w:firstLine="62"/>
              <w:rPr>
                <w:rFonts w:ascii="Arial MT" w:hAnsi="Arial MT"/>
              </w:rPr>
            </w:pPr>
            <w:r>
              <w:rPr>
                <w:rFonts w:ascii="Arial MT" w:hAnsi="Arial MT"/>
              </w:rPr>
              <w:t>Mentiondemesuresd’hygièneetdesécuritédutravaildansla NoteTechniqueDétaillée</w:t>
            </w:r>
          </w:p>
        </w:tc>
        <w:tc>
          <w:tcPr>
            <w:tcW w:w="1275" w:type="dxa"/>
          </w:tcPr>
          <w:p w:rsidR="00802D6E" w:rsidRDefault="00802D6E">
            <w:pPr>
              <w:pStyle w:val="TableParagraph"/>
            </w:pPr>
          </w:p>
        </w:tc>
      </w:tr>
      <w:tr w:rsidR="00802D6E">
        <w:trPr>
          <w:trHeight w:val="705"/>
        </w:trPr>
        <w:tc>
          <w:tcPr>
            <w:tcW w:w="740" w:type="dxa"/>
          </w:tcPr>
          <w:p w:rsidR="00802D6E" w:rsidRDefault="00A200DC">
            <w:pPr>
              <w:pStyle w:val="TableParagraph"/>
              <w:spacing w:before="134"/>
              <w:ind w:left="105"/>
              <w:rPr>
                <w:rFonts w:ascii="Arial MT"/>
              </w:rPr>
            </w:pPr>
            <w:r>
              <w:rPr>
                <w:rFonts w:ascii="Arial MT"/>
              </w:rPr>
              <w:t>7</w:t>
            </w:r>
          </w:p>
        </w:tc>
        <w:tc>
          <w:tcPr>
            <w:tcW w:w="2559" w:type="dxa"/>
          </w:tcPr>
          <w:p w:rsidR="00802D6E" w:rsidRDefault="00A200DC">
            <w:pPr>
              <w:pStyle w:val="TableParagraph"/>
              <w:spacing w:before="134"/>
              <w:ind w:left="105"/>
              <w:rPr>
                <w:rFonts w:ascii="Arial MT"/>
              </w:rPr>
            </w:pPr>
            <w:r>
              <w:rPr>
                <w:rFonts w:ascii="Arial MT"/>
              </w:rPr>
              <w:t>HIMO</w:t>
            </w:r>
          </w:p>
        </w:tc>
        <w:tc>
          <w:tcPr>
            <w:tcW w:w="5634" w:type="dxa"/>
            <w:gridSpan w:val="2"/>
          </w:tcPr>
          <w:p w:rsidR="00802D6E" w:rsidRDefault="00A200DC">
            <w:pPr>
              <w:pStyle w:val="TableParagraph"/>
              <w:spacing w:line="259" w:lineRule="auto"/>
              <w:ind w:left="107" w:right="214"/>
              <w:rPr>
                <w:rFonts w:ascii="Arial MT" w:hAnsi="Arial MT"/>
              </w:rPr>
            </w:pPr>
            <w:r>
              <w:rPr>
                <w:rFonts w:ascii="Arial MT" w:hAnsi="Arial MT"/>
              </w:rPr>
              <w:t>Mention de l’utilisation de la Main d’œuvre locale danslaNoteTechnique Détaillée</w:t>
            </w:r>
          </w:p>
        </w:tc>
        <w:tc>
          <w:tcPr>
            <w:tcW w:w="1275" w:type="dxa"/>
          </w:tcPr>
          <w:p w:rsidR="00802D6E" w:rsidRDefault="00802D6E">
            <w:pPr>
              <w:pStyle w:val="TableParagraph"/>
            </w:pPr>
          </w:p>
        </w:tc>
      </w:tr>
      <w:tr w:rsidR="00802D6E">
        <w:trPr>
          <w:trHeight w:val="978"/>
        </w:trPr>
        <w:tc>
          <w:tcPr>
            <w:tcW w:w="740" w:type="dxa"/>
          </w:tcPr>
          <w:p w:rsidR="00802D6E" w:rsidRDefault="00802D6E">
            <w:pPr>
              <w:pStyle w:val="TableParagraph"/>
              <w:spacing w:before="6"/>
              <w:rPr>
                <w:sz w:val="23"/>
              </w:rPr>
            </w:pPr>
          </w:p>
          <w:p w:rsidR="00802D6E" w:rsidRDefault="00A200DC">
            <w:pPr>
              <w:pStyle w:val="TableParagraph"/>
              <w:ind w:left="105"/>
              <w:rPr>
                <w:rFonts w:ascii="Arial MT"/>
              </w:rPr>
            </w:pPr>
            <w:r>
              <w:rPr>
                <w:rFonts w:ascii="Arial MT"/>
              </w:rPr>
              <w:t>8</w:t>
            </w:r>
          </w:p>
        </w:tc>
        <w:tc>
          <w:tcPr>
            <w:tcW w:w="2559" w:type="dxa"/>
          </w:tcPr>
          <w:p w:rsidR="00802D6E" w:rsidRDefault="00802D6E">
            <w:pPr>
              <w:pStyle w:val="TableParagraph"/>
              <w:spacing w:before="6"/>
              <w:rPr>
                <w:sz w:val="23"/>
              </w:rPr>
            </w:pPr>
          </w:p>
          <w:p w:rsidR="00802D6E" w:rsidRDefault="00A200DC">
            <w:pPr>
              <w:pStyle w:val="TableParagraph"/>
              <w:ind w:left="105"/>
              <w:rPr>
                <w:rFonts w:ascii="Arial MT" w:hAnsi="Arial MT"/>
              </w:rPr>
            </w:pPr>
            <w:r>
              <w:rPr>
                <w:rFonts w:ascii="Arial MT" w:hAnsi="Arial MT"/>
              </w:rPr>
              <w:t>Matériauxetmatériel</w:t>
            </w:r>
          </w:p>
        </w:tc>
        <w:tc>
          <w:tcPr>
            <w:tcW w:w="5634" w:type="dxa"/>
            <w:gridSpan w:val="2"/>
          </w:tcPr>
          <w:p w:rsidR="00802D6E" w:rsidRDefault="00A200DC">
            <w:pPr>
              <w:pStyle w:val="TableParagraph"/>
              <w:spacing w:line="259" w:lineRule="auto"/>
              <w:ind w:left="107" w:right="814" w:firstLine="62"/>
              <w:jc w:val="both"/>
              <w:rPr>
                <w:rFonts w:ascii="Arial MT" w:hAnsi="Arial MT"/>
              </w:rPr>
            </w:pPr>
            <w:r>
              <w:rPr>
                <w:rFonts w:ascii="Arial MT" w:hAnsi="Arial MT"/>
              </w:rPr>
              <w:t>Présence du planning d’approvisionnements enmatériaux ou matériels de chantier dans la NoteTechniqueDétaillée</w:t>
            </w:r>
          </w:p>
        </w:tc>
        <w:tc>
          <w:tcPr>
            <w:tcW w:w="1275" w:type="dxa"/>
          </w:tcPr>
          <w:p w:rsidR="00802D6E" w:rsidRDefault="00802D6E">
            <w:pPr>
              <w:pStyle w:val="TableParagraph"/>
            </w:pPr>
          </w:p>
        </w:tc>
      </w:tr>
      <w:tr w:rsidR="00802D6E">
        <w:trPr>
          <w:trHeight w:val="707"/>
        </w:trPr>
        <w:tc>
          <w:tcPr>
            <w:tcW w:w="740" w:type="dxa"/>
          </w:tcPr>
          <w:p w:rsidR="00802D6E" w:rsidRDefault="00A200DC">
            <w:pPr>
              <w:pStyle w:val="TableParagraph"/>
              <w:spacing w:before="134"/>
              <w:ind w:left="105"/>
              <w:rPr>
                <w:rFonts w:ascii="Arial MT"/>
              </w:rPr>
            </w:pPr>
            <w:r>
              <w:rPr>
                <w:rFonts w:ascii="Arial MT"/>
              </w:rPr>
              <w:t>9</w:t>
            </w:r>
          </w:p>
        </w:tc>
        <w:tc>
          <w:tcPr>
            <w:tcW w:w="2559" w:type="dxa"/>
          </w:tcPr>
          <w:p w:rsidR="00802D6E" w:rsidRDefault="00A200DC">
            <w:pPr>
              <w:pStyle w:val="TableParagraph"/>
              <w:spacing w:line="256" w:lineRule="auto"/>
              <w:ind w:left="105" w:right="724"/>
              <w:rPr>
                <w:rFonts w:ascii="Arial MT"/>
              </w:rPr>
            </w:pPr>
            <w:r>
              <w:rPr>
                <w:rFonts w:ascii="Arial MT"/>
              </w:rPr>
              <w:t>Administration duchantier</w:t>
            </w:r>
          </w:p>
        </w:tc>
        <w:tc>
          <w:tcPr>
            <w:tcW w:w="5634" w:type="dxa"/>
            <w:gridSpan w:val="2"/>
          </w:tcPr>
          <w:p w:rsidR="00802D6E" w:rsidRDefault="00A200DC">
            <w:pPr>
              <w:pStyle w:val="TableParagraph"/>
              <w:spacing w:line="256" w:lineRule="auto"/>
              <w:ind w:left="107" w:right="226"/>
              <w:rPr>
                <w:rFonts w:ascii="Arial MT" w:hAnsi="Arial MT"/>
              </w:rPr>
            </w:pPr>
            <w:r>
              <w:rPr>
                <w:rFonts w:ascii="Arial MT" w:hAnsi="Arial MT"/>
              </w:rPr>
              <w:t>Présence de l’organisation administrative et techniquedel’entreprisedanslaNoteTechniqueDétaillée</w:t>
            </w:r>
          </w:p>
        </w:tc>
        <w:tc>
          <w:tcPr>
            <w:tcW w:w="1275" w:type="dxa"/>
          </w:tcPr>
          <w:p w:rsidR="00802D6E" w:rsidRDefault="00802D6E">
            <w:pPr>
              <w:pStyle w:val="TableParagraph"/>
            </w:pPr>
          </w:p>
        </w:tc>
      </w:tr>
      <w:tr w:rsidR="00802D6E">
        <w:trPr>
          <w:trHeight w:val="705"/>
        </w:trPr>
        <w:tc>
          <w:tcPr>
            <w:tcW w:w="740" w:type="dxa"/>
          </w:tcPr>
          <w:p w:rsidR="00802D6E" w:rsidRDefault="00A200DC">
            <w:pPr>
              <w:pStyle w:val="TableParagraph"/>
              <w:spacing w:before="134"/>
              <w:ind w:left="105"/>
              <w:rPr>
                <w:rFonts w:ascii="Arial MT"/>
              </w:rPr>
            </w:pPr>
            <w:r>
              <w:rPr>
                <w:rFonts w:ascii="Arial MT"/>
              </w:rPr>
              <w:t>10</w:t>
            </w:r>
          </w:p>
        </w:tc>
        <w:tc>
          <w:tcPr>
            <w:tcW w:w="2559" w:type="dxa"/>
          </w:tcPr>
          <w:p w:rsidR="00802D6E" w:rsidRDefault="00A200DC">
            <w:pPr>
              <w:pStyle w:val="TableParagraph"/>
              <w:spacing w:line="259" w:lineRule="auto"/>
              <w:ind w:left="105" w:right="171" w:firstLine="124"/>
              <w:rPr>
                <w:rFonts w:ascii="Arial MT" w:hAnsi="Arial MT"/>
              </w:rPr>
            </w:pPr>
            <w:r>
              <w:rPr>
                <w:rFonts w:ascii="Arial MT" w:hAnsi="Arial MT"/>
              </w:rPr>
              <w:t>Moded’exécutiondestravaux</w:t>
            </w:r>
          </w:p>
        </w:tc>
        <w:tc>
          <w:tcPr>
            <w:tcW w:w="5634" w:type="dxa"/>
            <w:gridSpan w:val="2"/>
          </w:tcPr>
          <w:p w:rsidR="00802D6E" w:rsidRDefault="00A200DC">
            <w:pPr>
              <w:pStyle w:val="TableParagraph"/>
              <w:spacing w:line="259" w:lineRule="auto"/>
              <w:ind w:left="107" w:right="507"/>
              <w:rPr>
                <w:rFonts w:ascii="Arial MT" w:hAnsi="Arial MT"/>
              </w:rPr>
            </w:pPr>
            <w:r>
              <w:rPr>
                <w:rFonts w:ascii="Arial MT" w:hAnsi="Arial MT"/>
              </w:rPr>
              <w:t>Présence du mode d’exécution des travaux dans laNoteTechnique Détaillée</w:t>
            </w:r>
          </w:p>
        </w:tc>
        <w:tc>
          <w:tcPr>
            <w:tcW w:w="1275" w:type="dxa"/>
          </w:tcPr>
          <w:p w:rsidR="00802D6E" w:rsidRDefault="00802D6E">
            <w:pPr>
              <w:pStyle w:val="TableParagraph"/>
            </w:pPr>
          </w:p>
        </w:tc>
      </w:tr>
      <w:tr w:rsidR="00802D6E">
        <w:trPr>
          <w:trHeight w:val="705"/>
        </w:trPr>
        <w:tc>
          <w:tcPr>
            <w:tcW w:w="8933" w:type="dxa"/>
            <w:gridSpan w:val="4"/>
            <w:shd w:val="clear" w:color="auto" w:fill="DBE4F0"/>
          </w:tcPr>
          <w:p w:rsidR="00802D6E" w:rsidRDefault="00A200DC">
            <w:pPr>
              <w:pStyle w:val="TableParagraph"/>
              <w:spacing w:line="259" w:lineRule="auto"/>
              <w:ind w:left="105" w:right="43"/>
              <w:rPr>
                <w:rFonts w:ascii="Arial" w:hAnsi="Arial"/>
                <w:b/>
              </w:rPr>
            </w:pPr>
            <w:r>
              <w:rPr>
                <w:rFonts w:ascii="Arial MT" w:hAnsi="Arial MT"/>
              </w:rPr>
              <w:t xml:space="preserve">TOTALde oui obtenue dans la rubrique « méthodologie et clauses techniques » sur </w:t>
            </w:r>
            <w:r>
              <w:rPr>
                <w:rFonts w:ascii="Arial" w:hAnsi="Arial"/>
                <w:b/>
              </w:rPr>
              <w:t>10oui</w:t>
            </w:r>
          </w:p>
        </w:tc>
        <w:tc>
          <w:tcPr>
            <w:tcW w:w="1275" w:type="dxa"/>
            <w:shd w:val="clear" w:color="auto" w:fill="DBE4F0"/>
          </w:tcPr>
          <w:p w:rsidR="00802D6E" w:rsidRDefault="00802D6E">
            <w:pPr>
              <w:pStyle w:val="TableParagraph"/>
            </w:pPr>
          </w:p>
        </w:tc>
      </w:tr>
      <w:tr w:rsidR="00802D6E">
        <w:trPr>
          <w:trHeight w:val="434"/>
        </w:trPr>
        <w:tc>
          <w:tcPr>
            <w:tcW w:w="10208" w:type="dxa"/>
            <w:gridSpan w:val="5"/>
          </w:tcPr>
          <w:p w:rsidR="00802D6E" w:rsidRDefault="00A200DC">
            <w:pPr>
              <w:pStyle w:val="TableParagraph"/>
              <w:spacing w:line="251" w:lineRule="exact"/>
              <w:ind w:left="2561" w:right="2559"/>
              <w:jc w:val="center"/>
              <w:rPr>
                <w:rFonts w:ascii="Arial"/>
                <w:b/>
              </w:rPr>
            </w:pPr>
            <w:r>
              <w:rPr>
                <w:rFonts w:ascii="Arial"/>
                <w:b/>
              </w:rPr>
              <w:t>V-CAPACITEFINANCIERE</w:t>
            </w:r>
          </w:p>
        </w:tc>
      </w:tr>
      <w:tr w:rsidR="00802D6E">
        <w:trPr>
          <w:trHeight w:val="978"/>
        </w:trPr>
        <w:tc>
          <w:tcPr>
            <w:tcW w:w="740" w:type="dxa"/>
          </w:tcPr>
          <w:p w:rsidR="00802D6E" w:rsidRDefault="00802D6E">
            <w:pPr>
              <w:pStyle w:val="TableParagraph"/>
            </w:pPr>
          </w:p>
        </w:tc>
        <w:tc>
          <w:tcPr>
            <w:tcW w:w="2840" w:type="dxa"/>
            <w:gridSpan w:val="2"/>
          </w:tcPr>
          <w:p w:rsidR="00802D6E" w:rsidRDefault="00A200DC">
            <w:pPr>
              <w:pStyle w:val="TableParagraph"/>
              <w:spacing w:before="134" w:line="259" w:lineRule="auto"/>
              <w:ind w:left="105" w:right="343"/>
              <w:rPr>
                <w:rFonts w:ascii="Arial MT" w:hAnsi="Arial MT"/>
              </w:rPr>
            </w:pPr>
            <w:r>
              <w:rPr>
                <w:rFonts w:ascii="Arial MT" w:hAnsi="Arial MT"/>
              </w:rPr>
              <w:t>Attestationdesolvabilitéfinancière</w:t>
            </w:r>
          </w:p>
        </w:tc>
        <w:tc>
          <w:tcPr>
            <w:tcW w:w="5353" w:type="dxa"/>
          </w:tcPr>
          <w:p w:rsidR="00802D6E" w:rsidRDefault="00A200DC">
            <w:pPr>
              <w:pStyle w:val="TableParagraph"/>
              <w:spacing w:line="259" w:lineRule="auto"/>
              <w:ind w:left="107" w:right="411"/>
              <w:jc w:val="both"/>
              <w:rPr>
                <w:rFonts w:ascii="Arial MT" w:hAnsi="Arial MT"/>
              </w:rPr>
            </w:pPr>
            <w:r>
              <w:rPr>
                <w:rFonts w:ascii="Arial MT" w:hAnsi="Arial MT"/>
              </w:rPr>
              <w:t>D’un montant au moins égal à 66 600 000 FrancsCFA, délivrée par une banque autorisé à émettredes cautionsdansle cadredesmarchéspublics.</w:t>
            </w:r>
          </w:p>
        </w:tc>
        <w:tc>
          <w:tcPr>
            <w:tcW w:w="1275" w:type="dxa"/>
          </w:tcPr>
          <w:p w:rsidR="00802D6E" w:rsidRDefault="00802D6E">
            <w:pPr>
              <w:pStyle w:val="TableParagraph"/>
            </w:pPr>
          </w:p>
        </w:tc>
      </w:tr>
      <w:tr w:rsidR="00802D6E">
        <w:trPr>
          <w:trHeight w:val="434"/>
        </w:trPr>
        <w:tc>
          <w:tcPr>
            <w:tcW w:w="8933" w:type="dxa"/>
            <w:gridSpan w:val="4"/>
            <w:shd w:val="clear" w:color="auto" w:fill="DBE4F0"/>
          </w:tcPr>
          <w:p w:rsidR="00802D6E" w:rsidRDefault="00A200DC">
            <w:pPr>
              <w:pStyle w:val="TableParagraph"/>
              <w:spacing w:line="248" w:lineRule="exact"/>
              <w:ind w:left="105"/>
              <w:rPr>
                <w:rFonts w:ascii="Arial" w:hAnsi="Arial"/>
                <w:b/>
              </w:rPr>
            </w:pPr>
            <w:r>
              <w:rPr>
                <w:rFonts w:ascii="Arial MT" w:hAnsi="Arial MT"/>
              </w:rPr>
              <w:t>TOTALdeoui obtenuedans la rubrique« Capacitéfinancière»sur</w:t>
            </w:r>
            <w:r>
              <w:rPr>
                <w:rFonts w:ascii="Arial" w:hAnsi="Arial"/>
                <w:b/>
              </w:rPr>
              <w:t>1oui</w:t>
            </w:r>
          </w:p>
        </w:tc>
        <w:tc>
          <w:tcPr>
            <w:tcW w:w="1275" w:type="dxa"/>
            <w:shd w:val="clear" w:color="auto" w:fill="DBE4F0"/>
          </w:tcPr>
          <w:p w:rsidR="00802D6E" w:rsidRDefault="00802D6E">
            <w:pPr>
              <w:pStyle w:val="TableParagraph"/>
            </w:pPr>
          </w:p>
        </w:tc>
      </w:tr>
      <w:tr w:rsidR="00802D6E">
        <w:trPr>
          <w:trHeight w:val="431"/>
        </w:trPr>
        <w:tc>
          <w:tcPr>
            <w:tcW w:w="8933" w:type="dxa"/>
            <w:gridSpan w:val="4"/>
          </w:tcPr>
          <w:p w:rsidR="00802D6E" w:rsidRDefault="00A200DC">
            <w:pPr>
              <w:pStyle w:val="TableParagraph"/>
              <w:spacing w:line="248" w:lineRule="exact"/>
              <w:ind w:left="105"/>
              <w:rPr>
                <w:rFonts w:ascii="Arial"/>
                <w:b/>
              </w:rPr>
            </w:pPr>
            <w:r>
              <w:rPr>
                <w:rFonts w:ascii="Arial"/>
                <w:b/>
              </w:rPr>
              <w:t>TOTALDEOUIAOBTENIRSUR30 OUI</w:t>
            </w:r>
          </w:p>
        </w:tc>
        <w:tc>
          <w:tcPr>
            <w:tcW w:w="1275" w:type="dxa"/>
          </w:tcPr>
          <w:p w:rsidR="00802D6E" w:rsidRDefault="00802D6E">
            <w:pPr>
              <w:pStyle w:val="TableParagraph"/>
            </w:pPr>
          </w:p>
        </w:tc>
      </w:tr>
      <w:tr w:rsidR="00802D6E">
        <w:trPr>
          <w:trHeight w:val="434"/>
        </w:trPr>
        <w:tc>
          <w:tcPr>
            <w:tcW w:w="8933" w:type="dxa"/>
            <w:gridSpan w:val="4"/>
            <w:shd w:val="clear" w:color="auto" w:fill="F1DBDB"/>
          </w:tcPr>
          <w:p w:rsidR="00802D6E" w:rsidRDefault="00A200DC">
            <w:pPr>
              <w:pStyle w:val="TableParagraph"/>
              <w:spacing w:line="248" w:lineRule="exact"/>
              <w:ind w:left="105"/>
              <w:rPr>
                <w:rFonts w:ascii="Arial" w:hAnsi="Arial"/>
                <w:b/>
              </w:rPr>
            </w:pPr>
            <w:r>
              <w:rPr>
                <w:rFonts w:ascii="Arial MT" w:hAnsi="Arial MT"/>
              </w:rPr>
              <w:t>Lesoumissionnairea-t-ilobtenuaumoins70%descritèresessentiels,</w:t>
            </w:r>
            <w:r>
              <w:rPr>
                <w:rFonts w:ascii="Arial" w:hAnsi="Arial"/>
                <w:b/>
              </w:rPr>
              <w:t>?</w:t>
            </w:r>
          </w:p>
        </w:tc>
        <w:tc>
          <w:tcPr>
            <w:tcW w:w="1275" w:type="dxa"/>
            <w:shd w:val="clear" w:color="auto" w:fill="F1DBDB"/>
          </w:tcPr>
          <w:p w:rsidR="00802D6E" w:rsidRDefault="00802D6E">
            <w:pPr>
              <w:pStyle w:val="TableParagraph"/>
            </w:pPr>
          </w:p>
        </w:tc>
      </w:tr>
    </w:tbl>
    <w:p w:rsidR="00802D6E" w:rsidRDefault="00802D6E">
      <w:pPr>
        <w:pStyle w:val="Corpsdetexte"/>
        <w:rPr>
          <w:sz w:val="20"/>
        </w:rPr>
      </w:pPr>
    </w:p>
    <w:p w:rsidR="00802D6E" w:rsidRDefault="00802D6E">
      <w:pPr>
        <w:pStyle w:val="Corpsdetexte"/>
        <w:spacing w:before="3"/>
        <w:rPr>
          <w:sz w:val="20"/>
        </w:rPr>
      </w:pPr>
    </w:p>
    <w:p w:rsidR="00802D6E" w:rsidRDefault="00A200DC">
      <w:pPr>
        <w:pStyle w:val="Titre9"/>
        <w:spacing w:before="47"/>
      </w:pPr>
      <w:r>
        <w:rPr>
          <w:spacing w:val="-1"/>
        </w:rPr>
        <w:t>ARTICLE</w:t>
      </w:r>
      <w:r>
        <w:t>15–ATTRIBUTIONDUMARCHE</w:t>
      </w:r>
    </w:p>
    <w:p w:rsidR="00802D6E" w:rsidRDefault="00A200DC">
      <w:pPr>
        <w:pStyle w:val="Corpsdetexte"/>
        <w:spacing w:before="60" w:line="259" w:lineRule="auto"/>
        <w:ind w:left="798" w:right="1191"/>
        <w:jc w:val="both"/>
        <w:rPr>
          <w:rFonts w:ascii="Arial MT" w:hAnsi="Arial MT"/>
        </w:rPr>
      </w:pPr>
      <w:r>
        <w:rPr>
          <w:rFonts w:ascii="Arial MT" w:hAnsi="Arial MT"/>
        </w:rPr>
        <w:t>Le Marché sera attribué au soumissionnaire présentant l’offre la moins disante et remplissantlescapacitéstechniquesetadministratives requises.</w:t>
      </w:r>
    </w:p>
    <w:p w:rsidR="00802D6E" w:rsidRDefault="00802D6E">
      <w:pPr>
        <w:pStyle w:val="Corpsdetexte"/>
        <w:spacing w:before="10"/>
        <w:rPr>
          <w:rFonts w:ascii="Arial MT"/>
          <w:sz w:val="20"/>
        </w:rPr>
      </w:pPr>
    </w:p>
    <w:p w:rsidR="00802D6E" w:rsidRDefault="00A200DC">
      <w:pPr>
        <w:pStyle w:val="Titre9"/>
        <w:spacing w:before="1"/>
      </w:pPr>
      <w:r>
        <w:rPr>
          <w:spacing w:val="-1"/>
        </w:rPr>
        <w:t>ARTICLE16–VERIFICATION</w:t>
      </w:r>
      <w:r>
        <w:t>DESOFFRES</w:t>
      </w:r>
    </w:p>
    <w:p w:rsidR="00802D6E" w:rsidRDefault="00A200DC">
      <w:pPr>
        <w:pStyle w:val="Paragraphedeliste"/>
        <w:numPr>
          <w:ilvl w:val="1"/>
          <w:numId w:val="51"/>
        </w:numPr>
        <w:tabs>
          <w:tab w:val="left" w:pos="1332"/>
        </w:tabs>
        <w:spacing w:before="57" w:line="259" w:lineRule="auto"/>
        <w:ind w:right="1189" w:firstLine="0"/>
        <w:rPr>
          <w:rFonts w:ascii="Arial MT" w:hAnsi="Arial MT"/>
        </w:rPr>
      </w:pPr>
      <w:r>
        <w:rPr>
          <w:rFonts w:ascii="Arial MT" w:hAnsi="Arial MT"/>
        </w:rPr>
        <w:t>Le Maître d’Ouvrage se réserve un délai nécessaire pour la vérification des offres etpourfairesonchoix.Ellerectifieraéventuellement,commeindiquéàl'article15.4Sil’attributaire provisoire n’accepte pas cette correction, son offre sera rejetée et sa caution desoumissionpourraitêtresaisie dans cecas.</w:t>
      </w:r>
    </w:p>
    <w:p w:rsidR="00802D6E" w:rsidRDefault="00A200DC">
      <w:pPr>
        <w:pStyle w:val="Paragraphedeliste"/>
        <w:numPr>
          <w:ilvl w:val="1"/>
          <w:numId w:val="51"/>
        </w:numPr>
        <w:tabs>
          <w:tab w:val="left" w:pos="1318"/>
        </w:tabs>
        <w:spacing w:before="158" w:line="261" w:lineRule="auto"/>
        <w:ind w:right="1189" w:firstLine="0"/>
        <w:rPr>
          <w:rFonts w:ascii="Arial MT" w:hAnsi="Arial MT"/>
        </w:rPr>
      </w:pPr>
      <w:r>
        <w:rPr>
          <w:rFonts w:ascii="Arial MT" w:hAnsi="Arial MT"/>
        </w:rPr>
        <w:t>SurlademandeduPrésidentdelaCommissionInternedePassationdesMarchésdelaCommuned</w:t>
      </w:r>
      <w:r w:rsidR="00487866">
        <w:rPr>
          <w:rFonts w:ascii="Arial MT" w:hAnsi="Arial MT"/>
        </w:rPr>
        <w:t>’Oveng</w:t>
      </w:r>
      <w:r>
        <w:rPr>
          <w:rFonts w:ascii="Arial MT" w:hAnsi="Arial MT"/>
        </w:rPr>
        <w:t>,lesoumissionnairedevrafournirparécrit,danslestrois(03)jours</w:t>
      </w:r>
    </w:p>
    <w:p w:rsidR="00802D6E" w:rsidRDefault="00802D6E">
      <w:pPr>
        <w:pStyle w:val="Corpsdetexte"/>
        <w:rPr>
          <w:rFonts w:ascii="Arial MT"/>
          <w:sz w:val="20"/>
        </w:rPr>
      </w:pPr>
    </w:p>
    <w:p w:rsidR="00802D6E" w:rsidRDefault="00802D6E">
      <w:pPr>
        <w:pStyle w:val="Corpsdetexte"/>
        <w:spacing w:before="9"/>
        <w:rPr>
          <w:rFonts w:ascii="Arial MT"/>
          <w:sz w:val="20"/>
        </w:rPr>
      </w:pPr>
    </w:p>
    <w:p w:rsidR="00802D6E" w:rsidRDefault="00A200DC">
      <w:pPr>
        <w:pStyle w:val="Corpsdetexte"/>
        <w:spacing w:before="77" w:line="259" w:lineRule="auto"/>
        <w:ind w:left="798" w:right="1190"/>
        <w:jc w:val="both"/>
        <w:rPr>
          <w:rFonts w:ascii="Arial MT" w:hAnsi="Arial MT"/>
        </w:rPr>
      </w:pPr>
      <w:r>
        <w:rPr>
          <w:rFonts w:ascii="Arial MT" w:hAnsi="Arial MT"/>
        </w:rPr>
        <w:t>calendaires suivant cette demande tous les renseignements nécessaires à l'examen de sonoffre ouconcernantles omissions ouerreursrelevéesdans celle-ci.</w:t>
      </w:r>
    </w:p>
    <w:p w:rsidR="00802D6E" w:rsidRDefault="00802D6E">
      <w:pPr>
        <w:pStyle w:val="Corpsdetexte"/>
        <w:spacing w:before="10"/>
        <w:rPr>
          <w:rFonts w:ascii="Arial MT"/>
          <w:sz w:val="20"/>
        </w:rPr>
      </w:pPr>
    </w:p>
    <w:p w:rsidR="00802D6E" w:rsidRPr="00106AF9" w:rsidRDefault="00A200DC">
      <w:pPr>
        <w:pStyle w:val="Titre9"/>
        <w:jc w:val="left"/>
        <w:rPr>
          <w:b/>
        </w:rPr>
      </w:pPr>
      <w:r w:rsidRPr="00106AF9">
        <w:rPr>
          <w:b/>
          <w:spacing w:val="-1"/>
        </w:rPr>
        <w:t>ARTICLE17–PROCEDUREDEPASSATION</w:t>
      </w:r>
      <w:r w:rsidRPr="00106AF9">
        <w:rPr>
          <w:b/>
        </w:rPr>
        <w:t>DUMARCHE</w:t>
      </w:r>
    </w:p>
    <w:p w:rsidR="00802D6E" w:rsidRDefault="00A200DC">
      <w:pPr>
        <w:pStyle w:val="Paragraphedeliste"/>
        <w:numPr>
          <w:ilvl w:val="1"/>
          <w:numId w:val="50"/>
        </w:numPr>
        <w:tabs>
          <w:tab w:val="left" w:pos="1363"/>
        </w:tabs>
        <w:spacing w:before="58" w:line="259" w:lineRule="auto"/>
        <w:ind w:right="1191" w:firstLine="0"/>
        <w:rPr>
          <w:rFonts w:ascii="Arial MT" w:hAnsi="Arial MT"/>
        </w:rPr>
      </w:pPr>
      <w:r>
        <w:rPr>
          <w:rFonts w:ascii="Arial MT" w:hAnsi="Arial MT"/>
        </w:rPr>
        <w:t>Le contratde Marchérésultantdu présentAppeld'Offressera préparé,passé etexécuté conformément aux dispositions du décret N°2018/366 du 20 Juin 2018 portant Codedes Marchés Publics et au décret n° 2003/651/PM du 16 avril 2003 fixant les modalitésd'applicationdurégimefiscaldesmarchéspublics.</w:t>
      </w:r>
    </w:p>
    <w:p w:rsidR="00802D6E" w:rsidRDefault="00A200DC">
      <w:pPr>
        <w:pStyle w:val="Paragraphedeliste"/>
        <w:numPr>
          <w:ilvl w:val="1"/>
          <w:numId w:val="50"/>
        </w:numPr>
        <w:tabs>
          <w:tab w:val="left" w:pos="1313"/>
        </w:tabs>
        <w:spacing w:before="157" w:line="261" w:lineRule="auto"/>
        <w:ind w:right="1196" w:firstLine="0"/>
        <w:rPr>
          <w:rFonts w:ascii="Arial MT" w:hAnsi="Arial MT"/>
        </w:rPr>
      </w:pPr>
      <w:r>
        <w:rPr>
          <w:rFonts w:ascii="Arial MT" w:hAnsi="Arial MT"/>
        </w:rPr>
        <w:t>L’entrepreneur retenu en recevra notification à leurs adresses officielles ou par voie depresse.</w:t>
      </w:r>
    </w:p>
    <w:p w:rsidR="00802D6E" w:rsidRDefault="00A200DC">
      <w:pPr>
        <w:pStyle w:val="Paragraphedeliste"/>
        <w:numPr>
          <w:ilvl w:val="1"/>
          <w:numId w:val="50"/>
        </w:numPr>
        <w:tabs>
          <w:tab w:val="left" w:pos="1313"/>
        </w:tabs>
        <w:spacing w:before="154" w:line="261" w:lineRule="auto"/>
        <w:ind w:right="1194" w:firstLine="0"/>
        <w:rPr>
          <w:rFonts w:ascii="Arial MT" w:hAnsi="Arial MT"/>
        </w:rPr>
      </w:pPr>
      <w:r>
        <w:rPr>
          <w:rFonts w:ascii="Arial MT" w:hAnsi="Arial MT"/>
        </w:rPr>
        <w:t>Dans le cas où le Cocontractant n'aura pas rempli ses obligations, le Maître d’Ouvrageseréserveledroitd’annuler sansaucunrecoursl’adjudicationduMarchéàce dernier.</w:t>
      </w:r>
    </w:p>
    <w:p w:rsidR="00802D6E" w:rsidRDefault="00A200DC">
      <w:pPr>
        <w:pStyle w:val="Paragraphedeliste"/>
        <w:numPr>
          <w:ilvl w:val="1"/>
          <w:numId w:val="50"/>
        </w:numPr>
        <w:tabs>
          <w:tab w:val="left" w:pos="1315"/>
        </w:tabs>
        <w:spacing w:before="157" w:line="259" w:lineRule="auto"/>
        <w:ind w:right="1190" w:firstLine="0"/>
        <w:rPr>
          <w:rFonts w:ascii="Arial MT" w:hAnsi="Arial MT"/>
        </w:rPr>
      </w:pPr>
      <w:r>
        <w:rPr>
          <w:rFonts w:ascii="Arial MT" w:hAnsi="Arial MT"/>
        </w:rPr>
        <w:t>Une fois le contrat de Marché approuvé et signé, l'adjudicataire en reçoit notification. Ildoit dans les vingt (20) jours qui suivent, produire son cautionnement définitif (selon lemodèle joint en annexe) et procéder à son enregistrement suivant les procédures et tarifs envigueur.</w:t>
      </w:r>
    </w:p>
    <w:p w:rsidR="00802D6E" w:rsidRDefault="00A200DC">
      <w:pPr>
        <w:pStyle w:val="Paragraphedeliste"/>
        <w:numPr>
          <w:ilvl w:val="1"/>
          <w:numId w:val="50"/>
        </w:numPr>
        <w:tabs>
          <w:tab w:val="left" w:pos="1368"/>
        </w:tabs>
        <w:spacing w:before="158" w:line="259" w:lineRule="auto"/>
        <w:ind w:right="1191" w:firstLine="0"/>
        <w:rPr>
          <w:rFonts w:ascii="Arial MT" w:hAnsi="Arial MT"/>
        </w:rPr>
      </w:pPr>
      <w:r>
        <w:rPr>
          <w:rFonts w:ascii="Arial MT" w:hAnsi="Arial MT"/>
        </w:rPr>
        <w:t>LeCocontractantretenudevra,aprèssignatureduMarchéetconformémentauxconditionsdecelui-ci,prendretouteslesdispositionsnécessairesenvued'assurerledémarragerapidedestravauxdèsréceptiondel'OrdredeServicededémarragedestravauxsignéduMaîtred’Ouvrageetnotifiéparle ChefServiceduMarché.</w:t>
      </w:r>
    </w:p>
    <w:p w:rsidR="00802D6E" w:rsidRDefault="00802D6E">
      <w:pPr>
        <w:pStyle w:val="Corpsdetexte"/>
        <w:spacing w:before="2"/>
        <w:rPr>
          <w:rFonts w:ascii="Arial MT"/>
          <w:sz w:val="21"/>
        </w:rPr>
      </w:pPr>
    </w:p>
    <w:p w:rsidR="00802D6E" w:rsidRDefault="00A200DC">
      <w:pPr>
        <w:pStyle w:val="Titre9"/>
        <w:jc w:val="left"/>
      </w:pPr>
      <w:r>
        <w:rPr>
          <w:spacing w:val="-2"/>
        </w:rPr>
        <w:t>ARTICLE18:RENSEIGNEMENTS</w:t>
      </w:r>
      <w:r>
        <w:rPr>
          <w:spacing w:val="-1"/>
        </w:rPr>
        <w:t>COMPLEMENTAIRES</w:t>
      </w:r>
    </w:p>
    <w:p w:rsidR="00802D6E" w:rsidRDefault="00A200DC">
      <w:pPr>
        <w:pStyle w:val="Corpsdetexte"/>
        <w:spacing w:before="60" w:line="256" w:lineRule="auto"/>
        <w:ind w:left="798" w:right="1191"/>
        <w:jc w:val="both"/>
        <w:rPr>
          <w:rFonts w:ascii="Arial MT" w:hAnsi="Arial MT"/>
        </w:rPr>
      </w:pPr>
      <w:r>
        <w:rPr>
          <w:rFonts w:ascii="Arial MT" w:hAnsi="Arial MT"/>
        </w:rPr>
        <w:t xml:space="preserve">LesrenseignementscomplémentairespeuventêtreobtenusàlaCelluledesMarchésPublics de la </w:t>
      </w:r>
      <w:r>
        <w:rPr>
          <w:rFonts w:ascii="Arial MT" w:hAnsi="Arial MT"/>
        </w:rPr>
        <w:lastRenderedPageBreak/>
        <w:t>Commune</w:t>
      </w:r>
      <w:r w:rsidR="00487866">
        <w:rPr>
          <w:rFonts w:ascii="Arial MT" w:hAnsi="Arial MT"/>
          <w:spacing w:val="-2"/>
        </w:rPr>
        <w:t>d’</w:t>
      </w:r>
      <w:r w:rsidR="00487866">
        <w:rPr>
          <w:rFonts w:ascii="Arial MT" w:hAnsi="Arial MT"/>
        </w:rPr>
        <w:t>Oveng</w:t>
      </w:r>
    </w:p>
    <w:p w:rsidR="00802D6E" w:rsidRDefault="00802D6E">
      <w:pPr>
        <w:pStyle w:val="Corpsdetexte"/>
        <w:spacing w:before="4"/>
        <w:rPr>
          <w:rFonts w:ascii="Arial MT"/>
          <w:sz w:val="21"/>
        </w:rPr>
      </w:pPr>
    </w:p>
    <w:p w:rsidR="00802D6E" w:rsidRDefault="00A200DC">
      <w:pPr>
        <w:pStyle w:val="Titre9"/>
        <w:jc w:val="left"/>
      </w:pPr>
      <w:r>
        <w:rPr>
          <w:spacing w:val="-1"/>
        </w:rPr>
        <w:t>ARTICLE19:SOUSCRIPTION</w:t>
      </w:r>
      <w:r>
        <w:t>DUPROJETDEMARCHE</w:t>
      </w:r>
    </w:p>
    <w:p w:rsidR="00802D6E" w:rsidRDefault="00A200DC">
      <w:pPr>
        <w:spacing w:before="52"/>
        <w:ind w:left="798" w:right="1193"/>
        <w:jc w:val="both"/>
        <w:rPr>
          <w:sz w:val="24"/>
        </w:rPr>
      </w:pPr>
      <w:r>
        <w:rPr>
          <w:sz w:val="24"/>
        </w:rPr>
        <w:t>Un délai de sept (07) jours calendaires, à compter de la date de publication des résultats,l’entrepriseadjudicatricedevraitseprésenteràlaCommune</w:t>
      </w:r>
      <w:r w:rsidR="00487866">
        <w:rPr>
          <w:rFonts w:ascii="Arial MT" w:hAnsi="Arial MT"/>
          <w:spacing w:val="-2"/>
        </w:rPr>
        <w:t>d’</w:t>
      </w:r>
      <w:r w:rsidR="00487866">
        <w:rPr>
          <w:rFonts w:ascii="Arial MT" w:hAnsi="Arial MT"/>
        </w:rPr>
        <w:t>Oveng</w:t>
      </w:r>
      <w:r>
        <w:rPr>
          <w:sz w:val="24"/>
        </w:rPr>
        <w:t>envuedelasouscription au projet de marché avant signature par le Maître d’Ouvrage. Passé ce délai,Passé ce délai, le Maître d’Ouvrage se réserve le droit d’annuler l’Attribution et de retenir laCaution desoumission. /-</w:t>
      </w:r>
    </w:p>
    <w:p w:rsidR="00802D6E" w:rsidRDefault="00802D6E">
      <w:pPr>
        <w:pStyle w:val="Corpsdetexte"/>
        <w:rPr>
          <w:sz w:val="26"/>
        </w:rPr>
      </w:pPr>
    </w:p>
    <w:p w:rsidR="00802D6E" w:rsidRDefault="00802D6E">
      <w:pPr>
        <w:pStyle w:val="Corpsdetexte"/>
        <w:spacing w:before="10"/>
        <w:rPr>
          <w:sz w:val="23"/>
        </w:rPr>
      </w:pPr>
    </w:p>
    <w:p w:rsidR="00802D6E" w:rsidRDefault="00A200DC">
      <w:pPr>
        <w:pStyle w:val="Corpsdetexte"/>
        <w:ind w:left="1506"/>
      </w:pPr>
      <w:r>
        <w:t>.</w:t>
      </w: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spacing w:before="8"/>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6F10D6" w:rsidRDefault="006F10D6" w:rsidP="006F10D6">
      <w:pPr>
        <w:pStyle w:val="Corpsdetexte"/>
        <w:ind w:left="1177" w:firstLine="263"/>
        <w:rPr>
          <w:sz w:val="20"/>
        </w:rPr>
      </w:pPr>
    </w:p>
    <w:p w:rsidR="00802D6E" w:rsidRDefault="006F10D6" w:rsidP="006F10D6">
      <w:pPr>
        <w:pStyle w:val="Corpsdetexte"/>
        <w:ind w:left="1177" w:firstLine="263"/>
        <w:rPr>
          <w:sz w:val="20"/>
        </w:rPr>
      </w:pPr>
      <w:r>
        <w:rPr>
          <w:noProof/>
          <w:lang w:eastAsia="fr-FR"/>
        </w:rPr>
        <w:drawing>
          <wp:anchor distT="0" distB="0" distL="0" distR="0" simplePos="0" relativeHeight="251638272" behindDoc="1" locked="0" layoutInCell="1" allowOverlap="1">
            <wp:simplePos x="0" y="0"/>
            <wp:positionH relativeFrom="margin">
              <wp:align>left</wp:align>
            </wp:positionH>
            <wp:positionV relativeFrom="page">
              <wp:posOffset>389226</wp:posOffset>
            </wp:positionV>
            <wp:extent cx="6947535" cy="10071735"/>
            <wp:effectExtent l="0" t="0" r="5715" b="5715"/>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0" cstate="print"/>
                    <a:stretch>
                      <a:fillRect/>
                    </a:stretch>
                  </pic:blipFill>
                  <pic:spPr>
                    <a:xfrm>
                      <a:off x="0" y="0"/>
                      <a:ext cx="6947535" cy="10071735"/>
                    </a:xfrm>
                    <a:prstGeom prst="rect">
                      <a:avLst/>
                    </a:prstGeom>
                  </pic:spPr>
                </pic:pic>
              </a:graphicData>
            </a:graphic>
          </wp:anchor>
        </w:drawing>
      </w:r>
      <w:r w:rsidR="00B16F3C">
        <w:rPr>
          <w:noProof/>
          <w:sz w:val="20"/>
        </w:rPr>
      </w:r>
      <w:r w:rsidR="00B16F3C">
        <w:rPr>
          <w:noProof/>
          <w:sz w:val="20"/>
        </w:rPr>
        <w:pict>
          <v:shape id="Text Box 205" o:spid="_x0000_s1102" type="#_x0000_t202" style="width:434.05pt;height:138.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" fillcolor="white [3201]" strokecolor="#92cddc [1944]" strokeweight="1pt">
            <v:fill color2="#b6dde8 [1304]" focus="100%" type="gradient"/>
            <v:shadow on="t" color="#205867 [1608]" opacity=".5" offset="1pt"/>
            <v:textbox inset="0,0,0,0">
              <w:txbxContent>
                <w:p w:rsidR="00225F20" w:rsidRDefault="00225F20">
                  <w:pPr>
                    <w:spacing w:before="75"/>
                    <w:ind w:left="1194" w:right="1259"/>
                    <w:jc w:val="center"/>
                    <w:rPr>
                      <w:b/>
                      <w:sz w:val="48"/>
                    </w:rPr>
                  </w:pPr>
                  <w:r>
                    <w:rPr>
                      <w:b/>
                      <w:spacing w:val="31"/>
                      <w:sz w:val="48"/>
                    </w:rPr>
                    <w:t>PIÈCE</w:t>
                  </w:r>
                  <w:r>
                    <w:rPr>
                      <w:b/>
                      <w:spacing w:val="19"/>
                      <w:sz w:val="48"/>
                    </w:rPr>
                    <w:t>N°</w:t>
                  </w:r>
                  <w:r>
                    <w:rPr>
                      <w:b/>
                      <w:sz w:val="48"/>
                    </w:rPr>
                    <w:t>4:</w:t>
                  </w:r>
                </w:p>
                <w:p w:rsidR="00225F20" w:rsidRDefault="00225F20">
                  <w:pPr>
                    <w:spacing w:before="82" w:line="276" w:lineRule="auto"/>
                    <w:ind w:left="1194" w:right="1267"/>
                    <w:jc w:val="center"/>
                    <w:rPr>
                      <w:b/>
                      <w:sz w:val="48"/>
                    </w:rPr>
                  </w:pPr>
                  <w:r>
                    <w:rPr>
                      <w:b/>
                      <w:spacing w:val="33"/>
                      <w:w w:val="95"/>
                      <w:sz w:val="48"/>
                    </w:rPr>
                    <w:t xml:space="preserve">CAHIER </w:t>
                  </w:r>
                  <w:r>
                    <w:rPr>
                      <w:b/>
                      <w:spacing w:val="26"/>
                      <w:w w:val="95"/>
                      <w:sz w:val="48"/>
                    </w:rPr>
                    <w:t>DES</w:t>
                  </w:r>
                  <w:r>
                    <w:rPr>
                      <w:b/>
                      <w:spacing w:val="34"/>
                      <w:w w:val="95"/>
                      <w:sz w:val="48"/>
                    </w:rPr>
                    <w:t>CLAUSES</w:t>
                  </w:r>
                  <w:r>
                    <w:rPr>
                      <w:b/>
                      <w:spacing w:val="37"/>
                      <w:sz w:val="48"/>
                    </w:rPr>
                    <w:t>ADMINISTRATIVES</w:t>
                  </w:r>
                </w:p>
                <w:p w:rsidR="00225F20" w:rsidRDefault="00225F20">
                  <w:pPr>
                    <w:ind w:left="1194" w:right="1269"/>
                    <w:jc w:val="center"/>
                    <w:rPr>
                      <w:b/>
                      <w:sz w:val="48"/>
                    </w:rPr>
                  </w:pPr>
                  <w:r>
                    <w:rPr>
                      <w:b/>
                      <w:spacing w:val="36"/>
                      <w:w w:val="95"/>
                      <w:sz w:val="48"/>
                    </w:rPr>
                    <w:t>PARTICULIÈRES</w:t>
                  </w:r>
                  <w:r>
                    <w:rPr>
                      <w:b/>
                      <w:spacing w:val="32"/>
                      <w:w w:val="95"/>
                      <w:sz w:val="48"/>
                    </w:rPr>
                    <w:t>(CCAP)</w:t>
                  </w:r>
                </w:p>
              </w:txbxContent>
            </v:textbox>
            <w10:wrap type="none"/>
            <w10:anchorlock/>
          </v:shape>
        </w:pict>
      </w: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2641BB" w:rsidRDefault="002641BB">
      <w:pPr>
        <w:pStyle w:val="Corpsdetexte"/>
        <w:rPr>
          <w:sz w:val="20"/>
        </w:rPr>
      </w:pPr>
    </w:p>
    <w:p w:rsidR="002641BB" w:rsidRDefault="002641BB">
      <w:pPr>
        <w:pStyle w:val="Corpsdetexte"/>
        <w:rPr>
          <w:sz w:val="20"/>
        </w:rPr>
      </w:pPr>
    </w:p>
    <w:p w:rsidR="002641BB" w:rsidRDefault="002641BB">
      <w:pPr>
        <w:pStyle w:val="Corpsdetexte"/>
        <w:rPr>
          <w:sz w:val="20"/>
        </w:rPr>
      </w:pPr>
    </w:p>
    <w:p w:rsidR="002641BB" w:rsidRDefault="002641BB">
      <w:pPr>
        <w:pStyle w:val="Corpsdetexte"/>
        <w:rPr>
          <w:sz w:val="20"/>
        </w:rPr>
      </w:pPr>
    </w:p>
    <w:p w:rsidR="002641BB" w:rsidRDefault="002641BB">
      <w:pPr>
        <w:pStyle w:val="Corpsdetexte"/>
        <w:rPr>
          <w:sz w:val="20"/>
        </w:rPr>
      </w:pPr>
    </w:p>
    <w:p w:rsidR="002641BB" w:rsidRDefault="002641BB">
      <w:pPr>
        <w:pStyle w:val="Corpsdetexte"/>
        <w:rPr>
          <w:sz w:val="20"/>
        </w:rPr>
      </w:pPr>
    </w:p>
    <w:p w:rsidR="002641BB" w:rsidRDefault="002641BB">
      <w:pPr>
        <w:pStyle w:val="Corpsdetexte"/>
        <w:rPr>
          <w:sz w:val="20"/>
        </w:rPr>
      </w:pPr>
    </w:p>
    <w:p w:rsidR="002641BB" w:rsidRDefault="002641BB">
      <w:pPr>
        <w:pStyle w:val="Corpsdetexte"/>
        <w:rPr>
          <w:sz w:val="20"/>
        </w:rPr>
      </w:pPr>
    </w:p>
    <w:p w:rsidR="002641BB" w:rsidRDefault="002641BB">
      <w:pPr>
        <w:pStyle w:val="Corpsdetexte"/>
        <w:rPr>
          <w:sz w:val="20"/>
        </w:rPr>
      </w:pPr>
    </w:p>
    <w:p w:rsidR="002641BB" w:rsidRDefault="002641BB">
      <w:pPr>
        <w:pStyle w:val="Corpsdetexte"/>
        <w:rPr>
          <w:sz w:val="20"/>
        </w:rPr>
      </w:pPr>
    </w:p>
    <w:p w:rsidR="00802D6E" w:rsidRDefault="00802D6E">
      <w:pPr>
        <w:pStyle w:val="Corpsdetexte"/>
        <w:spacing w:before="1"/>
        <w:rPr>
          <w:sz w:val="21"/>
        </w:rPr>
      </w:pPr>
    </w:p>
    <w:p w:rsidR="006F10D6" w:rsidRDefault="00106AF9">
      <w:pPr>
        <w:pStyle w:val="Titre1"/>
        <w:spacing w:before="58"/>
        <w:rPr>
          <w:spacing w:val="25"/>
          <w:w w:val="85"/>
        </w:rPr>
      </w:pPr>
      <w:r>
        <w:rPr>
          <w:noProof/>
          <w:lang w:eastAsia="fr-FR"/>
        </w:rPr>
        <w:drawing>
          <wp:anchor distT="0" distB="0" distL="0" distR="0" simplePos="0" relativeHeight="251637248" behindDoc="1" locked="0" layoutInCell="1" allowOverlap="1">
            <wp:simplePos x="0" y="0"/>
            <wp:positionH relativeFrom="page">
              <wp:posOffset>301625</wp:posOffset>
            </wp:positionH>
            <wp:positionV relativeFrom="page">
              <wp:posOffset>-20081504</wp:posOffset>
            </wp:positionV>
            <wp:extent cx="6947535" cy="10071735"/>
            <wp:effectExtent l="0" t="0" r="5715" b="5715"/>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0" cstate="print"/>
                    <a:stretch>
                      <a:fillRect/>
                    </a:stretch>
                  </pic:blipFill>
                  <pic:spPr>
                    <a:xfrm>
                      <a:off x="0" y="0"/>
                      <a:ext cx="6947535" cy="10071735"/>
                    </a:xfrm>
                    <a:prstGeom prst="rect">
                      <a:avLst/>
                    </a:prstGeom>
                  </pic:spPr>
                </pic:pic>
              </a:graphicData>
            </a:graphic>
          </wp:anchor>
        </w:drawing>
      </w:r>
    </w:p>
    <w:p w:rsidR="006F10D6" w:rsidRDefault="006F10D6">
      <w:pPr>
        <w:pStyle w:val="Titre1"/>
        <w:spacing w:before="58"/>
        <w:rPr>
          <w:spacing w:val="25"/>
          <w:w w:val="85"/>
        </w:rPr>
      </w:pPr>
    </w:p>
    <w:p w:rsidR="00802D6E" w:rsidRDefault="00A200DC">
      <w:pPr>
        <w:pStyle w:val="Titre1"/>
        <w:spacing w:before="58"/>
      </w:pPr>
      <w:r>
        <w:rPr>
          <w:spacing w:val="25"/>
          <w:w w:val="85"/>
        </w:rPr>
        <w:t>Table</w:t>
      </w:r>
      <w:r>
        <w:rPr>
          <w:spacing w:val="21"/>
          <w:w w:val="85"/>
        </w:rPr>
        <w:t>des</w:t>
      </w:r>
      <w:r>
        <w:rPr>
          <w:spacing w:val="28"/>
          <w:w w:val="85"/>
        </w:rPr>
        <w:t>matières</w:t>
      </w:r>
    </w:p>
    <w:p w:rsidR="00802D6E" w:rsidRDefault="00A200DC">
      <w:pPr>
        <w:tabs>
          <w:tab w:val="right" w:leader="dot" w:pos="9857"/>
        </w:tabs>
        <w:spacing w:before="211"/>
        <w:ind w:left="906"/>
        <w:rPr>
          <w:b/>
          <w:sz w:val="24"/>
        </w:rPr>
      </w:pPr>
      <w:r>
        <w:rPr>
          <w:b/>
          <w:sz w:val="24"/>
        </w:rPr>
        <w:t>ChapitreI:Généralités</w:t>
      </w:r>
      <w:r>
        <w:rPr>
          <w:b/>
          <w:sz w:val="24"/>
        </w:rPr>
        <w:tab/>
        <w:t>43</w:t>
      </w:r>
    </w:p>
    <w:p w:rsidR="00802D6E" w:rsidRDefault="00802D6E">
      <w:pPr>
        <w:pStyle w:val="Corpsdetexte"/>
        <w:spacing w:before="1"/>
        <w:rPr>
          <w:b/>
          <w:sz w:val="14"/>
        </w:rPr>
      </w:pPr>
    </w:p>
    <w:tbl>
      <w:tblPr>
        <w:tblStyle w:val="TableNormal"/>
        <w:tblW w:w="0" w:type="auto"/>
        <w:tblInd w:w="606" w:type="dxa"/>
        <w:tblLayout w:type="fixed"/>
        <w:tblLook w:val="01E0"/>
      </w:tblPr>
      <w:tblGrid>
        <w:gridCol w:w="1297"/>
        <w:gridCol w:w="8487"/>
        <w:gridCol w:w="521"/>
      </w:tblGrid>
      <w:tr w:rsidR="00802D6E">
        <w:trPr>
          <w:trHeight w:val="346"/>
        </w:trPr>
        <w:tc>
          <w:tcPr>
            <w:tcW w:w="1297" w:type="dxa"/>
          </w:tcPr>
          <w:p w:rsidR="00802D6E" w:rsidRDefault="00A200DC">
            <w:pPr>
              <w:pStyle w:val="TableParagraph"/>
              <w:spacing w:line="244" w:lineRule="exact"/>
              <w:ind w:left="200"/>
            </w:pPr>
            <w:r>
              <w:t>Article1</w:t>
            </w:r>
          </w:p>
        </w:tc>
        <w:tc>
          <w:tcPr>
            <w:tcW w:w="8487" w:type="dxa"/>
          </w:tcPr>
          <w:p w:rsidR="00802D6E" w:rsidRDefault="00A200DC">
            <w:pPr>
              <w:pStyle w:val="TableParagraph"/>
              <w:spacing w:line="244" w:lineRule="exact"/>
              <w:ind w:left="201"/>
            </w:pPr>
            <w:r>
              <w:t>:Objetdumarché. .. .... ... .. .. . .... . .. .. .. . .... .. . .. .. .. . .. .... . .. ... .. .. .. .</w:t>
            </w:r>
          </w:p>
        </w:tc>
        <w:tc>
          <w:tcPr>
            <w:tcW w:w="521" w:type="dxa"/>
          </w:tcPr>
          <w:p w:rsidR="00802D6E" w:rsidRDefault="00A200DC">
            <w:pPr>
              <w:pStyle w:val="TableParagraph"/>
              <w:spacing w:before="44"/>
              <w:ind w:left="80"/>
              <w:rPr>
                <w:b/>
                <w:sz w:val="24"/>
              </w:rPr>
            </w:pPr>
            <w:r>
              <w:rPr>
                <w:b/>
                <w:sz w:val="24"/>
              </w:rPr>
              <w:t>43</w:t>
            </w:r>
          </w:p>
        </w:tc>
      </w:tr>
      <w:tr w:rsidR="00802D6E">
        <w:trPr>
          <w:trHeight w:val="361"/>
        </w:trPr>
        <w:tc>
          <w:tcPr>
            <w:tcW w:w="1297" w:type="dxa"/>
          </w:tcPr>
          <w:p w:rsidR="00802D6E" w:rsidRDefault="00A200DC">
            <w:pPr>
              <w:pStyle w:val="TableParagraph"/>
              <w:spacing w:before="17"/>
              <w:ind w:left="200"/>
            </w:pPr>
            <w:r>
              <w:t>Article2</w:t>
            </w:r>
          </w:p>
        </w:tc>
        <w:tc>
          <w:tcPr>
            <w:tcW w:w="8487" w:type="dxa"/>
          </w:tcPr>
          <w:p w:rsidR="00802D6E" w:rsidRDefault="00A200DC">
            <w:pPr>
              <w:pStyle w:val="TableParagraph"/>
              <w:spacing w:before="17"/>
              <w:ind w:left="201"/>
            </w:pPr>
            <w:r>
              <w:t>:ProcéduredePassationduMarché.. . .. ... . .. .. .. . .. . .. . .. . .. . .. . .. . ... . .. . .. . .</w:t>
            </w:r>
          </w:p>
        </w:tc>
        <w:tc>
          <w:tcPr>
            <w:tcW w:w="521" w:type="dxa"/>
          </w:tcPr>
          <w:p w:rsidR="00802D6E" w:rsidRDefault="00A200DC">
            <w:pPr>
              <w:pStyle w:val="TableParagraph"/>
              <w:spacing w:before="20"/>
              <w:ind w:left="80"/>
              <w:rPr>
                <w:b/>
                <w:sz w:val="24"/>
              </w:rPr>
            </w:pPr>
            <w:r>
              <w:rPr>
                <w:b/>
                <w:sz w:val="24"/>
              </w:rPr>
              <w:t>43</w:t>
            </w:r>
          </w:p>
        </w:tc>
      </w:tr>
      <w:tr w:rsidR="00802D6E">
        <w:trPr>
          <w:trHeight w:val="400"/>
        </w:trPr>
        <w:tc>
          <w:tcPr>
            <w:tcW w:w="1297" w:type="dxa"/>
          </w:tcPr>
          <w:p w:rsidR="00802D6E" w:rsidRDefault="00A200DC">
            <w:pPr>
              <w:pStyle w:val="TableParagraph"/>
              <w:spacing w:before="56"/>
              <w:ind w:left="200"/>
            </w:pPr>
            <w:r>
              <w:t>Article3</w:t>
            </w:r>
          </w:p>
        </w:tc>
        <w:tc>
          <w:tcPr>
            <w:tcW w:w="8487" w:type="dxa"/>
          </w:tcPr>
          <w:p w:rsidR="00802D6E" w:rsidRDefault="00A200DC">
            <w:pPr>
              <w:pStyle w:val="TableParagraph"/>
              <w:spacing w:before="56"/>
              <w:ind w:left="201"/>
            </w:pPr>
            <w:r>
              <w:t>:Définitionsetattributions(CCAGArticle2complété). . ... .. . . ... .. . . .. . ... . .. . .. . .</w:t>
            </w:r>
          </w:p>
        </w:tc>
        <w:tc>
          <w:tcPr>
            <w:tcW w:w="521" w:type="dxa"/>
          </w:tcPr>
          <w:p w:rsidR="00802D6E" w:rsidRDefault="00A200DC">
            <w:pPr>
              <w:pStyle w:val="TableParagraph"/>
              <w:spacing w:before="59"/>
              <w:ind w:left="80"/>
              <w:rPr>
                <w:b/>
                <w:sz w:val="24"/>
              </w:rPr>
            </w:pPr>
            <w:r>
              <w:rPr>
                <w:b/>
                <w:sz w:val="24"/>
              </w:rPr>
              <w:t>43</w:t>
            </w:r>
          </w:p>
        </w:tc>
      </w:tr>
      <w:tr w:rsidR="00802D6E">
        <w:trPr>
          <w:trHeight w:val="400"/>
        </w:trPr>
        <w:tc>
          <w:tcPr>
            <w:tcW w:w="1297" w:type="dxa"/>
          </w:tcPr>
          <w:p w:rsidR="00802D6E" w:rsidRDefault="00A200DC">
            <w:pPr>
              <w:pStyle w:val="TableParagraph"/>
              <w:spacing w:before="56"/>
              <w:ind w:left="200"/>
            </w:pPr>
            <w:r>
              <w:t>Article4</w:t>
            </w:r>
          </w:p>
        </w:tc>
        <w:tc>
          <w:tcPr>
            <w:tcW w:w="8487" w:type="dxa"/>
          </w:tcPr>
          <w:p w:rsidR="00802D6E" w:rsidRDefault="00A200DC">
            <w:pPr>
              <w:pStyle w:val="TableParagraph"/>
              <w:spacing w:before="56"/>
              <w:ind w:left="201"/>
            </w:pPr>
            <w:r>
              <w:t>:Langue,loietréglementationapplicables. . . . . .. . . .. . . . . . . . .. . . . . .. . . . . ... . . . . . . .</w:t>
            </w:r>
          </w:p>
        </w:tc>
        <w:tc>
          <w:tcPr>
            <w:tcW w:w="521" w:type="dxa"/>
          </w:tcPr>
          <w:p w:rsidR="00802D6E" w:rsidRDefault="00A200DC">
            <w:pPr>
              <w:pStyle w:val="TableParagraph"/>
              <w:spacing w:before="59"/>
              <w:ind w:left="80"/>
              <w:rPr>
                <w:b/>
                <w:sz w:val="24"/>
              </w:rPr>
            </w:pPr>
            <w:r>
              <w:rPr>
                <w:b/>
                <w:sz w:val="24"/>
              </w:rPr>
              <w:t>43</w:t>
            </w:r>
          </w:p>
        </w:tc>
      </w:tr>
      <w:tr w:rsidR="00802D6E">
        <w:trPr>
          <w:trHeight w:val="388"/>
        </w:trPr>
        <w:tc>
          <w:tcPr>
            <w:tcW w:w="1297" w:type="dxa"/>
          </w:tcPr>
          <w:p w:rsidR="00802D6E" w:rsidRDefault="00A200DC">
            <w:pPr>
              <w:pStyle w:val="TableParagraph"/>
              <w:spacing w:before="56"/>
              <w:ind w:left="200"/>
            </w:pPr>
            <w:r>
              <w:t>Article5</w:t>
            </w:r>
          </w:p>
        </w:tc>
        <w:tc>
          <w:tcPr>
            <w:tcW w:w="8487" w:type="dxa"/>
          </w:tcPr>
          <w:p w:rsidR="00802D6E" w:rsidRDefault="00A200DC">
            <w:pPr>
              <w:pStyle w:val="TableParagraph"/>
              <w:spacing w:before="56"/>
              <w:ind w:left="201"/>
            </w:pPr>
            <w:r>
              <w:rPr>
                <w:spacing w:val="-1"/>
              </w:rPr>
              <w:t>:Piècesconstitutives</w:t>
            </w:r>
            <w:r>
              <w:t>dumarché(CCAGArticle4). ... . .. . .. . ... . .. ... . . ..... . . ... .</w:t>
            </w:r>
          </w:p>
        </w:tc>
        <w:tc>
          <w:tcPr>
            <w:tcW w:w="521" w:type="dxa"/>
          </w:tcPr>
          <w:p w:rsidR="00802D6E" w:rsidRDefault="00A200DC">
            <w:pPr>
              <w:pStyle w:val="TableParagraph"/>
              <w:spacing w:before="56"/>
              <w:ind w:left="80"/>
            </w:pPr>
            <w:r>
              <w:t>44</w:t>
            </w:r>
          </w:p>
        </w:tc>
      </w:tr>
      <w:tr w:rsidR="00802D6E">
        <w:trPr>
          <w:trHeight w:val="401"/>
        </w:trPr>
        <w:tc>
          <w:tcPr>
            <w:tcW w:w="1297" w:type="dxa"/>
          </w:tcPr>
          <w:p w:rsidR="00802D6E" w:rsidRDefault="00A200DC">
            <w:pPr>
              <w:pStyle w:val="TableParagraph"/>
              <w:spacing w:before="70"/>
              <w:ind w:left="200"/>
            </w:pPr>
            <w:r>
              <w:t>Article6</w:t>
            </w:r>
          </w:p>
        </w:tc>
        <w:tc>
          <w:tcPr>
            <w:tcW w:w="8487" w:type="dxa"/>
          </w:tcPr>
          <w:p w:rsidR="00802D6E" w:rsidRDefault="00A200DC">
            <w:pPr>
              <w:pStyle w:val="TableParagraph"/>
              <w:spacing w:before="70"/>
              <w:ind w:left="201"/>
            </w:pPr>
            <w:r>
              <w:t>:Textesgénérauxapplicables. . . . .. . . . . .. . . . . .. . .. . . . . .. . .. . . . . .. . . . . ... . . . . . . .</w:t>
            </w:r>
          </w:p>
        </w:tc>
        <w:tc>
          <w:tcPr>
            <w:tcW w:w="521" w:type="dxa"/>
          </w:tcPr>
          <w:p w:rsidR="00802D6E" w:rsidRDefault="00A200DC">
            <w:pPr>
              <w:pStyle w:val="TableParagraph"/>
              <w:spacing w:before="70"/>
              <w:ind w:left="80"/>
            </w:pPr>
            <w:r>
              <w:t>44</w:t>
            </w:r>
          </w:p>
        </w:tc>
      </w:tr>
      <w:tr w:rsidR="00802D6E">
        <w:trPr>
          <w:trHeight w:val="400"/>
        </w:trPr>
        <w:tc>
          <w:tcPr>
            <w:tcW w:w="1297" w:type="dxa"/>
          </w:tcPr>
          <w:p w:rsidR="00802D6E" w:rsidRDefault="00A200DC">
            <w:pPr>
              <w:pStyle w:val="TableParagraph"/>
              <w:spacing w:before="69"/>
              <w:ind w:left="200"/>
            </w:pPr>
            <w:r>
              <w:t>Article7</w:t>
            </w:r>
          </w:p>
        </w:tc>
        <w:tc>
          <w:tcPr>
            <w:tcW w:w="8487" w:type="dxa"/>
          </w:tcPr>
          <w:p w:rsidR="00802D6E" w:rsidRDefault="00A200DC">
            <w:pPr>
              <w:pStyle w:val="TableParagraph"/>
              <w:spacing w:before="69"/>
              <w:ind w:left="201"/>
            </w:pPr>
            <w:r>
              <w:t>:Communication(CCAGArticles6et10complétés). . .. . . . ... . . . ... . . .. ... . .. . . . ..</w:t>
            </w:r>
          </w:p>
        </w:tc>
        <w:tc>
          <w:tcPr>
            <w:tcW w:w="521" w:type="dxa"/>
          </w:tcPr>
          <w:p w:rsidR="00802D6E" w:rsidRDefault="00A200DC">
            <w:pPr>
              <w:pStyle w:val="TableParagraph"/>
              <w:spacing w:before="69"/>
              <w:ind w:left="80"/>
            </w:pPr>
            <w:r>
              <w:t>44</w:t>
            </w:r>
          </w:p>
        </w:tc>
      </w:tr>
      <w:tr w:rsidR="00802D6E">
        <w:trPr>
          <w:trHeight w:val="442"/>
        </w:trPr>
        <w:tc>
          <w:tcPr>
            <w:tcW w:w="1297" w:type="dxa"/>
          </w:tcPr>
          <w:p w:rsidR="00802D6E" w:rsidRDefault="00A200DC">
            <w:pPr>
              <w:pStyle w:val="TableParagraph"/>
              <w:spacing w:before="69"/>
              <w:ind w:left="200"/>
            </w:pPr>
            <w:r>
              <w:t>Article8</w:t>
            </w:r>
          </w:p>
        </w:tc>
        <w:tc>
          <w:tcPr>
            <w:tcW w:w="8487" w:type="dxa"/>
          </w:tcPr>
          <w:p w:rsidR="00802D6E" w:rsidRDefault="00A200DC">
            <w:pPr>
              <w:pStyle w:val="TableParagraph"/>
              <w:spacing w:before="69"/>
              <w:ind w:left="201"/>
            </w:pPr>
            <w:r>
              <w:t>:Ordresdeservice(CCAGArticle8). . . . .. . . . . .. .. . . . . . . . .. . . . . .. . . . . ... . . . . .. .</w:t>
            </w:r>
          </w:p>
        </w:tc>
        <w:tc>
          <w:tcPr>
            <w:tcW w:w="521" w:type="dxa"/>
          </w:tcPr>
          <w:p w:rsidR="00802D6E" w:rsidRDefault="00A200DC">
            <w:pPr>
              <w:pStyle w:val="TableParagraph"/>
              <w:spacing w:before="69"/>
              <w:ind w:left="80"/>
            </w:pPr>
            <w:r>
              <w:t>44</w:t>
            </w:r>
          </w:p>
        </w:tc>
      </w:tr>
      <w:tr w:rsidR="00802D6E">
        <w:trPr>
          <w:trHeight w:val="364"/>
        </w:trPr>
        <w:tc>
          <w:tcPr>
            <w:tcW w:w="1297" w:type="dxa"/>
          </w:tcPr>
          <w:p w:rsidR="00802D6E" w:rsidRDefault="00A200DC">
            <w:pPr>
              <w:pStyle w:val="TableParagraph"/>
              <w:spacing w:before="111" w:line="233" w:lineRule="exact"/>
              <w:ind w:left="200"/>
            </w:pPr>
            <w:r>
              <w:t>Article10</w:t>
            </w:r>
          </w:p>
        </w:tc>
        <w:tc>
          <w:tcPr>
            <w:tcW w:w="8487" w:type="dxa"/>
          </w:tcPr>
          <w:p w:rsidR="00802D6E" w:rsidRDefault="00A200DC">
            <w:pPr>
              <w:pStyle w:val="TableParagraph"/>
              <w:spacing w:before="111" w:line="233" w:lineRule="exact"/>
              <w:ind w:left="201"/>
            </w:pPr>
            <w:r>
              <w:t>:Personneldel’entrepreneur(CCAGArticle15complété). ... . .. . .. . . .. ... .. .. . .. ...</w:t>
            </w:r>
          </w:p>
        </w:tc>
        <w:tc>
          <w:tcPr>
            <w:tcW w:w="521" w:type="dxa"/>
          </w:tcPr>
          <w:p w:rsidR="00802D6E" w:rsidRDefault="00A200DC">
            <w:pPr>
              <w:pStyle w:val="TableParagraph"/>
              <w:spacing w:before="111" w:line="233" w:lineRule="exact"/>
              <w:ind w:left="80"/>
            </w:pPr>
            <w:r>
              <w:t>44</w:t>
            </w:r>
          </w:p>
        </w:tc>
      </w:tr>
    </w:tbl>
    <w:p w:rsidR="00802D6E" w:rsidRDefault="00A200DC">
      <w:pPr>
        <w:tabs>
          <w:tab w:val="left" w:leader="dot" w:pos="9248"/>
        </w:tabs>
        <w:spacing w:before="131"/>
        <w:ind w:left="906"/>
        <w:rPr>
          <w:b/>
          <w:sz w:val="24"/>
        </w:rPr>
      </w:pPr>
      <w:r>
        <w:rPr>
          <w:b/>
          <w:sz w:val="24"/>
        </w:rPr>
        <w:t>ChapitreII:ClausesFinancières</w:t>
      </w:r>
      <w:r>
        <w:rPr>
          <w:b/>
          <w:sz w:val="24"/>
        </w:rPr>
        <w:tab/>
        <w:t>46</w:t>
      </w:r>
    </w:p>
    <w:p w:rsidR="00802D6E" w:rsidRDefault="00A200DC">
      <w:pPr>
        <w:tabs>
          <w:tab w:val="right" w:leader="dot" w:pos="9749"/>
        </w:tabs>
        <w:spacing w:before="113"/>
        <w:ind w:left="1245"/>
        <w:rPr>
          <w:sz w:val="20"/>
        </w:rPr>
      </w:pPr>
      <w:r>
        <w:rPr>
          <w:sz w:val="24"/>
        </w:rPr>
        <w:t>Article11 :Garanties etcautions(CCAGArticles29et41complétés)</w:t>
      </w:r>
      <w:r>
        <w:rPr>
          <w:sz w:val="24"/>
        </w:rPr>
        <w:tab/>
      </w:r>
      <w:r>
        <w:rPr>
          <w:sz w:val="20"/>
        </w:rPr>
        <w:t>46</w:t>
      </w:r>
    </w:p>
    <w:p w:rsidR="00802D6E" w:rsidRDefault="00802D6E">
      <w:pPr>
        <w:pStyle w:val="Corpsdetexte"/>
        <w:rPr>
          <w:sz w:val="13"/>
        </w:rPr>
      </w:pPr>
    </w:p>
    <w:tbl>
      <w:tblPr>
        <w:tblStyle w:val="TableNormal"/>
        <w:tblW w:w="0" w:type="auto"/>
        <w:tblInd w:w="606" w:type="dxa"/>
        <w:tblLayout w:type="fixed"/>
        <w:tblLook w:val="01E0"/>
      </w:tblPr>
      <w:tblGrid>
        <w:gridCol w:w="1335"/>
        <w:gridCol w:w="8199"/>
        <w:gridCol w:w="770"/>
      </w:tblGrid>
      <w:tr w:rsidR="00802D6E">
        <w:trPr>
          <w:trHeight w:val="326"/>
        </w:trPr>
        <w:tc>
          <w:tcPr>
            <w:tcW w:w="1335" w:type="dxa"/>
          </w:tcPr>
          <w:p w:rsidR="00802D6E" w:rsidRDefault="00A200DC">
            <w:pPr>
              <w:pStyle w:val="TableParagraph"/>
              <w:spacing w:line="266" w:lineRule="exact"/>
              <w:ind w:right="161"/>
              <w:jc w:val="right"/>
              <w:rPr>
                <w:sz w:val="24"/>
              </w:rPr>
            </w:pPr>
            <w:r>
              <w:rPr>
                <w:sz w:val="24"/>
              </w:rPr>
              <w:t>Article12</w:t>
            </w:r>
          </w:p>
        </w:tc>
        <w:tc>
          <w:tcPr>
            <w:tcW w:w="8199" w:type="dxa"/>
          </w:tcPr>
          <w:p w:rsidR="00802D6E" w:rsidRDefault="00A200DC">
            <w:pPr>
              <w:pStyle w:val="TableParagraph"/>
              <w:spacing w:line="266" w:lineRule="exact"/>
              <w:ind w:left="163"/>
              <w:rPr>
                <w:sz w:val="8"/>
              </w:rPr>
            </w:pPr>
            <w:r>
              <w:rPr>
                <w:sz w:val="24"/>
              </w:rPr>
              <w:t>:Montantdumarché(CCAGArticles18et19complétés)</w:t>
            </w:r>
            <w:r>
              <w:rPr>
                <w:sz w:val="8"/>
              </w:rPr>
              <w:t>.. ... .. . ... .. . .. . .. ... . .. ... . ... .. . .... . ... .. . .. .</w:t>
            </w:r>
          </w:p>
        </w:tc>
        <w:tc>
          <w:tcPr>
            <w:tcW w:w="770" w:type="dxa"/>
          </w:tcPr>
          <w:p w:rsidR="00802D6E" w:rsidRDefault="00A200DC">
            <w:pPr>
              <w:pStyle w:val="TableParagraph"/>
              <w:spacing w:before="27"/>
              <w:ind w:right="236"/>
              <w:jc w:val="right"/>
              <w:rPr>
                <w:sz w:val="20"/>
              </w:rPr>
            </w:pPr>
            <w:r>
              <w:rPr>
                <w:sz w:val="20"/>
              </w:rPr>
              <w:t>46</w:t>
            </w:r>
          </w:p>
        </w:tc>
      </w:tr>
      <w:tr w:rsidR="00802D6E">
        <w:trPr>
          <w:trHeight w:val="394"/>
        </w:trPr>
        <w:tc>
          <w:tcPr>
            <w:tcW w:w="1335" w:type="dxa"/>
          </w:tcPr>
          <w:p w:rsidR="00802D6E" w:rsidRDefault="00A200DC">
            <w:pPr>
              <w:pStyle w:val="TableParagraph"/>
              <w:spacing w:before="50"/>
              <w:ind w:right="161"/>
              <w:jc w:val="right"/>
              <w:rPr>
                <w:sz w:val="24"/>
              </w:rPr>
            </w:pPr>
            <w:r>
              <w:rPr>
                <w:sz w:val="24"/>
              </w:rPr>
              <w:t>Article13</w:t>
            </w:r>
          </w:p>
        </w:tc>
        <w:tc>
          <w:tcPr>
            <w:tcW w:w="8199" w:type="dxa"/>
          </w:tcPr>
          <w:p w:rsidR="00802D6E" w:rsidRDefault="00A200DC">
            <w:pPr>
              <w:pStyle w:val="TableParagraph"/>
              <w:spacing w:before="50"/>
              <w:ind w:left="163"/>
              <w:rPr>
                <w:sz w:val="8"/>
              </w:rPr>
            </w:pPr>
            <w:r>
              <w:rPr>
                <w:sz w:val="24"/>
              </w:rPr>
              <w:t xml:space="preserve">:Lieuetmodedepaiement </w:t>
            </w:r>
            <w:r>
              <w:rPr>
                <w:sz w:val="8"/>
              </w:rPr>
              <w:t>.. . ... .. . .. . .. ... . ... .. . .. . ... .. . .. . .. ... . ... .. . .. . .. .. . .. ... . ... . .. ... . ... .. . .. . .. ... . ... .. . .. . .. ... . ... .. . .. . .. ... . ..</w:t>
            </w:r>
          </w:p>
        </w:tc>
        <w:tc>
          <w:tcPr>
            <w:tcW w:w="770" w:type="dxa"/>
          </w:tcPr>
          <w:p w:rsidR="00802D6E" w:rsidRDefault="00A200DC">
            <w:pPr>
              <w:pStyle w:val="TableParagraph"/>
              <w:spacing w:before="51"/>
              <w:ind w:right="236"/>
              <w:jc w:val="right"/>
              <w:rPr>
                <w:sz w:val="20"/>
              </w:rPr>
            </w:pPr>
            <w:r>
              <w:rPr>
                <w:sz w:val="20"/>
              </w:rPr>
              <w:t>46</w:t>
            </w:r>
          </w:p>
        </w:tc>
      </w:tr>
      <w:tr w:rsidR="00802D6E">
        <w:trPr>
          <w:trHeight w:val="402"/>
        </w:trPr>
        <w:tc>
          <w:tcPr>
            <w:tcW w:w="1335" w:type="dxa"/>
          </w:tcPr>
          <w:p w:rsidR="00802D6E" w:rsidRDefault="00A200DC">
            <w:pPr>
              <w:pStyle w:val="TableParagraph"/>
              <w:spacing w:before="58"/>
              <w:ind w:right="161"/>
              <w:jc w:val="right"/>
              <w:rPr>
                <w:sz w:val="24"/>
              </w:rPr>
            </w:pPr>
            <w:r>
              <w:rPr>
                <w:sz w:val="24"/>
              </w:rPr>
              <w:t>Article14</w:t>
            </w:r>
          </w:p>
        </w:tc>
        <w:tc>
          <w:tcPr>
            <w:tcW w:w="8199" w:type="dxa"/>
          </w:tcPr>
          <w:p w:rsidR="00802D6E" w:rsidRDefault="00A200DC">
            <w:pPr>
              <w:pStyle w:val="TableParagraph"/>
              <w:spacing w:before="58"/>
              <w:ind w:left="163"/>
              <w:rPr>
                <w:sz w:val="8"/>
              </w:rPr>
            </w:pPr>
            <w:r>
              <w:rPr>
                <w:w w:val="95"/>
                <w:sz w:val="24"/>
              </w:rPr>
              <w:t>:Variationdesprix(CCAGArticle20)</w:t>
            </w:r>
            <w:r>
              <w:rPr>
                <w:w w:val="95"/>
                <w:sz w:val="8"/>
              </w:rPr>
              <w:t>..... .................. .... ............... ............... ....... ............... ............... ...</w:t>
            </w:r>
          </w:p>
        </w:tc>
        <w:tc>
          <w:tcPr>
            <w:tcW w:w="770" w:type="dxa"/>
          </w:tcPr>
          <w:p w:rsidR="00802D6E" w:rsidRDefault="00A200DC">
            <w:pPr>
              <w:pStyle w:val="TableParagraph"/>
              <w:spacing w:before="60"/>
              <w:ind w:right="236"/>
              <w:jc w:val="right"/>
              <w:rPr>
                <w:sz w:val="20"/>
              </w:rPr>
            </w:pPr>
            <w:r>
              <w:rPr>
                <w:sz w:val="20"/>
              </w:rPr>
              <w:t>46</w:t>
            </w:r>
          </w:p>
        </w:tc>
      </w:tr>
      <w:tr w:rsidR="00802D6E">
        <w:trPr>
          <w:trHeight w:val="401"/>
        </w:trPr>
        <w:tc>
          <w:tcPr>
            <w:tcW w:w="1335" w:type="dxa"/>
          </w:tcPr>
          <w:p w:rsidR="00802D6E" w:rsidRDefault="00A200DC">
            <w:pPr>
              <w:pStyle w:val="TableParagraph"/>
              <w:spacing w:before="57"/>
              <w:ind w:right="161"/>
              <w:jc w:val="right"/>
              <w:rPr>
                <w:sz w:val="24"/>
              </w:rPr>
            </w:pPr>
            <w:r>
              <w:rPr>
                <w:sz w:val="24"/>
              </w:rPr>
              <w:t>Article15</w:t>
            </w:r>
          </w:p>
        </w:tc>
        <w:tc>
          <w:tcPr>
            <w:tcW w:w="8199" w:type="dxa"/>
          </w:tcPr>
          <w:p w:rsidR="00802D6E" w:rsidRDefault="00A200DC">
            <w:pPr>
              <w:pStyle w:val="TableParagraph"/>
              <w:spacing w:before="57"/>
              <w:ind w:left="163"/>
              <w:rPr>
                <w:sz w:val="8"/>
              </w:rPr>
            </w:pPr>
            <w:r>
              <w:rPr>
                <w:sz w:val="24"/>
              </w:rPr>
              <w:t>:</w:t>
            </w:r>
            <w:r>
              <w:rPr>
                <w:spacing w:val="-2"/>
                <w:w w:val="99"/>
                <w:sz w:val="24"/>
              </w:rPr>
              <w:t>F</w:t>
            </w:r>
            <w:r>
              <w:rPr>
                <w:w w:val="99"/>
                <w:sz w:val="24"/>
              </w:rPr>
              <w:t>ormulesder</w:t>
            </w:r>
            <w:r>
              <w:rPr>
                <w:spacing w:val="-2"/>
                <w:w w:val="99"/>
                <w:sz w:val="24"/>
              </w:rPr>
              <w:t>é</w:t>
            </w:r>
            <w:r>
              <w:rPr>
                <w:w w:val="99"/>
                <w:sz w:val="24"/>
              </w:rPr>
              <w:t>vision</w:t>
            </w:r>
            <w:r>
              <w:rPr>
                <w:spacing w:val="2"/>
                <w:w w:val="99"/>
                <w:sz w:val="24"/>
              </w:rPr>
              <w:t>d</w:t>
            </w:r>
            <w:r>
              <w:rPr>
                <w:spacing w:val="-1"/>
                <w:w w:val="99"/>
                <w:sz w:val="24"/>
              </w:rPr>
              <w:t>e</w:t>
            </w:r>
            <w:r>
              <w:rPr>
                <w:w w:val="99"/>
                <w:sz w:val="24"/>
              </w:rPr>
              <w:t>s</w:t>
            </w:r>
            <w:r>
              <w:rPr>
                <w:sz w:val="24"/>
              </w:rPr>
              <w:t>prix(CC</w:t>
            </w:r>
            <w:r>
              <w:rPr>
                <w:w w:val="99"/>
                <w:sz w:val="24"/>
              </w:rPr>
              <w:t>AGA</w:t>
            </w:r>
            <w:r>
              <w:rPr>
                <w:spacing w:val="-2"/>
                <w:w w:val="99"/>
                <w:sz w:val="24"/>
              </w:rPr>
              <w:t>r</w:t>
            </w:r>
            <w:r>
              <w:rPr>
                <w:sz w:val="24"/>
              </w:rPr>
              <w:t>ti</w:t>
            </w:r>
            <w:r>
              <w:rPr>
                <w:spacing w:val="-1"/>
                <w:sz w:val="24"/>
              </w:rPr>
              <w:t>c</w:t>
            </w:r>
            <w:r>
              <w:rPr>
                <w:sz w:val="24"/>
              </w:rPr>
              <w:t>le21</w:t>
            </w:r>
            <w:r>
              <w:rPr>
                <w:spacing w:val="23"/>
                <w:sz w:val="24"/>
              </w:rPr>
              <w:t>)</w:t>
            </w:r>
            <w:r>
              <w:rPr>
                <w:w w:val="99"/>
                <w:sz w:val="8"/>
              </w:rPr>
              <w:t>....................................................................</w:t>
            </w:r>
          </w:p>
        </w:tc>
        <w:tc>
          <w:tcPr>
            <w:tcW w:w="770" w:type="dxa"/>
          </w:tcPr>
          <w:p w:rsidR="00802D6E" w:rsidRDefault="00A200DC">
            <w:pPr>
              <w:pStyle w:val="TableParagraph"/>
              <w:spacing w:before="59"/>
              <w:ind w:right="236"/>
              <w:jc w:val="right"/>
              <w:rPr>
                <w:sz w:val="20"/>
              </w:rPr>
            </w:pPr>
            <w:r>
              <w:rPr>
                <w:sz w:val="20"/>
              </w:rPr>
              <w:t>46</w:t>
            </w:r>
          </w:p>
        </w:tc>
      </w:tr>
      <w:tr w:rsidR="00802D6E">
        <w:trPr>
          <w:trHeight w:val="400"/>
        </w:trPr>
        <w:tc>
          <w:tcPr>
            <w:tcW w:w="1335" w:type="dxa"/>
          </w:tcPr>
          <w:p w:rsidR="00802D6E" w:rsidRDefault="00A200DC">
            <w:pPr>
              <w:pStyle w:val="TableParagraph"/>
              <w:spacing w:before="57"/>
              <w:ind w:right="161"/>
              <w:jc w:val="right"/>
              <w:rPr>
                <w:sz w:val="24"/>
              </w:rPr>
            </w:pPr>
            <w:r>
              <w:rPr>
                <w:sz w:val="24"/>
              </w:rPr>
              <w:t>Article16</w:t>
            </w:r>
          </w:p>
        </w:tc>
        <w:tc>
          <w:tcPr>
            <w:tcW w:w="8199" w:type="dxa"/>
          </w:tcPr>
          <w:p w:rsidR="00802D6E" w:rsidRDefault="00A200DC">
            <w:pPr>
              <w:pStyle w:val="TableParagraph"/>
              <w:spacing w:before="57"/>
              <w:ind w:left="163"/>
              <w:rPr>
                <w:sz w:val="8"/>
              </w:rPr>
            </w:pPr>
            <w:r>
              <w:rPr>
                <w:sz w:val="24"/>
              </w:rPr>
              <w:t>:</w:t>
            </w:r>
            <w:r>
              <w:rPr>
                <w:spacing w:val="-2"/>
                <w:w w:val="99"/>
                <w:sz w:val="24"/>
              </w:rPr>
              <w:t>F</w:t>
            </w:r>
            <w:r>
              <w:rPr>
                <w:w w:val="99"/>
                <w:sz w:val="24"/>
              </w:rPr>
              <w:t>ormulesd’a</w:t>
            </w:r>
            <w:r>
              <w:rPr>
                <w:spacing w:val="-1"/>
                <w:w w:val="99"/>
                <w:sz w:val="24"/>
              </w:rPr>
              <w:t>c</w:t>
            </w:r>
            <w:r>
              <w:rPr>
                <w:w w:val="99"/>
                <w:sz w:val="24"/>
              </w:rPr>
              <w:t>tualisationd</w:t>
            </w:r>
            <w:r>
              <w:rPr>
                <w:spacing w:val="-1"/>
                <w:w w:val="99"/>
                <w:sz w:val="24"/>
              </w:rPr>
              <w:t>e</w:t>
            </w:r>
            <w:r>
              <w:rPr>
                <w:w w:val="99"/>
                <w:sz w:val="24"/>
              </w:rPr>
              <w:t>s</w:t>
            </w:r>
            <w:r>
              <w:rPr>
                <w:sz w:val="24"/>
              </w:rPr>
              <w:t>prix(CC</w:t>
            </w:r>
            <w:r>
              <w:rPr>
                <w:w w:val="99"/>
                <w:sz w:val="24"/>
              </w:rPr>
              <w:t>AGA</w:t>
            </w:r>
            <w:r>
              <w:rPr>
                <w:spacing w:val="-2"/>
                <w:w w:val="99"/>
                <w:sz w:val="24"/>
              </w:rPr>
              <w:t>r</w:t>
            </w:r>
            <w:r>
              <w:rPr>
                <w:sz w:val="24"/>
              </w:rPr>
              <w:t>ti</w:t>
            </w:r>
            <w:r>
              <w:rPr>
                <w:spacing w:val="-1"/>
                <w:sz w:val="24"/>
              </w:rPr>
              <w:t>c</w:t>
            </w:r>
            <w:r>
              <w:rPr>
                <w:sz w:val="24"/>
              </w:rPr>
              <w:t>le21</w:t>
            </w:r>
            <w:r>
              <w:rPr>
                <w:spacing w:val="23"/>
                <w:sz w:val="24"/>
              </w:rPr>
              <w:t>)</w:t>
            </w:r>
            <w:r>
              <w:rPr>
                <w:w w:val="99"/>
                <w:sz w:val="8"/>
              </w:rPr>
              <w:t>............................................................</w:t>
            </w:r>
          </w:p>
        </w:tc>
        <w:tc>
          <w:tcPr>
            <w:tcW w:w="770" w:type="dxa"/>
          </w:tcPr>
          <w:p w:rsidR="00802D6E" w:rsidRDefault="00A200DC">
            <w:pPr>
              <w:pStyle w:val="TableParagraph"/>
              <w:spacing w:before="58"/>
              <w:ind w:right="236"/>
              <w:jc w:val="right"/>
              <w:rPr>
                <w:sz w:val="20"/>
              </w:rPr>
            </w:pPr>
            <w:r>
              <w:rPr>
                <w:sz w:val="20"/>
              </w:rPr>
              <w:t>46</w:t>
            </w:r>
          </w:p>
        </w:tc>
      </w:tr>
      <w:tr w:rsidR="00802D6E">
        <w:trPr>
          <w:trHeight w:val="400"/>
        </w:trPr>
        <w:tc>
          <w:tcPr>
            <w:tcW w:w="1335" w:type="dxa"/>
          </w:tcPr>
          <w:p w:rsidR="00802D6E" w:rsidRDefault="00A200DC">
            <w:pPr>
              <w:pStyle w:val="TableParagraph"/>
              <w:spacing w:before="57"/>
              <w:ind w:right="161"/>
              <w:jc w:val="right"/>
              <w:rPr>
                <w:sz w:val="24"/>
              </w:rPr>
            </w:pPr>
            <w:r>
              <w:rPr>
                <w:sz w:val="24"/>
              </w:rPr>
              <w:t>Article17</w:t>
            </w:r>
          </w:p>
        </w:tc>
        <w:tc>
          <w:tcPr>
            <w:tcW w:w="8199" w:type="dxa"/>
          </w:tcPr>
          <w:p w:rsidR="00802D6E" w:rsidRDefault="00A200DC">
            <w:pPr>
              <w:pStyle w:val="TableParagraph"/>
              <w:spacing w:before="57"/>
              <w:ind w:left="163"/>
              <w:rPr>
                <w:sz w:val="8"/>
              </w:rPr>
            </w:pPr>
            <w:r>
              <w:rPr>
                <w:sz w:val="24"/>
              </w:rPr>
              <w:t>:Travauxenrégie(CCAGArticle22complété)</w:t>
            </w:r>
            <w:r>
              <w:rPr>
                <w:sz w:val="8"/>
              </w:rPr>
              <w:t>... . .... . .. . ... .. ... . .. . ... .. ... . .. . ... .. ... . .. . ... .. ... . .. . .... . .. .. .... .</w:t>
            </w:r>
          </w:p>
        </w:tc>
        <w:tc>
          <w:tcPr>
            <w:tcW w:w="770" w:type="dxa"/>
          </w:tcPr>
          <w:p w:rsidR="00802D6E" w:rsidRDefault="00A200DC">
            <w:pPr>
              <w:pStyle w:val="TableParagraph"/>
              <w:spacing w:before="58"/>
              <w:ind w:right="236"/>
              <w:jc w:val="right"/>
              <w:rPr>
                <w:sz w:val="20"/>
              </w:rPr>
            </w:pPr>
            <w:r>
              <w:rPr>
                <w:sz w:val="20"/>
              </w:rPr>
              <w:t>46</w:t>
            </w:r>
          </w:p>
        </w:tc>
      </w:tr>
      <w:tr w:rsidR="00802D6E">
        <w:trPr>
          <w:trHeight w:val="400"/>
        </w:trPr>
        <w:tc>
          <w:tcPr>
            <w:tcW w:w="1335" w:type="dxa"/>
          </w:tcPr>
          <w:p w:rsidR="00802D6E" w:rsidRDefault="00A200DC">
            <w:pPr>
              <w:pStyle w:val="TableParagraph"/>
              <w:spacing w:before="57"/>
              <w:ind w:right="161"/>
              <w:jc w:val="right"/>
              <w:rPr>
                <w:sz w:val="24"/>
              </w:rPr>
            </w:pPr>
            <w:r>
              <w:rPr>
                <w:sz w:val="24"/>
              </w:rPr>
              <w:t>Article18</w:t>
            </w:r>
          </w:p>
        </w:tc>
        <w:tc>
          <w:tcPr>
            <w:tcW w:w="8199" w:type="dxa"/>
          </w:tcPr>
          <w:p w:rsidR="00802D6E" w:rsidRDefault="00A200DC">
            <w:pPr>
              <w:pStyle w:val="TableParagraph"/>
              <w:spacing w:before="57"/>
              <w:ind w:left="163"/>
              <w:rPr>
                <w:sz w:val="8"/>
              </w:rPr>
            </w:pPr>
            <w:r>
              <w:rPr>
                <w:spacing w:val="-1"/>
                <w:sz w:val="24"/>
              </w:rPr>
              <w:t>:Valorisationdestravaux(CCAG</w:t>
            </w:r>
            <w:r>
              <w:rPr>
                <w:sz w:val="24"/>
              </w:rPr>
              <w:t>Article23)</w:t>
            </w:r>
            <w:r>
              <w:rPr>
                <w:sz w:val="8"/>
              </w:rPr>
              <w:t>... .. . .. . .. .. . .. . .. . .. . .. ... . .. . .. . .. . .. . .. . .. . ... .. . .. . .. . .. . ... . .. . . .. .. . .. . .. .</w:t>
            </w:r>
          </w:p>
        </w:tc>
        <w:tc>
          <w:tcPr>
            <w:tcW w:w="770" w:type="dxa"/>
          </w:tcPr>
          <w:p w:rsidR="00802D6E" w:rsidRDefault="00A200DC">
            <w:pPr>
              <w:pStyle w:val="TableParagraph"/>
              <w:spacing w:before="57"/>
              <w:ind w:right="197"/>
              <w:jc w:val="right"/>
              <w:rPr>
                <w:sz w:val="24"/>
              </w:rPr>
            </w:pPr>
            <w:r>
              <w:rPr>
                <w:sz w:val="24"/>
              </w:rPr>
              <w:t>47</w:t>
            </w:r>
          </w:p>
        </w:tc>
      </w:tr>
      <w:tr w:rsidR="00802D6E">
        <w:trPr>
          <w:trHeight w:val="400"/>
        </w:trPr>
        <w:tc>
          <w:tcPr>
            <w:tcW w:w="1335" w:type="dxa"/>
          </w:tcPr>
          <w:p w:rsidR="00802D6E" w:rsidRDefault="00A200DC">
            <w:pPr>
              <w:pStyle w:val="TableParagraph"/>
              <w:spacing w:before="57"/>
              <w:ind w:right="161"/>
              <w:jc w:val="right"/>
              <w:rPr>
                <w:sz w:val="24"/>
              </w:rPr>
            </w:pPr>
            <w:r>
              <w:rPr>
                <w:sz w:val="24"/>
              </w:rPr>
              <w:t>Article19</w:t>
            </w:r>
          </w:p>
        </w:tc>
        <w:tc>
          <w:tcPr>
            <w:tcW w:w="8199" w:type="dxa"/>
          </w:tcPr>
          <w:p w:rsidR="00802D6E" w:rsidRDefault="00A200DC">
            <w:pPr>
              <w:pStyle w:val="TableParagraph"/>
              <w:spacing w:before="57"/>
              <w:ind w:left="163"/>
              <w:rPr>
                <w:sz w:val="8"/>
              </w:rPr>
            </w:pPr>
            <w:r>
              <w:rPr>
                <w:sz w:val="24"/>
              </w:rPr>
              <w:t>:</w:t>
            </w:r>
            <w:r>
              <w:rPr>
                <w:w w:val="99"/>
                <w:sz w:val="24"/>
              </w:rPr>
              <w:t>V</w:t>
            </w:r>
            <w:r>
              <w:rPr>
                <w:spacing w:val="-2"/>
                <w:w w:val="99"/>
                <w:sz w:val="24"/>
              </w:rPr>
              <w:t>a</w:t>
            </w:r>
            <w:r>
              <w:rPr>
                <w:w w:val="99"/>
                <w:sz w:val="24"/>
              </w:rPr>
              <w:t>lorisation</w:t>
            </w:r>
            <w:r>
              <w:rPr>
                <w:sz w:val="24"/>
              </w:rPr>
              <w:t>d</w:t>
            </w:r>
            <w:r>
              <w:rPr>
                <w:spacing w:val="-1"/>
                <w:sz w:val="24"/>
              </w:rPr>
              <w:t>e</w:t>
            </w:r>
            <w:r>
              <w:rPr>
                <w:w w:val="99"/>
                <w:sz w:val="24"/>
              </w:rPr>
              <w:t>s</w:t>
            </w:r>
            <w:r>
              <w:rPr>
                <w:spacing w:val="-1"/>
                <w:sz w:val="24"/>
              </w:rPr>
              <w:t>a</w:t>
            </w:r>
            <w:r>
              <w:rPr>
                <w:sz w:val="24"/>
              </w:rPr>
              <w:t>ppro</w:t>
            </w:r>
            <w:r>
              <w:rPr>
                <w:spacing w:val="1"/>
                <w:sz w:val="24"/>
              </w:rPr>
              <w:t>v</w:t>
            </w:r>
            <w:r>
              <w:rPr>
                <w:w w:val="99"/>
                <w:sz w:val="24"/>
              </w:rPr>
              <w:t>isi</w:t>
            </w:r>
            <w:r>
              <w:rPr>
                <w:sz w:val="24"/>
              </w:rPr>
              <w:t>onn</w:t>
            </w:r>
            <w:r>
              <w:rPr>
                <w:spacing w:val="-1"/>
                <w:sz w:val="24"/>
              </w:rPr>
              <w:t>e</w:t>
            </w:r>
            <w:r>
              <w:rPr>
                <w:sz w:val="24"/>
              </w:rPr>
              <w:t>ments(CC</w:t>
            </w:r>
            <w:r>
              <w:rPr>
                <w:w w:val="99"/>
                <w:sz w:val="24"/>
              </w:rPr>
              <w:t>AGA</w:t>
            </w:r>
            <w:r>
              <w:rPr>
                <w:spacing w:val="-2"/>
                <w:w w:val="99"/>
                <w:sz w:val="24"/>
              </w:rPr>
              <w:t>r</w:t>
            </w:r>
            <w:r>
              <w:rPr>
                <w:sz w:val="24"/>
              </w:rPr>
              <w:t>ti</w:t>
            </w:r>
            <w:r>
              <w:rPr>
                <w:spacing w:val="-1"/>
                <w:sz w:val="24"/>
              </w:rPr>
              <w:t>c</w:t>
            </w:r>
            <w:r>
              <w:rPr>
                <w:sz w:val="24"/>
              </w:rPr>
              <w:t>le24</w:t>
            </w:r>
            <w:r>
              <w:rPr>
                <w:spacing w:val="-1"/>
                <w:sz w:val="24"/>
              </w:rPr>
              <w:t>c</w:t>
            </w:r>
            <w:r>
              <w:rPr>
                <w:sz w:val="24"/>
              </w:rPr>
              <w:t>ompl</w:t>
            </w:r>
            <w:r>
              <w:rPr>
                <w:spacing w:val="-1"/>
                <w:sz w:val="24"/>
              </w:rPr>
              <w:t>é</w:t>
            </w:r>
            <w:r>
              <w:rPr>
                <w:sz w:val="24"/>
              </w:rPr>
              <w:t>té</w:t>
            </w:r>
            <w:r>
              <w:rPr>
                <w:spacing w:val="23"/>
                <w:sz w:val="24"/>
              </w:rPr>
              <w:t>)</w:t>
            </w:r>
            <w:r>
              <w:rPr>
                <w:w w:val="99"/>
                <w:sz w:val="8"/>
              </w:rPr>
              <w:t>...........................</w:t>
            </w:r>
          </w:p>
        </w:tc>
        <w:tc>
          <w:tcPr>
            <w:tcW w:w="770" w:type="dxa"/>
          </w:tcPr>
          <w:p w:rsidR="00802D6E" w:rsidRDefault="00A200DC">
            <w:pPr>
              <w:pStyle w:val="TableParagraph"/>
              <w:spacing w:before="57"/>
              <w:ind w:right="197"/>
              <w:jc w:val="right"/>
              <w:rPr>
                <w:sz w:val="24"/>
              </w:rPr>
            </w:pPr>
            <w:r>
              <w:rPr>
                <w:sz w:val="24"/>
              </w:rPr>
              <w:t>47</w:t>
            </w:r>
          </w:p>
        </w:tc>
      </w:tr>
      <w:tr w:rsidR="00802D6E">
        <w:trPr>
          <w:trHeight w:val="400"/>
        </w:trPr>
        <w:tc>
          <w:tcPr>
            <w:tcW w:w="1335" w:type="dxa"/>
          </w:tcPr>
          <w:p w:rsidR="00802D6E" w:rsidRDefault="00A200DC">
            <w:pPr>
              <w:pStyle w:val="TableParagraph"/>
              <w:spacing w:before="57"/>
              <w:ind w:right="161"/>
              <w:jc w:val="right"/>
              <w:rPr>
                <w:sz w:val="24"/>
              </w:rPr>
            </w:pPr>
            <w:r>
              <w:rPr>
                <w:sz w:val="24"/>
              </w:rPr>
              <w:t>Article20</w:t>
            </w:r>
          </w:p>
        </w:tc>
        <w:tc>
          <w:tcPr>
            <w:tcW w:w="8199" w:type="dxa"/>
          </w:tcPr>
          <w:p w:rsidR="00802D6E" w:rsidRDefault="00A200DC">
            <w:pPr>
              <w:pStyle w:val="TableParagraph"/>
              <w:spacing w:before="57"/>
              <w:ind w:left="163"/>
              <w:rPr>
                <w:sz w:val="8"/>
              </w:rPr>
            </w:pPr>
            <w:r>
              <w:rPr>
                <w:w w:val="95"/>
                <w:sz w:val="24"/>
              </w:rPr>
              <w:t>:Avances(CCAGArticle28)</w:t>
            </w:r>
            <w:r>
              <w:rPr>
                <w:w w:val="95"/>
                <w:sz w:val="8"/>
              </w:rPr>
              <w:t>.. ... ............ ... ... ............ ... ... ........ .. ...... ... ....... ... ... ............ ... ............ ... ... ............</w:t>
            </w:r>
          </w:p>
        </w:tc>
        <w:tc>
          <w:tcPr>
            <w:tcW w:w="770" w:type="dxa"/>
          </w:tcPr>
          <w:p w:rsidR="00802D6E" w:rsidRDefault="00A200DC">
            <w:pPr>
              <w:pStyle w:val="TableParagraph"/>
              <w:spacing w:before="57"/>
              <w:ind w:right="197"/>
              <w:jc w:val="right"/>
              <w:rPr>
                <w:sz w:val="24"/>
              </w:rPr>
            </w:pPr>
            <w:r>
              <w:rPr>
                <w:sz w:val="24"/>
              </w:rPr>
              <w:t>47</w:t>
            </w:r>
          </w:p>
        </w:tc>
      </w:tr>
      <w:tr w:rsidR="00802D6E">
        <w:trPr>
          <w:trHeight w:val="400"/>
        </w:trPr>
        <w:tc>
          <w:tcPr>
            <w:tcW w:w="1335" w:type="dxa"/>
          </w:tcPr>
          <w:p w:rsidR="00802D6E" w:rsidRDefault="00A200DC">
            <w:pPr>
              <w:pStyle w:val="TableParagraph"/>
              <w:spacing w:before="57"/>
              <w:ind w:right="161"/>
              <w:jc w:val="right"/>
              <w:rPr>
                <w:sz w:val="24"/>
              </w:rPr>
            </w:pPr>
            <w:r>
              <w:rPr>
                <w:sz w:val="24"/>
              </w:rPr>
              <w:t>Article21</w:t>
            </w:r>
          </w:p>
        </w:tc>
        <w:tc>
          <w:tcPr>
            <w:tcW w:w="8199" w:type="dxa"/>
          </w:tcPr>
          <w:p w:rsidR="00802D6E" w:rsidRDefault="00A200DC">
            <w:pPr>
              <w:pStyle w:val="TableParagraph"/>
              <w:spacing w:before="57"/>
              <w:ind w:left="163"/>
              <w:rPr>
                <w:sz w:val="8"/>
              </w:rPr>
            </w:pPr>
            <w:r>
              <w:rPr>
                <w:sz w:val="24"/>
              </w:rPr>
              <w:t>:R</w:t>
            </w:r>
            <w:r>
              <w:rPr>
                <w:spacing w:val="-1"/>
                <w:sz w:val="24"/>
              </w:rPr>
              <w:t>è</w:t>
            </w:r>
            <w:r>
              <w:rPr>
                <w:spacing w:val="-3"/>
                <w:sz w:val="24"/>
              </w:rPr>
              <w:t>g</w:t>
            </w:r>
            <w:r>
              <w:rPr>
                <w:sz w:val="24"/>
              </w:rPr>
              <w:t>lem</w:t>
            </w:r>
            <w:r>
              <w:rPr>
                <w:spacing w:val="-1"/>
                <w:sz w:val="24"/>
              </w:rPr>
              <w:t>e</w:t>
            </w:r>
            <w:r>
              <w:rPr>
                <w:sz w:val="24"/>
              </w:rPr>
              <w:t>ntd</w:t>
            </w:r>
            <w:r>
              <w:rPr>
                <w:spacing w:val="-1"/>
                <w:sz w:val="24"/>
              </w:rPr>
              <w:t>e</w:t>
            </w:r>
            <w:r>
              <w:rPr>
                <w:w w:val="99"/>
                <w:sz w:val="24"/>
              </w:rPr>
              <w:t>s</w:t>
            </w:r>
            <w:r>
              <w:rPr>
                <w:sz w:val="24"/>
              </w:rPr>
              <w:t>t</w:t>
            </w:r>
            <w:r>
              <w:rPr>
                <w:spacing w:val="1"/>
                <w:sz w:val="24"/>
              </w:rPr>
              <w:t>r</w:t>
            </w:r>
            <w:r>
              <w:rPr>
                <w:spacing w:val="-1"/>
                <w:sz w:val="24"/>
              </w:rPr>
              <w:t>a</w:t>
            </w:r>
            <w:r>
              <w:rPr>
                <w:sz w:val="24"/>
              </w:rPr>
              <w:t>v</w:t>
            </w:r>
            <w:r>
              <w:rPr>
                <w:spacing w:val="-1"/>
                <w:sz w:val="24"/>
              </w:rPr>
              <w:t>a</w:t>
            </w:r>
            <w:r>
              <w:rPr>
                <w:sz w:val="24"/>
              </w:rPr>
              <w:t>ux(</w:t>
            </w:r>
            <w:r>
              <w:rPr>
                <w:spacing w:val="-2"/>
                <w:sz w:val="24"/>
              </w:rPr>
              <w:t>c</w:t>
            </w:r>
            <w:r>
              <w:rPr>
                <w:sz w:val="24"/>
              </w:rPr>
              <w:t>f.</w:t>
            </w:r>
            <w:r>
              <w:rPr>
                <w:spacing w:val="1"/>
                <w:sz w:val="24"/>
              </w:rPr>
              <w:t>a</w:t>
            </w:r>
            <w:r>
              <w:rPr>
                <w:sz w:val="24"/>
              </w:rPr>
              <w:t>rt.26,27</w:t>
            </w:r>
            <w:r>
              <w:rPr>
                <w:spacing w:val="-1"/>
                <w:sz w:val="24"/>
              </w:rPr>
              <w:t>e</w:t>
            </w:r>
            <w:r>
              <w:rPr>
                <w:sz w:val="24"/>
              </w:rPr>
              <w:t>t30CC</w:t>
            </w:r>
            <w:r>
              <w:rPr>
                <w:w w:val="99"/>
                <w:sz w:val="24"/>
              </w:rPr>
              <w:t>AG</w:t>
            </w:r>
            <w:r>
              <w:rPr>
                <w:spacing w:val="-1"/>
                <w:sz w:val="24"/>
              </w:rPr>
              <w:t>c</w:t>
            </w:r>
            <w:r>
              <w:rPr>
                <w:sz w:val="24"/>
              </w:rPr>
              <w:t>ompl</w:t>
            </w:r>
            <w:r>
              <w:rPr>
                <w:spacing w:val="-1"/>
                <w:sz w:val="24"/>
              </w:rPr>
              <w:t>é</w:t>
            </w:r>
            <w:r>
              <w:rPr>
                <w:w w:val="99"/>
                <w:sz w:val="24"/>
              </w:rPr>
              <w:t>tés</w:t>
            </w:r>
            <w:r>
              <w:rPr>
                <w:spacing w:val="21"/>
                <w:w w:val="99"/>
                <w:sz w:val="24"/>
              </w:rPr>
              <w:t>)</w:t>
            </w:r>
            <w:r>
              <w:rPr>
                <w:w w:val="99"/>
                <w:sz w:val="8"/>
              </w:rPr>
              <w:t>..................................</w:t>
            </w:r>
          </w:p>
        </w:tc>
        <w:tc>
          <w:tcPr>
            <w:tcW w:w="770" w:type="dxa"/>
          </w:tcPr>
          <w:p w:rsidR="00802D6E" w:rsidRDefault="00A200DC">
            <w:pPr>
              <w:pStyle w:val="TableParagraph"/>
              <w:spacing w:before="57"/>
              <w:ind w:right="197"/>
              <w:jc w:val="right"/>
              <w:rPr>
                <w:sz w:val="24"/>
              </w:rPr>
            </w:pPr>
            <w:r>
              <w:rPr>
                <w:sz w:val="24"/>
              </w:rPr>
              <w:t>47</w:t>
            </w:r>
          </w:p>
        </w:tc>
      </w:tr>
      <w:tr w:rsidR="00802D6E">
        <w:trPr>
          <w:trHeight w:val="401"/>
        </w:trPr>
        <w:tc>
          <w:tcPr>
            <w:tcW w:w="1335" w:type="dxa"/>
          </w:tcPr>
          <w:p w:rsidR="00802D6E" w:rsidRDefault="00A200DC">
            <w:pPr>
              <w:pStyle w:val="TableParagraph"/>
              <w:spacing w:before="57"/>
              <w:ind w:right="161"/>
              <w:jc w:val="right"/>
              <w:rPr>
                <w:sz w:val="24"/>
              </w:rPr>
            </w:pPr>
            <w:r>
              <w:rPr>
                <w:sz w:val="24"/>
              </w:rPr>
              <w:t>Article22</w:t>
            </w:r>
          </w:p>
        </w:tc>
        <w:tc>
          <w:tcPr>
            <w:tcW w:w="8199" w:type="dxa"/>
          </w:tcPr>
          <w:p w:rsidR="00802D6E" w:rsidRDefault="00A200DC">
            <w:pPr>
              <w:pStyle w:val="TableParagraph"/>
              <w:spacing w:before="57"/>
              <w:ind w:left="163"/>
              <w:rPr>
                <w:sz w:val="8"/>
              </w:rPr>
            </w:pPr>
            <w:r>
              <w:rPr>
                <w:w w:val="95"/>
                <w:sz w:val="24"/>
              </w:rPr>
              <w:t>:Intérêtsmoratoires(CCAGArticle31)</w:t>
            </w:r>
            <w:r>
              <w:rPr>
                <w:w w:val="95"/>
                <w:sz w:val="8"/>
              </w:rPr>
              <w:t>............. ..................... ..................... ................ .....................</w:t>
            </w:r>
          </w:p>
        </w:tc>
        <w:tc>
          <w:tcPr>
            <w:tcW w:w="770" w:type="dxa"/>
          </w:tcPr>
          <w:p w:rsidR="00802D6E" w:rsidRDefault="00A200DC">
            <w:pPr>
              <w:pStyle w:val="TableParagraph"/>
              <w:spacing w:before="57"/>
              <w:ind w:right="197"/>
              <w:jc w:val="right"/>
              <w:rPr>
                <w:sz w:val="24"/>
              </w:rPr>
            </w:pPr>
            <w:r>
              <w:rPr>
                <w:sz w:val="24"/>
              </w:rPr>
              <w:t>47</w:t>
            </w:r>
          </w:p>
        </w:tc>
      </w:tr>
      <w:tr w:rsidR="00802D6E">
        <w:trPr>
          <w:trHeight w:val="401"/>
        </w:trPr>
        <w:tc>
          <w:tcPr>
            <w:tcW w:w="1335" w:type="dxa"/>
          </w:tcPr>
          <w:p w:rsidR="00802D6E" w:rsidRDefault="00A200DC">
            <w:pPr>
              <w:pStyle w:val="TableParagraph"/>
              <w:spacing w:before="57"/>
              <w:ind w:right="161"/>
              <w:jc w:val="right"/>
              <w:rPr>
                <w:sz w:val="24"/>
              </w:rPr>
            </w:pPr>
            <w:r>
              <w:rPr>
                <w:sz w:val="24"/>
              </w:rPr>
              <w:t>Article23</w:t>
            </w:r>
          </w:p>
        </w:tc>
        <w:tc>
          <w:tcPr>
            <w:tcW w:w="8199" w:type="dxa"/>
          </w:tcPr>
          <w:p w:rsidR="00802D6E" w:rsidRDefault="00A200DC">
            <w:pPr>
              <w:pStyle w:val="TableParagraph"/>
              <w:spacing w:before="57"/>
              <w:ind w:left="163"/>
              <w:rPr>
                <w:sz w:val="8"/>
              </w:rPr>
            </w:pPr>
            <w:r>
              <w:rPr>
                <w:sz w:val="24"/>
              </w:rPr>
              <w:t>:</w:t>
            </w:r>
            <w:r>
              <w:rPr>
                <w:w w:val="99"/>
                <w:sz w:val="24"/>
              </w:rPr>
              <w:t>P</w:t>
            </w:r>
            <w:r>
              <w:rPr>
                <w:spacing w:val="-1"/>
                <w:sz w:val="24"/>
              </w:rPr>
              <w:t>é</w:t>
            </w:r>
            <w:r>
              <w:rPr>
                <w:sz w:val="24"/>
              </w:rPr>
              <w:t>n</w:t>
            </w:r>
            <w:r>
              <w:rPr>
                <w:spacing w:val="-1"/>
                <w:sz w:val="24"/>
              </w:rPr>
              <w:t>a</w:t>
            </w:r>
            <w:r>
              <w:rPr>
                <w:sz w:val="24"/>
              </w:rPr>
              <w:t>li</w:t>
            </w:r>
            <w:r>
              <w:rPr>
                <w:w w:val="99"/>
                <w:sz w:val="24"/>
              </w:rPr>
              <w:t>tés</w:t>
            </w:r>
            <w:r>
              <w:rPr>
                <w:sz w:val="24"/>
              </w:rPr>
              <w:t>der</w:t>
            </w:r>
            <w:r>
              <w:rPr>
                <w:spacing w:val="-2"/>
                <w:sz w:val="24"/>
              </w:rPr>
              <w:t>e</w:t>
            </w:r>
            <w:r>
              <w:rPr>
                <w:sz w:val="24"/>
              </w:rPr>
              <w:t>ta</w:t>
            </w:r>
            <w:r>
              <w:rPr>
                <w:spacing w:val="-2"/>
                <w:sz w:val="24"/>
              </w:rPr>
              <w:t>r</w:t>
            </w:r>
            <w:r>
              <w:rPr>
                <w:sz w:val="24"/>
              </w:rPr>
              <w:t>d(C</w:t>
            </w:r>
            <w:r>
              <w:rPr>
                <w:spacing w:val="2"/>
                <w:sz w:val="24"/>
              </w:rPr>
              <w:t>C</w:t>
            </w:r>
            <w:r>
              <w:rPr>
                <w:w w:val="99"/>
                <w:sz w:val="24"/>
              </w:rPr>
              <w:t>AGA</w:t>
            </w:r>
            <w:r>
              <w:rPr>
                <w:spacing w:val="-2"/>
                <w:w w:val="99"/>
                <w:sz w:val="24"/>
              </w:rPr>
              <w:t>r</w:t>
            </w:r>
            <w:r>
              <w:rPr>
                <w:sz w:val="24"/>
              </w:rPr>
              <w:t>ti</w:t>
            </w:r>
            <w:r>
              <w:rPr>
                <w:spacing w:val="-1"/>
                <w:sz w:val="24"/>
              </w:rPr>
              <w:t>c</w:t>
            </w:r>
            <w:r>
              <w:rPr>
                <w:sz w:val="24"/>
              </w:rPr>
              <w:t>le32</w:t>
            </w:r>
            <w:r>
              <w:rPr>
                <w:spacing w:val="-1"/>
                <w:sz w:val="24"/>
              </w:rPr>
              <w:t>c</w:t>
            </w:r>
            <w:r>
              <w:rPr>
                <w:sz w:val="24"/>
              </w:rPr>
              <w:t>ompl</w:t>
            </w:r>
            <w:r>
              <w:rPr>
                <w:spacing w:val="-1"/>
                <w:sz w:val="24"/>
              </w:rPr>
              <w:t>é</w:t>
            </w:r>
            <w:r>
              <w:rPr>
                <w:sz w:val="24"/>
              </w:rPr>
              <w:t>t</w:t>
            </w:r>
            <w:r>
              <w:rPr>
                <w:spacing w:val="1"/>
                <w:sz w:val="24"/>
              </w:rPr>
              <w:t>é</w:t>
            </w:r>
            <w:r>
              <w:rPr>
                <w:spacing w:val="19"/>
                <w:sz w:val="24"/>
              </w:rPr>
              <w:t>)</w:t>
            </w:r>
            <w:r>
              <w:rPr>
                <w:w w:val="99"/>
                <w:sz w:val="8"/>
              </w:rPr>
              <w:t>......................................................................</w:t>
            </w:r>
          </w:p>
        </w:tc>
        <w:tc>
          <w:tcPr>
            <w:tcW w:w="770" w:type="dxa"/>
          </w:tcPr>
          <w:p w:rsidR="00802D6E" w:rsidRDefault="00A200DC">
            <w:pPr>
              <w:pStyle w:val="TableParagraph"/>
              <w:spacing w:before="57"/>
              <w:ind w:right="197"/>
              <w:jc w:val="right"/>
              <w:rPr>
                <w:sz w:val="24"/>
              </w:rPr>
            </w:pPr>
            <w:r>
              <w:rPr>
                <w:sz w:val="24"/>
              </w:rPr>
              <w:t>48</w:t>
            </w:r>
          </w:p>
        </w:tc>
      </w:tr>
      <w:tr w:rsidR="00802D6E">
        <w:trPr>
          <w:trHeight w:val="400"/>
        </w:trPr>
        <w:tc>
          <w:tcPr>
            <w:tcW w:w="1335" w:type="dxa"/>
          </w:tcPr>
          <w:p w:rsidR="00802D6E" w:rsidRDefault="00A200DC">
            <w:pPr>
              <w:pStyle w:val="TableParagraph"/>
              <w:spacing w:before="57"/>
              <w:ind w:right="161"/>
              <w:jc w:val="right"/>
              <w:rPr>
                <w:sz w:val="24"/>
              </w:rPr>
            </w:pPr>
            <w:r>
              <w:rPr>
                <w:sz w:val="24"/>
              </w:rPr>
              <w:t>Article24</w:t>
            </w:r>
          </w:p>
        </w:tc>
        <w:tc>
          <w:tcPr>
            <w:tcW w:w="8199" w:type="dxa"/>
          </w:tcPr>
          <w:p w:rsidR="00802D6E" w:rsidRDefault="00A200DC">
            <w:pPr>
              <w:pStyle w:val="TableParagraph"/>
              <w:spacing w:before="57"/>
              <w:ind w:left="163"/>
              <w:rPr>
                <w:sz w:val="8"/>
              </w:rPr>
            </w:pPr>
            <w:r>
              <w:rPr>
                <w:sz w:val="24"/>
              </w:rPr>
              <w:t>:Règlementencasdegroupementd’entreprises(CCAGArticle33)</w:t>
            </w:r>
            <w:r>
              <w:rPr>
                <w:sz w:val="8"/>
              </w:rPr>
              <w:t>.. ... ... ... ... . .. ... ... .</w:t>
            </w:r>
          </w:p>
        </w:tc>
        <w:tc>
          <w:tcPr>
            <w:tcW w:w="770" w:type="dxa"/>
          </w:tcPr>
          <w:p w:rsidR="00802D6E" w:rsidRDefault="00A200DC">
            <w:pPr>
              <w:pStyle w:val="TableParagraph"/>
              <w:spacing w:before="57"/>
              <w:ind w:right="197"/>
              <w:jc w:val="right"/>
              <w:rPr>
                <w:sz w:val="24"/>
              </w:rPr>
            </w:pPr>
            <w:r>
              <w:rPr>
                <w:sz w:val="24"/>
              </w:rPr>
              <w:t>48</w:t>
            </w:r>
          </w:p>
        </w:tc>
      </w:tr>
      <w:tr w:rsidR="00802D6E">
        <w:trPr>
          <w:trHeight w:val="402"/>
        </w:trPr>
        <w:tc>
          <w:tcPr>
            <w:tcW w:w="1335" w:type="dxa"/>
          </w:tcPr>
          <w:p w:rsidR="00802D6E" w:rsidRDefault="00A200DC">
            <w:pPr>
              <w:pStyle w:val="TableParagraph"/>
              <w:spacing w:before="57"/>
              <w:ind w:right="161"/>
              <w:jc w:val="right"/>
              <w:rPr>
                <w:sz w:val="24"/>
              </w:rPr>
            </w:pPr>
            <w:r>
              <w:rPr>
                <w:sz w:val="24"/>
              </w:rPr>
              <w:t>Article25</w:t>
            </w:r>
          </w:p>
        </w:tc>
        <w:tc>
          <w:tcPr>
            <w:tcW w:w="8199" w:type="dxa"/>
          </w:tcPr>
          <w:p w:rsidR="00802D6E" w:rsidRDefault="00A200DC">
            <w:pPr>
              <w:pStyle w:val="TableParagraph"/>
              <w:spacing w:before="57"/>
              <w:ind w:left="163"/>
              <w:rPr>
                <w:sz w:val="8"/>
              </w:rPr>
            </w:pPr>
            <w:r>
              <w:rPr>
                <w:sz w:val="24"/>
              </w:rPr>
              <w:t>:</w:t>
            </w:r>
            <w:r>
              <w:rPr>
                <w:w w:val="99"/>
                <w:sz w:val="24"/>
              </w:rPr>
              <w:t>D</w:t>
            </w:r>
            <w:r>
              <w:rPr>
                <w:spacing w:val="-2"/>
                <w:w w:val="99"/>
                <w:sz w:val="24"/>
              </w:rPr>
              <w:t>é</w:t>
            </w:r>
            <w:r>
              <w:rPr>
                <w:spacing w:val="-1"/>
                <w:sz w:val="24"/>
              </w:rPr>
              <w:t>c</w:t>
            </w:r>
            <w:r>
              <w:rPr>
                <w:sz w:val="24"/>
              </w:rPr>
              <w:t>omptefin</w:t>
            </w:r>
            <w:r>
              <w:rPr>
                <w:spacing w:val="-2"/>
                <w:sz w:val="24"/>
              </w:rPr>
              <w:t>a</w:t>
            </w:r>
            <w:r>
              <w:rPr>
                <w:sz w:val="24"/>
              </w:rPr>
              <w:t>l(CC</w:t>
            </w:r>
            <w:r>
              <w:rPr>
                <w:w w:val="99"/>
                <w:sz w:val="24"/>
              </w:rPr>
              <w:t>AGA</w:t>
            </w:r>
            <w:r>
              <w:rPr>
                <w:spacing w:val="-2"/>
                <w:w w:val="99"/>
                <w:sz w:val="24"/>
              </w:rPr>
              <w:t>r</w:t>
            </w:r>
            <w:r>
              <w:rPr>
                <w:sz w:val="24"/>
              </w:rPr>
              <w:t>ti</w:t>
            </w:r>
            <w:r>
              <w:rPr>
                <w:spacing w:val="-1"/>
                <w:sz w:val="24"/>
              </w:rPr>
              <w:t>c</w:t>
            </w:r>
            <w:r>
              <w:rPr>
                <w:sz w:val="24"/>
              </w:rPr>
              <w:t>le34</w:t>
            </w:r>
            <w:r>
              <w:rPr>
                <w:spacing w:val="20"/>
                <w:sz w:val="24"/>
              </w:rPr>
              <w:t>)</w:t>
            </w:r>
            <w:r>
              <w:rPr>
                <w:w w:val="99"/>
                <w:sz w:val="8"/>
              </w:rPr>
              <w:t>.......................................................................................................</w:t>
            </w:r>
          </w:p>
        </w:tc>
        <w:tc>
          <w:tcPr>
            <w:tcW w:w="770" w:type="dxa"/>
          </w:tcPr>
          <w:p w:rsidR="00802D6E" w:rsidRDefault="00A200DC">
            <w:pPr>
              <w:pStyle w:val="TableParagraph"/>
              <w:spacing w:before="57"/>
              <w:ind w:right="197"/>
              <w:jc w:val="right"/>
              <w:rPr>
                <w:sz w:val="24"/>
              </w:rPr>
            </w:pPr>
            <w:r>
              <w:rPr>
                <w:sz w:val="24"/>
              </w:rPr>
              <w:t>48</w:t>
            </w:r>
          </w:p>
        </w:tc>
      </w:tr>
      <w:tr w:rsidR="00802D6E">
        <w:trPr>
          <w:trHeight w:val="401"/>
        </w:trPr>
        <w:tc>
          <w:tcPr>
            <w:tcW w:w="1335" w:type="dxa"/>
          </w:tcPr>
          <w:p w:rsidR="00802D6E" w:rsidRDefault="00A200DC">
            <w:pPr>
              <w:pStyle w:val="TableParagraph"/>
              <w:spacing w:before="58"/>
              <w:ind w:right="161"/>
              <w:jc w:val="right"/>
              <w:rPr>
                <w:sz w:val="24"/>
              </w:rPr>
            </w:pPr>
            <w:r>
              <w:rPr>
                <w:sz w:val="24"/>
              </w:rPr>
              <w:t>Article26</w:t>
            </w:r>
          </w:p>
        </w:tc>
        <w:tc>
          <w:tcPr>
            <w:tcW w:w="8199" w:type="dxa"/>
          </w:tcPr>
          <w:p w:rsidR="00802D6E" w:rsidRDefault="00A200DC">
            <w:pPr>
              <w:pStyle w:val="TableParagraph"/>
              <w:spacing w:before="58"/>
              <w:ind w:left="163"/>
              <w:rPr>
                <w:sz w:val="8"/>
              </w:rPr>
            </w:pPr>
            <w:r>
              <w:rPr>
                <w:sz w:val="24"/>
              </w:rPr>
              <w:t>:</w:t>
            </w:r>
            <w:r>
              <w:rPr>
                <w:w w:val="99"/>
                <w:sz w:val="24"/>
              </w:rPr>
              <w:t>D</w:t>
            </w:r>
            <w:r>
              <w:rPr>
                <w:spacing w:val="-2"/>
                <w:w w:val="99"/>
                <w:sz w:val="24"/>
              </w:rPr>
              <w:t>é</w:t>
            </w:r>
            <w:r>
              <w:rPr>
                <w:spacing w:val="-1"/>
                <w:sz w:val="24"/>
              </w:rPr>
              <w:t>c</w:t>
            </w:r>
            <w:r>
              <w:rPr>
                <w:sz w:val="24"/>
              </w:rPr>
              <w:t>ompte</w:t>
            </w:r>
            <w:r>
              <w:rPr>
                <w:spacing w:val="-3"/>
                <w:sz w:val="24"/>
              </w:rPr>
              <w:t>g</w:t>
            </w:r>
            <w:r>
              <w:rPr>
                <w:spacing w:val="-1"/>
                <w:sz w:val="24"/>
              </w:rPr>
              <w:t>é</w:t>
            </w:r>
            <w:r>
              <w:rPr>
                <w:sz w:val="24"/>
              </w:rPr>
              <w:t>n</w:t>
            </w:r>
            <w:r>
              <w:rPr>
                <w:spacing w:val="1"/>
                <w:sz w:val="24"/>
              </w:rPr>
              <w:t>é</w:t>
            </w:r>
            <w:r>
              <w:rPr>
                <w:sz w:val="24"/>
              </w:rPr>
              <w:t>r</w:t>
            </w:r>
            <w:r>
              <w:rPr>
                <w:spacing w:val="-2"/>
                <w:sz w:val="24"/>
              </w:rPr>
              <w:t>a</w:t>
            </w:r>
            <w:r>
              <w:rPr>
                <w:sz w:val="24"/>
              </w:rPr>
              <w:t>l</w:t>
            </w:r>
            <w:r>
              <w:rPr>
                <w:spacing w:val="-1"/>
                <w:sz w:val="24"/>
              </w:rPr>
              <w:t>e</w:t>
            </w:r>
            <w:r>
              <w:rPr>
                <w:sz w:val="24"/>
              </w:rPr>
              <w:t>td</w:t>
            </w:r>
            <w:r>
              <w:rPr>
                <w:spacing w:val="1"/>
                <w:sz w:val="24"/>
              </w:rPr>
              <w:t>é</w:t>
            </w:r>
            <w:r>
              <w:rPr>
                <w:sz w:val="24"/>
              </w:rPr>
              <w:t>finitif(CC</w:t>
            </w:r>
            <w:r>
              <w:rPr>
                <w:w w:val="99"/>
                <w:sz w:val="24"/>
              </w:rPr>
              <w:t>AGA</w:t>
            </w:r>
            <w:r>
              <w:rPr>
                <w:spacing w:val="-2"/>
                <w:w w:val="99"/>
                <w:sz w:val="24"/>
              </w:rPr>
              <w:t>r</w:t>
            </w:r>
            <w:r>
              <w:rPr>
                <w:sz w:val="24"/>
              </w:rPr>
              <w:t>ti</w:t>
            </w:r>
            <w:r>
              <w:rPr>
                <w:spacing w:val="-1"/>
                <w:sz w:val="24"/>
              </w:rPr>
              <w:t>c</w:t>
            </w:r>
            <w:r>
              <w:rPr>
                <w:sz w:val="24"/>
              </w:rPr>
              <w:t>le35</w:t>
            </w:r>
            <w:r>
              <w:rPr>
                <w:spacing w:val="18"/>
                <w:sz w:val="24"/>
              </w:rPr>
              <w:t>)</w:t>
            </w:r>
            <w:r>
              <w:rPr>
                <w:w w:val="99"/>
                <w:sz w:val="8"/>
              </w:rPr>
              <w:t>......................................................................</w:t>
            </w:r>
          </w:p>
        </w:tc>
        <w:tc>
          <w:tcPr>
            <w:tcW w:w="770" w:type="dxa"/>
          </w:tcPr>
          <w:p w:rsidR="00802D6E" w:rsidRDefault="00A200DC">
            <w:pPr>
              <w:pStyle w:val="TableParagraph"/>
              <w:spacing w:before="58"/>
              <w:ind w:right="197"/>
              <w:jc w:val="right"/>
              <w:rPr>
                <w:sz w:val="24"/>
              </w:rPr>
            </w:pPr>
            <w:r>
              <w:rPr>
                <w:sz w:val="24"/>
              </w:rPr>
              <w:t>48</w:t>
            </w:r>
          </w:p>
        </w:tc>
      </w:tr>
      <w:tr w:rsidR="00802D6E">
        <w:trPr>
          <w:trHeight w:val="400"/>
        </w:trPr>
        <w:tc>
          <w:tcPr>
            <w:tcW w:w="1335" w:type="dxa"/>
          </w:tcPr>
          <w:p w:rsidR="00802D6E" w:rsidRDefault="00A200DC">
            <w:pPr>
              <w:pStyle w:val="TableParagraph"/>
              <w:spacing w:before="57"/>
              <w:ind w:right="161"/>
              <w:jc w:val="right"/>
              <w:rPr>
                <w:sz w:val="24"/>
              </w:rPr>
            </w:pPr>
            <w:r>
              <w:rPr>
                <w:sz w:val="24"/>
              </w:rPr>
              <w:t>Article27</w:t>
            </w:r>
          </w:p>
        </w:tc>
        <w:tc>
          <w:tcPr>
            <w:tcW w:w="8199" w:type="dxa"/>
          </w:tcPr>
          <w:p w:rsidR="00802D6E" w:rsidRDefault="00A200DC">
            <w:pPr>
              <w:pStyle w:val="TableParagraph"/>
              <w:spacing w:before="57"/>
              <w:ind w:left="163"/>
              <w:rPr>
                <w:sz w:val="8"/>
              </w:rPr>
            </w:pPr>
            <w:r>
              <w:rPr>
                <w:sz w:val="24"/>
              </w:rPr>
              <w:t>:Régimefiscaletdouanier(CCAGArticle36)</w:t>
            </w:r>
            <w:r>
              <w:rPr>
                <w:sz w:val="8"/>
              </w:rPr>
              <w:t>. . ... .. .. . .. ... . .. . .. ... . .. . ... .. . .. . ... .. ... . ... .. ... . ... .. .... ... . .. . .. ... .</w:t>
            </w:r>
          </w:p>
        </w:tc>
        <w:tc>
          <w:tcPr>
            <w:tcW w:w="770" w:type="dxa"/>
          </w:tcPr>
          <w:p w:rsidR="00802D6E" w:rsidRDefault="00A200DC">
            <w:pPr>
              <w:pStyle w:val="TableParagraph"/>
              <w:spacing w:before="57"/>
              <w:ind w:right="197"/>
              <w:jc w:val="right"/>
              <w:rPr>
                <w:sz w:val="24"/>
              </w:rPr>
            </w:pPr>
            <w:r>
              <w:rPr>
                <w:sz w:val="24"/>
              </w:rPr>
              <w:t>48</w:t>
            </w:r>
          </w:p>
        </w:tc>
      </w:tr>
      <w:tr w:rsidR="00802D6E">
        <w:trPr>
          <w:trHeight w:val="333"/>
        </w:trPr>
        <w:tc>
          <w:tcPr>
            <w:tcW w:w="1335" w:type="dxa"/>
          </w:tcPr>
          <w:p w:rsidR="00802D6E" w:rsidRDefault="00A200DC">
            <w:pPr>
              <w:pStyle w:val="TableParagraph"/>
              <w:spacing w:before="57" w:line="256" w:lineRule="exact"/>
              <w:ind w:right="161"/>
              <w:jc w:val="right"/>
              <w:rPr>
                <w:sz w:val="24"/>
              </w:rPr>
            </w:pPr>
            <w:r>
              <w:rPr>
                <w:sz w:val="24"/>
              </w:rPr>
              <w:t>Article28</w:t>
            </w:r>
          </w:p>
        </w:tc>
        <w:tc>
          <w:tcPr>
            <w:tcW w:w="8199" w:type="dxa"/>
          </w:tcPr>
          <w:p w:rsidR="00802D6E" w:rsidRDefault="00A200DC">
            <w:pPr>
              <w:pStyle w:val="TableParagraph"/>
              <w:spacing w:before="57" w:line="256" w:lineRule="exact"/>
              <w:ind w:left="163"/>
              <w:rPr>
                <w:sz w:val="8"/>
              </w:rPr>
            </w:pPr>
            <w:r>
              <w:rPr>
                <w:sz w:val="24"/>
              </w:rPr>
              <w:t>:Timbr</w:t>
            </w:r>
            <w:r>
              <w:rPr>
                <w:spacing w:val="-2"/>
                <w:sz w:val="24"/>
              </w:rPr>
              <w:t>e</w:t>
            </w:r>
            <w:r>
              <w:rPr>
                <w:w w:val="99"/>
                <w:sz w:val="24"/>
              </w:rPr>
              <w:t>s</w:t>
            </w:r>
            <w:r>
              <w:rPr>
                <w:spacing w:val="-1"/>
                <w:sz w:val="24"/>
              </w:rPr>
              <w:t>e</w:t>
            </w:r>
            <w:r>
              <w:rPr>
                <w:sz w:val="24"/>
              </w:rPr>
              <w:t>t</w:t>
            </w:r>
            <w:r>
              <w:rPr>
                <w:spacing w:val="-1"/>
                <w:sz w:val="24"/>
              </w:rPr>
              <w:t>e</w:t>
            </w:r>
            <w:r>
              <w:rPr>
                <w:sz w:val="24"/>
              </w:rPr>
              <w:t>nre</w:t>
            </w:r>
            <w:r>
              <w:rPr>
                <w:spacing w:val="-3"/>
                <w:sz w:val="24"/>
              </w:rPr>
              <w:t>g</w:t>
            </w:r>
            <w:r>
              <w:rPr>
                <w:w w:val="99"/>
                <w:sz w:val="24"/>
              </w:rPr>
              <w:t>istr</w:t>
            </w:r>
            <w:r>
              <w:rPr>
                <w:spacing w:val="-2"/>
                <w:w w:val="99"/>
                <w:sz w:val="24"/>
              </w:rPr>
              <w:t>e</w:t>
            </w:r>
            <w:r>
              <w:rPr>
                <w:spacing w:val="2"/>
                <w:w w:val="99"/>
                <w:sz w:val="24"/>
              </w:rPr>
              <w:t>m</w:t>
            </w:r>
            <w:r>
              <w:rPr>
                <w:spacing w:val="-1"/>
                <w:w w:val="99"/>
                <w:sz w:val="24"/>
              </w:rPr>
              <w:t>e</w:t>
            </w:r>
            <w:r>
              <w:rPr>
                <w:w w:val="99"/>
                <w:sz w:val="24"/>
              </w:rPr>
              <w:t>ntd</w:t>
            </w:r>
            <w:r>
              <w:rPr>
                <w:spacing w:val="-1"/>
                <w:w w:val="99"/>
                <w:sz w:val="24"/>
              </w:rPr>
              <w:t>e</w:t>
            </w:r>
            <w:r>
              <w:rPr>
                <w:w w:val="99"/>
                <w:sz w:val="24"/>
              </w:rPr>
              <w:t>s</w:t>
            </w:r>
            <w:r>
              <w:rPr>
                <w:sz w:val="24"/>
              </w:rPr>
              <w:t>ma</w:t>
            </w:r>
            <w:r>
              <w:rPr>
                <w:spacing w:val="-2"/>
                <w:sz w:val="24"/>
              </w:rPr>
              <w:t>r</w:t>
            </w:r>
            <w:r>
              <w:rPr>
                <w:spacing w:val="-1"/>
                <w:sz w:val="24"/>
              </w:rPr>
              <w:t>c</w:t>
            </w:r>
            <w:r>
              <w:rPr>
                <w:spacing w:val="2"/>
                <w:sz w:val="24"/>
              </w:rPr>
              <w:t>h</w:t>
            </w:r>
            <w:r>
              <w:rPr>
                <w:spacing w:val="-1"/>
                <w:sz w:val="24"/>
              </w:rPr>
              <w:t>é</w:t>
            </w:r>
            <w:r>
              <w:rPr>
                <w:w w:val="99"/>
                <w:sz w:val="24"/>
              </w:rPr>
              <w:t>s</w:t>
            </w:r>
            <w:r>
              <w:rPr>
                <w:sz w:val="24"/>
              </w:rPr>
              <w:t>(CC</w:t>
            </w:r>
            <w:r>
              <w:rPr>
                <w:w w:val="99"/>
                <w:sz w:val="24"/>
              </w:rPr>
              <w:t>AGA</w:t>
            </w:r>
            <w:r>
              <w:rPr>
                <w:spacing w:val="-2"/>
                <w:w w:val="99"/>
                <w:sz w:val="24"/>
              </w:rPr>
              <w:t>r</w:t>
            </w:r>
            <w:r>
              <w:rPr>
                <w:sz w:val="24"/>
              </w:rPr>
              <w:t>ti</w:t>
            </w:r>
            <w:r>
              <w:rPr>
                <w:spacing w:val="-1"/>
                <w:sz w:val="24"/>
              </w:rPr>
              <w:t>c</w:t>
            </w:r>
            <w:r>
              <w:rPr>
                <w:sz w:val="24"/>
              </w:rPr>
              <w:t>le37</w:t>
            </w:r>
            <w:r>
              <w:rPr>
                <w:spacing w:val="25"/>
                <w:sz w:val="24"/>
              </w:rPr>
              <w:t>)</w:t>
            </w:r>
            <w:r>
              <w:rPr>
                <w:w w:val="99"/>
                <w:sz w:val="8"/>
              </w:rPr>
              <w:t>...........................................</w:t>
            </w:r>
          </w:p>
        </w:tc>
        <w:tc>
          <w:tcPr>
            <w:tcW w:w="770" w:type="dxa"/>
          </w:tcPr>
          <w:p w:rsidR="00802D6E" w:rsidRDefault="00A200DC">
            <w:pPr>
              <w:pStyle w:val="TableParagraph"/>
              <w:spacing w:before="57" w:line="256" w:lineRule="exact"/>
              <w:ind w:right="197"/>
              <w:jc w:val="right"/>
              <w:rPr>
                <w:sz w:val="24"/>
              </w:rPr>
            </w:pPr>
            <w:r>
              <w:rPr>
                <w:sz w:val="24"/>
              </w:rPr>
              <w:t>48</w:t>
            </w:r>
          </w:p>
        </w:tc>
      </w:tr>
    </w:tbl>
    <w:p w:rsidR="00802D6E" w:rsidRDefault="00A200DC">
      <w:pPr>
        <w:spacing w:before="60"/>
        <w:ind w:left="911"/>
        <w:rPr>
          <w:sz w:val="8"/>
        </w:rPr>
      </w:pPr>
      <w:r>
        <w:rPr>
          <w:b/>
          <w:sz w:val="24"/>
        </w:rPr>
        <w:t>ChapitreIII:ExécutiondesTravaux</w:t>
      </w:r>
      <w:r>
        <w:rPr>
          <w:sz w:val="8"/>
        </w:rPr>
        <w:t>... . ... .. . .. . ... .. . .. . .. .. . .. ... . .. ... ... . ... .. ... . ... .. . .. . .. .. .. ... . ... .. . .. . .. ... . ...... . .. . .. ... . ... .. .... . ..</w:t>
      </w:r>
    </w:p>
    <w:p w:rsidR="00802D6E" w:rsidRDefault="00802D6E">
      <w:pPr>
        <w:pStyle w:val="Corpsdetexte"/>
        <w:spacing w:before="4"/>
        <w:rPr>
          <w:sz w:val="12"/>
        </w:rPr>
      </w:pPr>
    </w:p>
    <w:tbl>
      <w:tblPr>
        <w:tblStyle w:val="TableNormal"/>
        <w:tblW w:w="0" w:type="auto"/>
        <w:tblInd w:w="606" w:type="dxa"/>
        <w:tblLayout w:type="fixed"/>
        <w:tblLook w:val="01E0"/>
      </w:tblPr>
      <w:tblGrid>
        <w:gridCol w:w="1336"/>
        <w:gridCol w:w="8182"/>
        <w:gridCol w:w="778"/>
      </w:tblGrid>
      <w:tr w:rsidR="00802D6E">
        <w:trPr>
          <w:trHeight w:val="360"/>
        </w:trPr>
        <w:tc>
          <w:tcPr>
            <w:tcW w:w="1336" w:type="dxa"/>
          </w:tcPr>
          <w:p w:rsidR="00802D6E" w:rsidRDefault="00A200DC">
            <w:pPr>
              <w:pStyle w:val="TableParagraph"/>
              <w:spacing w:line="266" w:lineRule="exact"/>
              <w:ind w:right="162"/>
              <w:jc w:val="right"/>
              <w:rPr>
                <w:sz w:val="24"/>
              </w:rPr>
            </w:pPr>
            <w:r>
              <w:rPr>
                <w:sz w:val="24"/>
              </w:rPr>
              <w:lastRenderedPageBreak/>
              <w:t>Article29</w:t>
            </w:r>
          </w:p>
        </w:tc>
        <w:tc>
          <w:tcPr>
            <w:tcW w:w="8182" w:type="dxa"/>
          </w:tcPr>
          <w:p w:rsidR="00802D6E" w:rsidRDefault="00A200DC">
            <w:pPr>
              <w:pStyle w:val="TableParagraph"/>
              <w:spacing w:line="266" w:lineRule="exact"/>
              <w:ind w:left="164"/>
              <w:rPr>
                <w:sz w:val="8"/>
              </w:rPr>
            </w:pPr>
            <w:r>
              <w:rPr>
                <w:sz w:val="24"/>
              </w:rPr>
              <w:t>:Délaisd’exécutiondumarché(CCAGArticle38)</w:t>
            </w:r>
            <w:r>
              <w:rPr>
                <w:sz w:val="8"/>
              </w:rPr>
              <w:t>.. . ... .. . .. . .. ... . ... .. . ... .. . .. . .. ... . ... .. . ... .. . .. . . ... .. . ... . ..</w:t>
            </w:r>
          </w:p>
        </w:tc>
        <w:tc>
          <w:tcPr>
            <w:tcW w:w="778" w:type="dxa"/>
          </w:tcPr>
          <w:p w:rsidR="00802D6E" w:rsidRDefault="00A200DC">
            <w:pPr>
              <w:pStyle w:val="TableParagraph"/>
              <w:spacing w:before="57"/>
              <w:ind w:right="196"/>
              <w:jc w:val="right"/>
              <w:rPr>
                <w:sz w:val="24"/>
              </w:rPr>
            </w:pPr>
            <w:r>
              <w:rPr>
                <w:sz w:val="24"/>
              </w:rPr>
              <w:t>48</w:t>
            </w:r>
          </w:p>
        </w:tc>
      </w:tr>
      <w:tr w:rsidR="00802D6E">
        <w:trPr>
          <w:trHeight w:val="293"/>
        </w:trPr>
        <w:tc>
          <w:tcPr>
            <w:tcW w:w="1336" w:type="dxa"/>
          </w:tcPr>
          <w:p w:rsidR="00802D6E" w:rsidRDefault="00A200DC">
            <w:pPr>
              <w:pStyle w:val="TableParagraph"/>
              <w:spacing w:before="17" w:line="256" w:lineRule="exact"/>
              <w:ind w:right="162"/>
              <w:jc w:val="right"/>
              <w:rPr>
                <w:sz w:val="24"/>
              </w:rPr>
            </w:pPr>
            <w:r>
              <w:rPr>
                <w:sz w:val="24"/>
              </w:rPr>
              <w:t>Article30</w:t>
            </w:r>
          </w:p>
        </w:tc>
        <w:tc>
          <w:tcPr>
            <w:tcW w:w="8182" w:type="dxa"/>
          </w:tcPr>
          <w:p w:rsidR="00802D6E" w:rsidRDefault="00A200DC">
            <w:pPr>
              <w:pStyle w:val="TableParagraph"/>
              <w:spacing w:before="17" w:line="256" w:lineRule="exact"/>
              <w:ind w:left="164"/>
              <w:rPr>
                <w:sz w:val="8"/>
              </w:rPr>
            </w:pPr>
            <w:r>
              <w:rPr>
                <w:sz w:val="24"/>
              </w:rPr>
              <w:t>:Rôles</w:t>
            </w:r>
            <w:r>
              <w:rPr>
                <w:spacing w:val="-1"/>
                <w:sz w:val="24"/>
              </w:rPr>
              <w:t>e</w:t>
            </w:r>
            <w:r>
              <w:rPr>
                <w:sz w:val="24"/>
              </w:rPr>
              <w:t>tr</w:t>
            </w:r>
            <w:r>
              <w:rPr>
                <w:spacing w:val="-2"/>
                <w:sz w:val="24"/>
              </w:rPr>
              <w:t>e</w:t>
            </w:r>
            <w:r>
              <w:rPr>
                <w:sz w:val="24"/>
              </w:rPr>
              <w:t>sponsabili</w:t>
            </w:r>
            <w:r>
              <w:rPr>
                <w:w w:val="99"/>
                <w:sz w:val="24"/>
              </w:rPr>
              <w:t>tés</w:t>
            </w:r>
            <w:r>
              <w:rPr>
                <w:sz w:val="24"/>
              </w:rPr>
              <w:t>del’</w:t>
            </w:r>
            <w:r>
              <w:rPr>
                <w:spacing w:val="-2"/>
                <w:sz w:val="24"/>
              </w:rPr>
              <w:t>e</w:t>
            </w:r>
            <w:r>
              <w:rPr>
                <w:sz w:val="24"/>
              </w:rPr>
              <w:t>ntr</w:t>
            </w:r>
            <w:r>
              <w:rPr>
                <w:spacing w:val="-2"/>
                <w:sz w:val="24"/>
              </w:rPr>
              <w:t>e</w:t>
            </w:r>
            <w:r>
              <w:rPr>
                <w:sz w:val="24"/>
              </w:rPr>
              <w:t>p</w:t>
            </w:r>
            <w:r>
              <w:rPr>
                <w:spacing w:val="1"/>
                <w:sz w:val="24"/>
              </w:rPr>
              <w:t>r</w:t>
            </w:r>
            <w:r>
              <w:rPr>
                <w:spacing w:val="-1"/>
                <w:sz w:val="24"/>
              </w:rPr>
              <w:t>e</w:t>
            </w:r>
            <w:r>
              <w:rPr>
                <w:sz w:val="24"/>
              </w:rPr>
              <w:t>n</w:t>
            </w:r>
            <w:r>
              <w:rPr>
                <w:spacing w:val="-1"/>
                <w:sz w:val="24"/>
              </w:rPr>
              <w:t>e</w:t>
            </w:r>
            <w:r>
              <w:rPr>
                <w:spacing w:val="2"/>
                <w:sz w:val="24"/>
              </w:rPr>
              <w:t>u</w:t>
            </w:r>
            <w:r>
              <w:rPr>
                <w:sz w:val="24"/>
              </w:rPr>
              <w:t>r(CC</w:t>
            </w:r>
            <w:r>
              <w:rPr>
                <w:w w:val="99"/>
                <w:sz w:val="24"/>
              </w:rPr>
              <w:t>AGA</w:t>
            </w:r>
            <w:r>
              <w:rPr>
                <w:spacing w:val="-2"/>
                <w:w w:val="99"/>
                <w:sz w:val="24"/>
              </w:rPr>
              <w:t>r</w:t>
            </w:r>
            <w:r>
              <w:rPr>
                <w:sz w:val="24"/>
              </w:rPr>
              <w:t>ti</w:t>
            </w:r>
            <w:r>
              <w:rPr>
                <w:spacing w:val="-1"/>
                <w:sz w:val="24"/>
              </w:rPr>
              <w:t>c</w:t>
            </w:r>
            <w:r>
              <w:rPr>
                <w:sz w:val="24"/>
              </w:rPr>
              <w:t>le40</w:t>
            </w:r>
            <w:r>
              <w:rPr>
                <w:spacing w:val="18"/>
                <w:sz w:val="24"/>
              </w:rPr>
              <w:t>)</w:t>
            </w:r>
            <w:r>
              <w:rPr>
                <w:w w:val="99"/>
                <w:sz w:val="8"/>
              </w:rPr>
              <w:t>.......................................</w:t>
            </w:r>
          </w:p>
        </w:tc>
        <w:tc>
          <w:tcPr>
            <w:tcW w:w="778" w:type="dxa"/>
          </w:tcPr>
          <w:p w:rsidR="00802D6E" w:rsidRDefault="00A200DC">
            <w:pPr>
              <w:pStyle w:val="TableParagraph"/>
              <w:spacing w:before="17" w:line="256" w:lineRule="exact"/>
              <w:ind w:right="196"/>
              <w:jc w:val="right"/>
              <w:rPr>
                <w:sz w:val="24"/>
              </w:rPr>
            </w:pPr>
            <w:r>
              <w:rPr>
                <w:sz w:val="24"/>
              </w:rPr>
              <w:t>48</w:t>
            </w:r>
          </w:p>
        </w:tc>
      </w:tr>
    </w:tbl>
    <w:p w:rsidR="002641BB" w:rsidRDefault="002641BB">
      <w:pPr>
        <w:pStyle w:val="Corpsdetexte"/>
        <w:spacing w:before="5"/>
        <w:rPr>
          <w:sz w:val="28"/>
        </w:rPr>
      </w:pPr>
    </w:p>
    <w:tbl>
      <w:tblPr>
        <w:tblStyle w:val="TableNormal"/>
        <w:tblW w:w="0" w:type="auto"/>
        <w:tblInd w:w="606" w:type="dxa"/>
        <w:tblLayout w:type="fixed"/>
        <w:tblLook w:val="01E0"/>
      </w:tblPr>
      <w:tblGrid>
        <w:gridCol w:w="1336"/>
        <w:gridCol w:w="8198"/>
        <w:gridCol w:w="762"/>
      </w:tblGrid>
      <w:tr w:rsidR="00802D6E">
        <w:trPr>
          <w:trHeight w:val="333"/>
        </w:trPr>
        <w:tc>
          <w:tcPr>
            <w:tcW w:w="1336" w:type="dxa"/>
          </w:tcPr>
          <w:p w:rsidR="00802D6E" w:rsidRDefault="00A200DC" w:rsidP="002641BB">
            <w:pPr>
              <w:pStyle w:val="TableParagraph"/>
              <w:spacing w:line="266" w:lineRule="exact"/>
              <w:ind w:left="179" w:right="144"/>
              <w:rPr>
                <w:sz w:val="24"/>
              </w:rPr>
            </w:pPr>
            <w:r>
              <w:rPr>
                <w:sz w:val="24"/>
              </w:rPr>
              <w:t>Article31</w:t>
            </w:r>
          </w:p>
        </w:tc>
        <w:tc>
          <w:tcPr>
            <w:tcW w:w="8198" w:type="dxa"/>
          </w:tcPr>
          <w:p w:rsidR="00802D6E" w:rsidRDefault="00A200DC">
            <w:pPr>
              <w:pStyle w:val="TableParagraph"/>
              <w:spacing w:line="266" w:lineRule="exact"/>
              <w:ind w:left="164"/>
              <w:rPr>
                <w:sz w:val="8"/>
              </w:rPr>
            </w:pPr>
            <w:r>
              <w:rPr>
                <w:sz w:val="24"/>
              </w:rPr>
              <w:t>:</w:t>
            </w:r>
            <w:r>
              <w:rPr>
                <w:w w:val="99"/>
                <w:sz w:val="24"/>
              </w:rPr>
              <w:t>Mis</w:t>
            </w:r>
            <w:r>
              <w:rPr>
                <w:sz w:val="24"/>
              </w:rPr>
              <w:t>eàdispo</w:t>
            </w:r>
            <w:r>
              <w:rPr>
                <w:w w:val="99"/>
                <w:sz w:val="24"/>
              </w:rPr>
              <w:t>sit</w:t>
            </w:r>
            <w:r>
              <w:rPr>
                <w:sz w:val="24"/>
              </w:rPr>
              <w:t>iond</w:t>
            </w:r>
            <w:r>
              <w:rPr>
                <w:spacing w:val="-1"/>
                <w:sz w:val="24"/>
              </w:rPr>
              <w:t>e</w:t>
            </w:r>
            <w:r>
              <w:rPr>
                <w:w w:val="99"/>
                <w:sz w:val="24"/>
              </w:rPr>
              <w:t>s</w:t>
            </w:r>
            <w:r>
              <w:rPr>
                <w:sz w:val="24"/>
              </w:rPr>
              <w:t>do</w:t>
            </w:r>
            <w:r>
              <w:rPr>
                <w:spacing w:val="-1"/>
                <w:sz w:val="24"/>
              </w:rPr>
              <w:t>c</w:t>
            </w:r>
            <w:r>
              <w:rPr>
                <w:sz w:val="24"/>
              </w:rPr>
              <w:t>uments</w:t>
            </w:r>
            <w:r>
              <w:rPr>
                <w:spacing w:val="-1"/>
                <w:sz w:val="24"/>
              </w:rPr>
              <w:t>e</w:t>
            </w:r>
            <w:r>
              <w:rPr>
                <w:sz w:val="24"/>
              </w:rPr>
              <w:t xml:space="preserve">tdu </w:t>
            </w:r>
            <w:r>
              <w:rPr>
                <w:w w:val="99"/>
                <w:sz w:val="24"/>
              </w:rPr>
              <w:t>si</w:t>
            </w:r>
            <w:r>
              <w:rPr>
                <w:sz w:val="24"/>
              </w:rPr>
              <w:t>te(CC</w:t>
            </w:r>
            <w:r>
              <w:rPr>
                <w:w w:val="99"/>
                <w:sz w:val="24"/>
              </w:rPr>
              <w:t>AGA</w:t>
            </w:r>
            <w:r>
              <w:rPr>
                <w:spacing w:val="-2"/>
                <w:w w:val="99"/>
                <w:sz w:val="24"/>
              </w:rPr>
              <w:t>r</w:t>
            </w:r>
            <w:r>
              <w:rPr>
                <w:sz w:val="24"/>
              </w:rPr>
              <w:t>ti</w:t>
            </w:r>
            <w:r>
              <w:rPr>
                <w:spacing w:val="-1"/>
                <w:sz w:val="24"/>
              </w:rPr>
              <w:t>c</w:t>
            </w:r>
            <w:r>
              <w:rPr>
                <w:sz w:val="24"/>
              </w:rPr>
              <w:t>le42</w:t>
            </w:r>
            <w:r>
              <w:rPr>
                <w:spacing w:val="23"/>
                <w:sz w:val="24"/>
              </w:rPr>
              <w:t>)</w:t>
            </w:r>
            <w:r>
              <w:rPr>
                <w:w w:val="99"/>
                <w:sz w:val="8"/>
              </w:rPr>
              <w:t>................................</w:t>
            </w:r>
          </w:p>
        </w:tc>
        <w:tc>
          <w:tcPr>
            <w:tcW w:w="762" w:type="dxa"/>
          </w:tcPr>
          <w:p w:rsidR="00802D6E" w:rsidRDefault="00A200DC">
            <w:pPr>
              <w:pStyle w:val="TableParagraph"/>
              <w:spacing w:line="266" w:lineRule="exact"/>
              <w:ind w:right="196"/>
              <w:jc w:val="right"/>
              <w:rPr>
                <w:sz w:val="24"/>
              </w:rPr>
            </w:pPr>
            <w:r>
              <w:rPr>
                <w:sz w:val="24"/>
              </w:rPr>
              <w:t>49</w:t>
            </w:r>
          </w:p>
        </w:tc>
      </w:tr>
      <w:tr w:rsidR="00802D6E">
        <w:trPr>
          <w:trHeight w:val="400"/>
        </w:trPr>
        <w:tc>
          <w:tcPr>
            <w:tcW w:w="1336" w:type="dxa"/>
          </w:tcPr>
          <w:p w:rsidR="00802D6E" w:rsidRDefault="00A200DC">
            <w:pPr>
              <w:pStyle w:val="TableParagraph"/>
              <w:spacing w:before="57"/>
              <w:ind w:left="125" w:right="144"/>
              <w:jc w:val="center"/>
              <w:rPr>
                <w:sz w:val="24"/>
              </w:rPr>
            </w:pPr>
            <w:r>
              <w:rPr>
                <w:w w:val="95"/>
                <w:sz w:val="24"/>
              </w:rPr>
              <w:t>Article 32</w:t>
            </w:r>
          </w:p>
        </w:tc>
        <w:tc>
          <w:tcPr>
            <w:tcW w:w="8198" w:type="dxa"/>
          </w:tcPr>
          <w:p w:rsidR="00802D6E" w:rsidRDefault="00A200DC">
            <w:pPr>
              <w:pStyle w:val="TableParagraph"/>
              <w:spacing w:before="57"/>
              <w:ind w:left="164"/>
              <w:rPr>
                <w:sz w:val="8"/>
              </w:rPr>
            </w:pPr>
            <w:r>
              <w:rPr>
                <w:w w:val="95"/>
                <w:sz w:val="24"/>
              </w:rPr>
              <w:t>:Assurancesdesouvragesetresponsabilitésciviles(CCAGArticle45)</w:t>
            </w:r>
            <w:r>
              <w:rPr>
                <w:w w:val="95"/>
                <w:sz w:val="8"/>
              </w:rPr>
              <w:t>. .. ... .... ... .. ... .. ... ...</w:t>
            </w:r>
          </w:p>
        </w:tc>
        <w:tc>
          <w:tcPr>
            <w:tcW w:w="762" w:type="dxa"/>
          </w:tcPr>
          <w:p w:rsidR="00802D6E" w:rsidRDefault="00A200DC">
            <w:pPr>
              <w:pStyle w:val="TableParagraph"/>
              <w:spacing w:before="57"/>
              <w:ind w:right="196"/>
              <w:jc w:val="right"/>
              <w:rPr>
                <w:sz w:val="24"/>
              </w:rPr>
            </w:pPr>
            <w:r>
              <w:rPr>
                <w:sz w:val="24"/>
              </w:rPr>
              <w:t>49</w:t>
            </w:r>
          </w:p>
        </w:tc>
      </w:tr>
      <w:tr w:rsidR="00802D6E">
        <w:trPr>
          <w:trHeight w:val="400"/>
        </w:trPr>
        <w:tc>
          <w:tcPr>
            <w:tcW w:w="1336" w:type="dxa"/>
          </w:tcPr>
          <w:p w:rsidR="00802D6E" w:rsidRDefault="00A200DC">
            <w:pPr>
              <w:pStyle w:val="TableParagraph"/>
              <w:spacing w:before="57"/>
              <w:ind w:left="179" w:right="144"/>
              <w:jc w:val="center"/>
              <w:rPr>
                <w:sz w:val="24"/>
              </w:rPr>
            </w:pPr>
            <w:r>
              <w:rPr>
                <w:sz w:val="24"/>
              </w:rPr>
              <w:t>Article33</w:t>
            </w:r>
          </w:p>
        </w:tc>
        <w:tc>
          <w:tcPr>
            <w:tcW w:w="8198" w:type="dxa"/>
          </w:tcPr>
          <w:p w:rsidR="00802D6E" w:rsidRDefault="00A200DC">
            <w:pPr>
              <w:pStyle w:val="TableParagraph"/>
              <w:spacing w:before="57"/>
              <w:ind w:left="164"/>
              <w:rPr>
                <w:sz w:val="8"/>
              </w:rPr>
            </w:pPr>
            <w:r>
              <w:rPr>
                <w:sz w:val="24"/>
              </w:rPr>
              <w:t>:Consistancedestravaux(CCAGArticle46)</w:t>
            </w:r>
            <w:r>
              <w:rPr>
                <w:sz w:val="8"/>
              </w:rPr>
              <w:t>.. . ... .. ... . ... .. . .. . ... .. . .. . ... .. . .. . .. ... . .. . .. ... . .. . .. ... .... . ... .. . .. . ...</w:t>
            </w:r>
          </w:p>
        </w:tc>
        <w:tc>
          <w:tcPr>
            <w:tcW w:w="762" w:type="dxa"/>
          </w:tcPr>
          <w:p w:rsidR="00802D6E" w:rsidRDefault="00A200DC">
            <w:pPr>
              <w:pStyle w:val="TableParagraph"/>
              <w:spacing w:before="57"/>
              <w:ind w:right="196"/>
              <w:jc w:val="right"/>
              <w:rPr>
                <w:sz w:val="24"/>
              </w:rPr>
            </w:pPr>
            <w:r>
              <w:rPr>
                <w:sz w:val="24"/>
              </w:rPr>
              <w:t>50</w:t>
            </w:r>
          </w:p>
        </w:tc>
      </w:tr>
      <w:tr w:rsidR="00802D6E">
        <w:trPr>
          <w:trHeight w:val="400"/>
        </w:trPr>
        <w:tc>
          <w:tcPr>
            <w:tcW w:w="1336" w:type="dxa"/>
          </w:tcPr>
          <w:p w:rsidR="00802D6E" w:rsidRDefault="00A200DC">
            <w:pPr>
              <w:pStyle w:val="TableParagraph"/>
              <w:spacing w:before="57"/>
              <w:ind w:left="179" w:right="144"/>
              <w:jc w:val="center"/>
              <w:rPr>
                <w:sz w:val="24"/>
              </w:rPr>
            </w:pPr>
            <w:r>
              <w:rPr>
                <w:sz w:val="24"/>
              </w:rPr>
              <w:t>Article34</w:t>
            </w:r>
          </w:p>
        </w:tc>
        <w:tc>
          <w:tcPr>
            <w:tcW w:w="8198" w:type="dxa"/>
          </w:tcPr>
          <w:p w:rsidR="00802D6E" w:rsidRDefault="00A200DC">
            <w:pPr>
              <w:pStyle w:val="TableParagraph"/>
              <w:spacing w:before="57"/>
              <w:ind w:left="164"/>
              <w:rPr>
                <w:sz w:val="8"/>
              </w:rPr>
            </w:pPr>
            <w:r>
              <w:rPr>
                <w:spacing w:val="-1"/>
                <w:sz w:val="24"/>
              </w:rPr>
              <w:t>:Piècesàfournir</w:t>
            </w:r>
            <w:r>
              <w:rPr>
                <w:sz w:val="24"/>
              </w:rPr>
              <w:t>parl’entrepreneur(CCAGArticle49complété)</w:t>
            </w:r>
            <w:r>
              <w:rPr>
                <w:sz w:val="8"/>
              </w:rPr>
              <w:t>. . .. . .. . .. . .. . .. . .. . .. .. . .. . .. . ..</w:t>
            </w:r>
          </w:p>
        </w:tc>
        <w:tc>
          <w:tcPr>
            <w:tcW w:w="762" w:type="dxa"/>
          </w:tcPr>
          <w:p w:rsidR="00802D6E" w:rsidRDefault="00A200DC">
            <w:pPr>
              <w:pStyle w:val="TableParagraph"/>
              <w:spacing w:before="57"/>
              <w:ind w:right="196"/>
              <w:jc w:val="right"/>
              <w:rPr>
                <w:sz w:val="24"/>
              </w:rPr>
            </w:pPr>
            <w:r>
              <w:rPr>
                <w:sz w:val="24"/>
              </w:rPr>
              <w:t>50</w:t>
            </w:r>
          </w:p>
        </w:tc>
      </w:tr>
      <w:tr w:rsidR="00802D6E">
        <w:trPr>
          <w:trHeight w:val="400"/>
        </w:trPr>
        <w:tc>
          <w:tcPr>
            <w:tcW w:w="1336" w:type="dxa"/>
          </w:tcPr>
          <w:p w:rsidR="00802D6E" w:rsidRDefault="00A200DC">
            <w:pPr>
              <w:pStyle w:val="TableParagraph"/>
              <w:spacing w:before="57"/>
              <w:ind w:left="179" w:right="144"/>
              <w:jc w:val="center"/>
              <w:rPr>
                <w:sz w:val="24"/>
              </w:rPr>
            </w:pPr>
            <w:r>
              <w:rPr>
                <w:sz w:val="24"/>
              </w:rPr>
              <w:t>Article35</w:t>
            </w:r>
          </w:p>
        </w:tc>
        <w:tc>
          <w:tcPr>
            <w:tcW w:w="8198" w:type="dxa"/>
          </w:tcPr>
          <w:p w:rsidR="00802D6E" w:rsidRDefault="00A200DC">
            <w:pPr>
              <w:pStyle w:val="TableParagraph"/>
              <w:spacing w:before="57"/>
              <w:ind w:left="164"/>
              <w:rPr>
                <w:sz w:val="8"/>
              </w:rPr>
            </w:pPr>
            <w:r>
              <w:rPr>
                <w:sz w:val="24"/>
              </w:rPr>
              <w:t>:</w:t>
            </w:r>
            <w:r>
              <w:rPr>
                <w:w w:val="99"/>
                <w:sz w:val="24"/>
              </w:rPr>
              <w:t>O</w:t>
            </w:r>
            <w:r>
              <w:rPr>
                <w:spacing w:val="-2"/>
                <w:w w:val="99"/>
                <w:sz w:val="24"/>
              </w:rPr>
              <w:t>r</w:t>
            </w:r>
            <w:r>
              <w:rPr>
                <w:sz w:val="24"/>
              </w:rPr>
              <w:t>g</w:t>
            </w:r>
            <w:r>
              <w:rPr>
                <w:spacing w:val="-1"/>
                <w:sz w:val="24"/>
              </w:rPr>
              <w:t>a</w:t>
            </w:r>
            <w:r>
              <w:rPr>
                <w:sz w:val="24"/>
              </w:rPr>
              <w:t>nisation</w:t>
            </w:r>
            <w:r>
              <w:rPr>
                <w:spacing w:val="-1"/>
                <w:sz w:val="24"/>
              </w:rPr>
              <w:t>e</w:t>
            </w:r>
            <w:r>
              <w:rPr>
                <w:sz w:val="24"/>
              </w:rPr>
              <w:t>t</w:t>
            </w:r>
            <w:r>
              <w:rPr>
                <w:w w:val="99"/>
                <w:sz w:val="24"/>
              </w:rPr>
              <w:t>s</w:t>
            </w:r>
            <w:r>
              <w:rPr>
                <w:spacing w:val="-1"/>
                <w:w w:val="99"/>
                <w:sz w:val="24"/>
              </w:rPr>
              <w:t>é</w:t>
            </w:r>
            <w:r>
              <w:rPr>
                <w:spacing w:val="-1"/>
                <w:sz w:val="24"/>
              </w:rPr>
              <w:t>c</w:t>
            </w:r>
            <w:r>
              <w:rPr>
                <w:sz w:val="24"/>
              </w:rPr>
              <w:t>uritéd</w:t>
            </w:r>
            <w:r>
              <w:rPr>
                <w:spacing w:val="-1"/>
                <w:sz w:val="24"/>
              </w:rPr>
              <w:t>e</w:t>
            </w:r>
            <w:r>
              <w:rPr>
                <w:w w:val="99"/>
                <w:sz w:val="24"/>
              </w:rPr>
              <w:t>s</w:t>
            </w:r>
            <w:r>
              <w:rPr>
                <w:spacing w:val="-1"/>
                <w:sz w:val="24"/>
              </w:rPr>
              <w:t>c</w:t>
            </w:r>
            <w:r>
              <w:rPr>
                <w:sz w:val="24"/>
              </w:rPr>
              <w:t>h</w:t>
            </w:r>
            <w:r>
              <w:rPr>
                <w:spacing w:val="-1"/>
                <w:sz w:val="24"/>
              </w:rPr>
              <w:t>a</w:t>
            </w:r>
            <w:r>
              <w:rPr>
                <w:sz w:val="24"/>
              </w:rPr>
              <w:t>nti</w:t>
            </w:r>
            <w:r>
              <w:rPr>
                <w:spacing w:val="-1"/>
                <w:sz w:val="24"/>
              </w:rPr>
              <w:t>e</w:t>
            </w:r>
            <w:r>
              <w:rPr>
                <w:w w:val="99"/>
                <w:sz w:val="24"/>
              </w:rPr>
              <w:t>rs</w:t>
            </w:r>
            <w:r>
              <w:rPr>
                <w:sz w:val="24"/>
              </w:rPr>
              <w:t>(CC</w:t>
            </w:r>
            <w:r>
              <w:rPr>
                <w:w w:val="99"/>
                <w:sz w:val="24"/>
              </w:rPr>
              <w:t>AG</w:t>
            </w:r>
            <w:r>
              <w:rPr>
                <w:spacing w:val="1"/>
                <w:w w:val="99"/>
                <w:sz w:val="24"/>
              </w:rPr>
              <w:t>Ar</w:t>
            </w:r>
            <w:r>
              <w:rPr>
                <w:w w:val="99"/>
                <w:sz w:val="24"/>
              </w:rPr>
              <w:t>ti</w:t>
            </w:r>
            <w:r>
              <w:rPr>
                <w:spacing w:val="-1"/>
                <w:w w:val="99"/>
                <w:sz w:val="24"/>
              </w:rPr>
              <w:t>c</w:t>
            </w:r>
            <w:r>
              <w:rPr>
                <w:w w:val="99"/>
                <w:sz w:val="24"/>
              </w:rPr>
              <w:t>le50</w:t>
            </w:r>
            <w:r>
              <w:rPr>
                <w:spacing w:val="16"/>
                <w:w w:val="99"/>
                <w:sz w:val="24"/>
              </w:rPr>
              <w:t>)</w:t>
            </w:r>
            <w:r>
              <w:rPr>
                <w:w w:val="99"/>
                <w:sz w:val="8"/>
              </w:rPr>
              <w:t>................................................</w:t>
            </w:r>
          </w:p>
        </w:tc>
        <w:tc>
          <w:tcPr>
            <w:tcW w:w="762" w:type="dxa"/>
          </w:tcPr>
          <w:p w:rsidR="00802D6E" w:rsidRDefault="00A200DC">
            <w:pPr>
              <w:pStyle w:val="TableParagraph"/>
              <w:spacing w:before="57"/>
              <w:ind w:right="196"/>
              <w:jc w:val="right"/>
              <w:rPr>
                <w:sz w:val="24"/>
              </w:rPr>
            </w:pPr>
            <w:r>
              <w:rPr>
                <w:sz w:val="24"/>
              </w:rPr>
              <w:t>51</w:t>
            </w:r>
          </w:p>
        </w:tc>
      </w:tr>
      <w:tr w:rsidR="00802D6E">
        <w:trPr>
          <w:trHeight w:val="400"/>
        </w:trPr>
        <w:tc>
          <w:tcPr>
            <w:tcW w:w="1336" w:type="dxa"/>
          </w:tcPr>
          <w:p w:rsidR="00802D6E" w:rsidRDefault="00A200DC">
            <w:pPr>
              <w:pStyle w:val="TableParagraph"/>
              <w:spacing w:before="57"/>
              <w:ind w:left="179" w:right="144"/>
              <w:jc w:val="center"/>
              <w:rPr>
                <w:sz w:val="24"/>
              </w:rPr>
            </w:pPr>
            <w:r>
              <w:rPr>
                <w:sz w:val="24"/>
              </w:rPr>
              <w:t>Article36</w:t>
            </w:r>
          </w:p>
        </w:tc>
        <w:tc>
          <w:tcPr>
            <w:tcW w:w="8198" w:type="dxa"/>
          </w:tcPr>
          <w:p w:rsidR="00802D6E" w:rsidRDefault="00A200DC">
            <w:pPr>
              <w:pStyle w:val="TableParagraph"/>
              <w:spacing w:before="57"/>
              <w:ind w:left="164"/>
              <w:rPr>
                <w:sz w:val="8"/>
              </w:rPr>
            </w:pPr>
            <w:r>
              <w:rPr>
                <w:spacing w:val="-1"/>
                <w:sz w:val="24"/>
              </w:rPr>
              <w:t>:Implantationdesouvrages(CCAG</w:t>
            </w:r>
            <w:r>
              <w:rPr>
                <w:sz w:val="24"/>
              </w:rPr>
              <w:t>Article52)</w:t>
            </w:r>
            <w:r>
              <w:rPr>
                <w:sz w:val="8"/>
              </w:rPr>
              <w:t>. . .. .. . .. . .. . .. . .. . .. . .. . .. . .. . .. . .. . .. . .. . .. . .. . .. . .. . .. . .. . ... . .. . .. . .. . .</w:t>
            </w:r>
          </w:p>
        </w:tc>
        <w:tc>
          <w:tcPr>
            <w:tcW w:w="762" w:type="dxa"/>
          </w:tcPr>
          <w:p w:rsidR="00802D6E" w:rsidRDefault="00A200DC">
            <w:pPr>
              <w:pStyle w:val="TableParagraph"/>
              <w:spacing w:before="57"/>
              <w:ind w:right="196"/>
              <w:jc w:val="right"/>
              <w:rPr>
                <w:sz w:val="24"/>
              </w:rPr>
            </w:pPr>
            <w:r>
              <w:rPr>
                <w:sz w:val="24"/>
              </w:rPr>
              <w:t>51</w:t>
            </w:r>
          </w:p>
        </w:tc>
      </w:tr>
      <w:tr w:rsidR="00802D6E">
        <w:trPr>
          <w:trHeight w:val="400"/>
        </w:trPr>
        <w:tc>
          <w:tcPr>
            <w:tcW w:w="1336" w:type="dxa"/>
          </w:tcPr>
          <w:p w:rsidR="00802D6E" w:rsidRDefault="00A200DC">
            <w:pPr>
              <w:pStyle w:val="TableParagraph"/>
              <w:spacing w:before="57"/>
              <w:ind w:left="179" w:right="144"/>
              <w:jc w:val="center"/>
              <w:rPr>
                <w:sz w:val="24"/>
              </w:rPr>
            </w:pPr>
            <w:r>
              <w:rPr>
                <w:sz w:val="24"/>
              </w:rPr>
              <w:t>Article37</w:t>
            </w:r>
          </w:p>
        </w:tc>
        <w:tc>
          <w:tcPr>
            <w:tcW w:w="8198" w:type="dxa"/>
          </w:tcPr>
          <w:p w:rsidR="00802D6E" w:rsidRDefault="00A200DC">
            <w:pPr>
              <w:pStyle w:val="TableParagraph"/>
              <w:spacing w:before="57"/>
              <w:ind w:left="164"/>
              <w:rPr>
                <w:sz w:val="8"/>
              </w:rPr>
            </w:pPr>
            <w:r>
              <w:rPr>
                <w:w w:val="95"/>
                <w:sz w:val="24"/>
              </w:rPr>
              <w:t>:Sous-traitance(CCAGArticle54)</w:t>
            </w:r>
            <w:r>
              <w:rPr>
                <w:w w:val="95"/>
                <w:sz w:val="8"/>
              </w:rPr>
              <w:t>......... ......... ......... ............. ......... ......... ............. ..................... ......... ...</w:t>
            </w:r>
          </w:p>
        </w:tc>
        <w:tc>
          <w:tcPr>
            <w:tcW w:w="762" w:type="dxa"/>
          </w:tcPr>
          <w:p w:rsidR="00802D6E" w:rsidRDefault="00A200DC">
            <w:pPr>
              <w:pStyle w:val="TableParagraph"/>
              <w:spacing w:before="57"/>
              <w:ind w:right="196"/>
              <w:jc w:val="right"/>
              <w:rPr>
                <w:sz w:val="24"/>
              </w:rPr>
            </w:pPr>
            <w:r>
              <w:rPr>
                <w:sz w:val="24"/>
              </w:rPr>
              <w:t>51</w:t>
            </w:r>
          </w:p>
        </w:tc>
      </w:tr>
      <w:tr w:rsidR="00802D6E">
        <w:trPr>
          <w:trHeight w:val="401"/>
        </w:trPr>
        <w:tc>
          <w:tcPr>
            <w:tcW w:w="1336" w:type="dxa"/>
          </w:tcPr>
          <w:p w:rsidR="00802D6E" w:rsidRDefault="00A200DC">
            <w:pPr>
              <w:pStyle w:val="TableParagraph"/>
              <w:spacing w:before="57"/>
              <w:ind w:left="179" w:right="144"/>
              <w:jc w:val="center"/>
              <w:rPr>
                <w:sz w:val="24"/>
              </w:rPr>
            </w:pPr>
            <w:r>
              <w:rPr>
                <w:sz w:val="24"/>
              </w:rPr>
              <w:t>Article38</w:t>
            </w:r>
          </w:p>
        </w:tc>
        <w:tc>
          <w:tcPr>
            <w:tcW w:w="8198" w:type="dxa"/>
          </w:tcPr>
          <w:p w:rsidR="00802D6E" w:rsidRDefault="00A200DC">
            <w:pPr>
              <w:pStyle w:val="TableParagraph"/>
              <w:spacing w:before="57"/>
              <w:ind w:left="164"/>
              <w:rPr>
                <w:sz w:val="8"/>
              </w:rPr>
            </w:pPr>
            <w:r>
              <w:rPr>
                <w:spacing w:val="-1"/>
                <w:sz w:val="24"/>
              </w:rPr>
              <w:t>:Laboratoiredechantieretessais</w:t>
            </w:r>
            <w:r>
              <w:rPr>
                <w:sz w:val="24"/>
              </w:rPr>
              <w:t>(CCAGArticle55)</w:t>
            </w:r>
            <w:r>
              <w:rPr>
                <w:sz w:val="8"/>
              </w:rPr>
              <w:t>.. . .. . .. . .. . .. . .. . .. . .. . .. . .. . .. . .. . ... .. . .. . .. . .. . .. .. . .. . .</w:t>
            </w:r>
          </w:p>
        </w:tc>
        <w:tc>
          <w:tcPr>
            <w:tcW w:w="762" w:type="dxa"/>
          </w:tcPr>
          <w:p w:rsidR="00802D6E" w:rsidRDefault="00A200DC">
            <w:pPr>
              <w:pStyle w:val="TableParagraph"/>
              <w:spacing w:before="57"/>
              <w:ind w:right="196"/>
              <w:jc w:val="right"/>
              <w:rPr>
                <w:sz w:val="24"/>
              </w:rPr>
            </w:pPr>
            <w:r>
              <w:rPr>
                <w:sz w:val="24"/>
              </w:rPr>
              <w:t>51</w:t>
            </w:r>
          </w:p>
        </w:tc>
      </w:tr>
      <w:tr w:rsidR="00802D6E">
        <w:trPr>
          <w:trHeight w:val="402"/>
        </w:trPr>
        <w:tc>
          <w:tcPr>
            <w:tcW w:w="1336" w:type="dxa"/>
          </w:tcPr>
          <w:p w:rsidR="00802D6E" w:rsidRDefault="00A200DC">
            <w:pPr>
              <w:pStyle w:val="TableParagraph"/>
              <w:spacing w:before="58"/>
              <w:ind w:left="179" w:right="144"/>
              <w:jc w:val="center"/>
              <w:rPr>
                <w:sz w:val="24"/>
              </w:rPr>
            </w:pPr>
            <w:r>
              <w:rPr>
                <w:sz w:val="24"/>
              </w:rPr>
              <w:t>Article39</w:t>
            </w:r>
          </w:p>
        </w:tc>
        <w:tc>
          <w:tcPr>
            <w:tcW w:w="8198" w:type="dxa"/>
          </w:tcPr>
          <w:p w:rsidR="00802D6E" w:rsidRDefault="00A200DC">
            <w:pPr>
              <w:pStyle w:val="TableParagraph"/>
              <w:spacing w:before="58"/>
              <w:ind w:left="164"/>
              <w:rPr>
                <w:sz w:val="8"/>
              </w:rPr>
            </w:pPr>
            <w:r>
              <w:rPr>
                <w:spacing w:val="-1"/>
                <w:sz w:val="24"/>
              </w:rPr>
              <w:t>:Journaldechantier(CCAG</w:t>
            </w:r>
            <w:r>
              <w:rPr>
                <w:sz w:val="24"/>
              </w:rPr>
              <w:t>Article56complété)</w:t>
            </w:r>
            <w:r>
              <w:rPr>
                <w:sz w:val="8"/>
              </w:rPr>
              <w:t>.. .. . .. . .. . .. . .. . .. . ... .. . .. . .. . .. . .. . .. . .. . .. . .. . .. . .. . .. . ..... .. . ..</w:t>
            </w:r>
          </w:p>
        </w:tc>
        <w:tc>
          <w:tcPr>
            <w:tcW w:w="762" w:type="dxa"/>
          </w:tcPr>
          <w:p w:rsidR="00802D6E" w:rsidRDefault="00A200DC">
            <w:pPr>
              <w:pStyle w:val="TableParagraph"/>
              <w:spacing w:before="58"/>
              <w:ind w:right="196"/>
              <w:jc w:val="right"/>
              <w:rPr>
                <w:sz w:val="24"/>
              </w:rPr>
            </w:pPr>
            <w:r>
              <w:rPr>
                <w:sz w:val="24"/>
              </w:rPr>
              <w:t>51</w:t>
            </w:r>
          </w:p>
        </w:tc>
      </w:tr>
      <w:tr w:rsidR="00802D6E">
        <w:trPr>
          <w:trHeight w:val="333"/>
        </w:trPr>
        <w:tc>
          <w:tcPr>
            <w:tcW w:w="1336" w:type="dxa"/>
          </w:tcPr>
          <w:p w:rsidR="00802D6E" w:rsidRDefault="00A200DC">
            <w:pPr>
              <w:pStyle w:val="TableParagraph"/>
              <w:spacing w:before="57" w:line="256" w:lineRule="exact"/>
              <w:ind w:left="179" w:right="144"/>
              <w:jc w:val="center"/>
              <w:rPr>
                <w:sz w:val="24"/>
              </w:rPr>
            </w:pPr>
            <w:r>
              <w:rPr>
                <w:sz w:val="24"/>
              </w:rPr>
              <w:t>Article40</w:t>
            </w:r>
          </w:p>
        </w:tc>
        <w:tc>
          <w:tcPr>
            <w:tcW w:w="8198" w:type="dxa"/>
          </w:tcPr>
          <w:p w:rsidR="00802D6E" w:rsidRDefault="00A200DC">
            <w:pPr>
              <w:pStyle w:val="TableParagraph"/>
              <w:spacing w:before="57" w:line="256" w:lineRule="exact"/>
              <w:ind w:left="164"/>
              <w:rPr>
                <w:sz w:val="8"/>
              </w:rPr>
            </w:pPr>
            <w:r>
              <w:rPr>
                <w:sz w:val="24"/>
              </w:rPr>
              <w:t>:Utilisationdesexplosifs(CCAGArticle60)</w:t>
            </w:r>
            <w:r>
              <w:rPr>
                <w:sz w:val="8"/>
              </w:rPr>
              <w:t>.. . .. ... . .. .. ... . .. . ... .. ... . ... ... .. ... . .. . ... .. ... . .. . ... .. .... ... . ... .. ... . .. . .</w:t>
            </w:r>
          </w:p>
        </w:tc>
        <w:tc>
          <w:tcPr>
            <w:tcW w:w="762" w:type="dxa"/>
          </w:tcPr>
          <w:p w:rsidR="00802D6E" w:rsidRDefault="00A200DC">
            <w:pPr>
              <w:pStyle w:val="TableParagraph"/>
              <w:spacing w:before="57" w:line="256" w:lineRule="exact"/>
              <w:ind w:right="196"/>
              <w:jc w:val="right"/>
              <w:rPr>
                <w:sz w:val="24"/>
              </w:rPr>
            </w:pPr>
            <w:r>
              <w:rPr>
                <w:sz w:val="24"/>
              </w:rPr>
              <w:t>51</w:t>
            </w:r>
          </w:p>
        </w:tc>
      </w:tr>
    </w:tbl>
    <w:p w:rsidR="00802D6E" w:rsidRDefault="00802D6E">
      <w:pPr>
        <w:pStyle w:val="Corpsdetexte"/>
        <w:spacing w:before="2"/>
      </w:pPr>
    </w:p>
    <w:p w:rsidR="00802D6E" w:rsidRDefault="00A200DC">
      <w:pPr>
        <w:spacing w:before="90"/>
        <w:ind w:left="911"/>
        <w:rPr>
          <w:sz w:val="8"/>
        </w:rPr>
      </w:pPr>
      <w:r>
        <w:rPr>
          <w:b/>
          <w:sz w:val="24"/>
        </w:rPr>
        <w:t>ChapitreIV:Delaréception</w:t>
      </w:r>
      <w:r>
        <w:rPr>
          <w:sz w:val="8"/>
        </w:rPr>
        <w:t>..... . ... .. . .. . .. . .. . .. ... . .. ... . ... .. . .. . ...... . ... .. . ... .. . ... . ... .. . ... .. . .. . .. ... . .. ... . ... .. . ... .. . ... .. ... .. ... .. . .. . .. ... . .. .</w:t>
      </w:r>
    </w:p>
    <w:p w:rsidR="00802D6E" w:rsidRDefault="00802D6E">
      <w:pPr>
        <w:pStyle w:val="Corpsdetexte"/>
        <w:rPr>
          <w:sz w:val="12"/>
        </w:rPr>
      </w:pPr>
    </w:p>
    <w:tbl>
      <w:tblPr>
        <w:tblStyle w:val="TableNormal"/>
        <w:tblW w:w="0" w:type="auto"/>
        <w:tblInd w:w="606" w:type="dxa"/>
        <w:tblLayout w:type="fixed"/>
        <w:tblLook w:val="01E0"/>
      </w:tblPr>
      <w:tblGrid>
        <w:gridCol w:w="1336"/>
        <w:gridCol w:w="8195"/>
        <w:gridCol w:w="765"/>
      </w:tblGrid>
      <w:tr w:rsidR="00802D6E">
        <w:trPr>
          <w:trHeight w:val="381"/>
        </w:trPr>
        <w:tc>
          <w:tcPr>
            <w:tcW w:w="1336" w:type="dxa"/>
          </w:tcPr>
          <w:p w:rsidR="00802D6E" w:rsidRDefault="00A200DC">
            <w:pPr>
              <w:pStyle w:val="TableParagraph"/>
              <w:spacing w:line="266" w:lineRule="exact"/>
              <w:ind w:right="162"/>
              <w:jc w:val="right"/>
              <w:rPr>
                <w:sz w:val="24"/>
              </w:rPr>
            </w:pPr>
            <w:r>
              <w:rPr>
                <w:sz w:val="24"/>
              </w:rPr>
              <w:t>Article41</w:t>
            </w:r>
          </w:p>
        </w:tc>
        <w:tc>
          <w:tcPr>
            <w:tcW w:w="8195" w:type="dxa"/>
          </w:tcPr>
          <w:p w:rsidR="00802D6E" w:rsidRDefault="00A200DC">
            <w:pPr>
              <w:pStyle w:val="TableParagraph"/>
              <w:spacing w:line="266" w:lineRule="exact"/>
              <w:ind w:left="164"/>
              <w:rPr>
                <w:sz w:val="8"/>
              </w:rPr>
            </w:pPr>
            <w:r>
              <w:rPr>
                <w:sz w:val="24"/>
              </w:rPr>
              <w:t>:Réceptionprovisoire(CCAGArticle67)</w:t>
            </w:r>
            <w:r>
              <w:rPr>
                <w:sz w:val="8"/>
              </w:rPr>
              <w:t>.. . .. ... . ... .. . .. . . .... . .. .... ... .. . .. . .. ... . ... .. . .. . .. ... . .... .. ... . .. ... . ... . .. .. . .. ..</w:t>
            </w:r>
          </w:p>
        </w:tc>
        <w:tc>
          <w:tcPr>
            <w:tcW w:w="765" w:type="dxa"/>
          </w:tcPr>
          <w:p w:rsidR="00802D6E" w:rsidRDefault="00A200DC">
            <w:pPr>
              <w:pStyle w:val="TableParagraph"/>
              <w:spacing w:before="71"/>
              <w:ind w:right="196"/>
              <w:jc w:val="right"/>
              <w:rPr>
                <w:sz w:val="24"/>
              </w:rPr>
            </w:pPr>
            <w:r>
              <w:rPr>
                <w:sz w:val="24"/>
              </w:rPr>
              <w:t>52</w:t>
            </w:r>
          </w:p>
        </w:tc>
      </w:tr>
      <w:tr w:rsidR="00802D6E">
        <w:trPr>
          <w:trHeight w:val="381"/>
        </w:trPr>
        <w:tc>
          <w:tcPr>
            <w:tcW w:w="1336" w:type="dxa"/>
          </w:tcPr>
          <w:p w:rsidR="00802D6E" w:rsidRDefault="00A200DC">
            <w:pPr>
              <w:pStyle w:val="TableParagraph"/>
              <w:spacing w:before="23"/>
              <w:ind w:right="162"/>
              <w:jc w:val="right"/>
              <w:rPr>
                <w:sz w:val="24"/>
              </w:rPr>
            </w:pPr>
            <w:r>
              <w:rPr>
                <w:sz w:val="24"/>
              </w:rPr>
              <w:t>Article42</w:t>
            </w:r>
          </w:p>
        </w:tc>
        <w:tc>
          <w:tcPr>
            <w:tcW w:w="8195" w:type="dxa"/>
          </w:tcPr>
          <w:p w:rsidR="00802D6E" w:rsidRDefault="00A200DC">
            <w:pPr>
              <w:pStyle w:val="TableParagraph"/>
              <w:spacing w:before="23"/>
              <w:ind w:left="164"/>
              <w:rPr>
                <w:sz w:val="8"/>
              </w:rPr>
            </w:pPr>
            <w:r>
              <w:rPr>
                <w:spacing w:val="-1"/>
                <w:sz w:val="24"/>
              </w:rPr>
              <w:t>:Documentsàfournir</w:t>
            </w:r>
            <w:r>
              <w:rPr>
                <w:sz w:val="24"/>
              </w:rPr>
              <w:t>aprèsexécution(CCAGArticle68)</w:t>
            </w:r>
            <w:r>
              <w:rPr>
                <w:sz w:val="8"/>
              </w:rPr>
              <w:t>.. . .. . .. . .. . .. . .. . .. . .. . .. . .. . ... .. . .. . .. .. . .. . .. .</w:t>
            </w:r>
          </w:p>
        </w:tc>
        <w:tc>
          <w:tcPr>
            <w:tcW w:w="765" w:type="dxa"/>
          </w:tcPr>
          <w:p w:rsidR="00802D6E" w:rsidRDefault="00A200DC">
            <w:pPr>
              <w:pStyle w:val="TableParagraph"/>
              <w:spacing w:before="23"/>
              <w:ind w:right="196"/>
              <w:jc w:val="right"/>
              <w:rPr>
                <w:sz w:val="24"/>
              </w:rPr>
            </w:pPr>
            <w:r>
              <w:rPr>
                <w:sz w:val="24"/>
              </w:rPr>
              <w:t>52</w:t>
            </w:r>
          </w:p>
        </w:tc>
      </w:tr>
      <w:tr w:rsidR="00802D6E">
        <w:trPr>
          <w:trHeight w:val="429"/>
        </w:trPr>
        <w:tc>
          <w:tcPr>
            <w:tcW w:w="1336" w:type="dxa"/>
          </w:tcPr>
          <w:p w:rsidR="00802D6E" w:rsidRDefault="00A200DC">
            <w:pPr>
              <w:pStyle w:val="TableParagraph"/>
              <w:spacing w:before="71"/>
              <w:ind w:right="162"/>
              <w:jc w:val="right"/>
              <w:rPr>
                <w:sz w:val="24"/>
              </w:rPr>
            </w:pPr>
            <w:r>
              <w:rPr>
                <w:sz w:val="24"/>
              </w:rPr>
              <w:t>Article43</w:t>
            </w:r>
          </w:p>
        </w:tc>
        <w:tc>
          <w:tcPr>
            <w:tcW w:w="8195" w:type="dxa"/>
          </w:tcPr>
          <w:p w:rsidR="00802D6E" w:rsidRDefault="00A200DC">
            <w:pPr>
              <w:pStyle w:val="TableParagraph"/>
              <w:spacing w:before="71"/>
              <w:ind w:left="164"/>
              <w:rPr>
                <w:sz w:val="8"/>
              </w:rPr>
            </w:pPr>
            <w:r>
              <w:rPr>
                <w:sz w:val="24"/>
              </w:rPr>
              <w:t>:</w:t>
            </w:r>
            <w:r>
              <w:rPr>
                <w:w w:val="99"/>
                <w:sz w:val="24"/>
              </w:rPr>
              <w:t>D</w:t>
            </w:r>
            <w:r>
              <w:rPr>
                <w:spacing w:val="-2"/>
                <w:w w:val="99"/>
                <w:sz w:val="24"/>
              </w:rPr>
              <w:t>é</w:t>
            </w:r>
            <w:r>
              <w:rPr>
                <w:sz w:val="24"/>
              </w:rPr>
              <w:t>laide</w:t>
            </w:r>
            <w:r>
              <w:rPr>
                <w:spacing w:val="-3"/>
                <w:sz w:val="24"/>
              </w:rPr>
              <w:t>g</w:t>
            </w:r>
            <w:r>
              <w:rPr>
                <w:spacing w:val="-1"/>
                <w:sz w:val="24"/>
              </w:rPr>
              <w:t>a</w:t>
            </w:r>
            <w:r>
              <w:rPr>
                <w:spacing w:val="1"/>
                <w:sz w:val="24"/>
              </w:rPr>
              <w:t>r</w:t>
            </w:r>
            <w:r>
              <w:rPr>
                <w:spacing w:val="-1"/>
                <w:sz w:val="24"/>
              </w:rPr>
              <w:t>a</w:t>
            </w:r>
            <w:r>
              <w:rPr>
                <w:sz w:val="24"/>
              </w:rPr>
              <w:t>ntie(CC</w:t>
            </w:r>
            <w:r>
              <w:rPr>
                <w:w w:val="99"/>
                <w:sz w:val="24"/>
              </w:rPr>
              <w:t>AGA</w:t>
            </w:r>
            <w:r>
              <w:rPr>
                <w:spacing w:val="-2"/>
                <w:w w:val="99"/>
                <w:sz w:val="24"/>
              </w:rPr>
              <w:t>r</w:t>
            </w:r>
            <w:r>
              <w:rPr>
                <w:sz w:val="24"/>
              </w:rPr>
              <w:t>ti</w:t>
            </w:r>
            <w:r>
              <w:rPr>
                <w:spacing w:val="-1"/>
                <w:sz w:val="24"/>
              </w:rPr>
              <w:t>c</w:t>
            </w:r>
            <w:r>
              <w:rPr>
                <w:sz w:val="24"/>
              </w:rPr>
              <w:t>le70</w:t>
            </w:r>
            <w:r>
              <w:rPr>
                <w:spacing w:val="23"/>
                <w:sz w:val="24"/>
              </w:rPr>
              <w:t>)</w:t>
            </w:r>
            <w:r>
              <w:rPr>
                <w:w w:val="99"/>
                <w:sz w:val="8"/>
              </w:rPr>
              <w:t>..................................................................................................</w:t>
            </w:r>
          </w:p>
        </w:tc>
        <w:tc>
          <w:tcPr>
            <w:tcW w:w="765" w:type="dxa"/>
          </w:tcPr>
          <w:p w:rsidR="00802D6E" w:rsidRDefault="00A200DC">
            <w:pPr>
              <w:pStyle w:val="TableParagraph"/>
              <w:spacing w:before="71"/>
              <w:ind w:right="196"/>
              <w:jc w:val="right"/>
              <w:rPr>
                <w:sz w:val="24"/>
              </w:rPr>
            </w:pPr>
            <w:r>
              <w:rPr>
                <w:sz w:val="24"/>
              </w:rPr>
              <w:t>52</w:t>
            </w:r>
          </w:p>
        </w:tc>
      </w:tr>
      <w:tr w:rsidR="00802D6E">
        <w:trPr>
          <w:trHeight w:val="347"/>
        </w:trPr>
        <w:tc>
          <w:tcPr>
            <w:tcW w:w="1336" w:type="dxa"/>
          </w:tcPr>
          <w:p w:rsidR="00802D6E" w:rsidRDefault="00A200DC">
            <w:pPr>
              <w:pStyle w:val="TableParagraph"/>
              <w:spacing w:before="71" w:line="256" w:lineRule="exact"/>
              <w:ind w:right="162"/>
              <w:jc w:val="right"/>
              <w:rPr>
                <w:sz w:val="24"/>
              </w:rPr>
            </w:pPr>
            <w:r>
              <w:rPr>
                <w:sz w:val="24"/>
              </w:rPr>
              <w:t>Article44</w:t>
            </w:r>
          </w:p>
        </w:tc>
        <w:tc>
          <w:tcPr>
            <w:tcW w:w="8195" w:type="dxa"/>
          </w:tcPr>
          <w:p w:rsidR="00802D6E" w:rsidRDefault="00A200DC">
            <w:pPr>
              <w:pStyle w:val="TableParagraph"/>
              <w:spacing w:before="71" w:line="256" w:lineRule="exact"/>
              <w:ind w:left="164"/>
              <w:rPr>
                <w:sz w:val="8"/>
              </w:rPr>
            </w:pPr>
            <w:r>
              <w:rPr>
                <w:sz w:val="24"/>
              </w:rPr>
              <w:t>:Réceptiondéfinitive(CCAGArticle72)</w:t>
            </w:r>
            <w:r>
              <w:rPr>
                <w:sz w:val="8"/>
              </w:rPr>
              <w:t>. . .. . ... .. . .. . ... ...... . ... .. ... . ... .. ... . ... .. ... . ... .. ... . .... ... .. . .. . ... .. . ... ... . . . .. .</w:t>
            </w:r>
          </w:p>
        </w:tc>
        <w:tc>
          <w:tcPr>
            <w:tcW w:w="765" w:type="dxa"/>
          </w:tcPr>
          <w:p w:rsidR="00802D6E" w:rsidRDefault="00A200DC">
            <w:pPr>
              <w:pStyle w:val="TableParagraph"/>
              <w:spacing w:before="71" w:line="256" w:lineRule="exact"/>
              <w:ind w:right="196"/>
              <w:jc w:val="right"/>
              <w:rPr>
                <w:sz w:val="24"/>
              </w:rPr>
            </w:pPr>
            <w:r>
              <w:rPr>
                <w:sz w:val="24"/>
              </w:rPr>
              <w:t>52</w:t>
            </w:r>
          </w:p>
        </w:tc>
      </w:tr>
    </w:tbl>
    <w:p w:rsidR="00802D6E" w:rsidRDefault="00A200DC">
      <w:pPr>
        <w:spacing w:before="197"/>
        <w:ind w:left="911"/>
        <w:rPr>
          <w:sz w:val="8"/>
        </w:rPr>
      </w:pPr>
      <w:r>
        <w:rPr>
          <w:b/>
          <w:w w:val="95"/>
          <w:sz w:val="24"/>
        </w:rPr>
        <w:t>ChapitreV:Dispositionsdiverses</w:t>
      </w:r>
      <w:r>
        <w:rPr>
          <w:w w:val="95"/>
          <w:sz w:val="8"/>
        </w:rPr>
        <w:t>.... ...... ...... ........................... ...... ...... ...... .... ...... ...... ...... ....................................</w:t>
      </w:r>
    </w:p>
    <w:p w:rsidR="00802D6E" w:rsidRDefault="00802D6E">
      <w:pPr>
        <w:pStyle w:val="Corpsdetexte"/>
        <w:spacing w:before="5"/>
        <w:rPr>
          <w:sz w:val="14"/>
        </w:rPr>
      </w:pPr>
    </w:p>
    <w:tbl>
      <w:tblPr>
        <w:tblStyle w:val="TableNormal"/>
        <w:tblW w:w="0" w:type="auto"/>
        <w:tblInd w:w="606" w:type="dxa"/>
        <w:tblLayout w:type="fixed"/>
        <w:tblLook w:val="01E0"/>
      </w:tblPr>
      <w:tblGrid>
        <w:gridCol w:w="1336"/>
        <w:gridCol w:w="8123"/>
        <w:gridCol w:w="695"/>
      </w:tblGrid>
      <w:tr w:rsidR="00802D6E">
        <w:trPr>
          <w:trHeight w:val="340"/>
        </w:trPr>
        <w:tc>
          <w:tcPr>
            <w:tcW w:w="1336" w:type="dxa"/>
          </w:tcPr>
          <w:p w:rsidR="00802D6E" w:rsidRDefault="00A200DC">
            <w:pPr>
              <w:pStyle w:val="TableParagraph"/>
              <w:spacing w:line="266" w:lineRule="exact"/>
              <w:ind w:right="162"/>
              <w:jc w:val="right"/>
              <w:rPr>
                <w:sz w:val="24"/>
              </w:rPr>
            </w:pPr>
            <w:r>
              <w:rPr>
                <w:sz w:val="24"/>
              </w:rPr>
              <w:t>Article45</w:t>
            </w:r>
          </w:p>
        </w:tc>
        <w:tc>
          <w:tcPr>
            <w:tcW w:w="8123" w:type="dxa"/>
          </w:tcPr>
          <w:p w:rsidR="00802D6E" w:rsidRDefault="00A200DC">
            <w:pPr>
              <w:pStyle w:val="TableParagraph"/>
              <w:spacing w:line="266" w:lineRule="exact"/>
              <w:ind w:left="164"/>
              <w:rPr>
                <w:sz w:val="8"/>
              </w:rPr>
            </w:pPr>
            <w:r>
              <w:rPr>
                <w:sz w:val="24"/>
              </w:rPr>
              <w:t>:R</w:t>
            </w:r>
            <w:r>
              <w:rPr>
                <w:spacing w:val="-1"/>
                <w:sz w:val="24"/>
              </w:rPr>
              <w:t>é</w:t>
            </w:r>
            <w:r>
              <w:rPr>
                <w:w w:val="99"/>
                <w:sz w:val="24"/>
              </w:rPr>
              <w:t>sil</w:t>
            </w:r>
            <w:r>
              <w:rPr>
                <w:sz w:val="24"/>
              </w:rPr>
              <w:t>iationduma</w:t>
            </w:r>
            <w:r>
              <w:rPr>
                <w:spacing w:val="-2"/>
                <w:sz w:val="24"/>
              </w:rPr>
              <w:t>r</w:t>
            </w:r>
            <w:r>
              <w:rPr>
                <w:spacing w:val="-1"/>
                <w:sz w:val="24"/>
              </w:rPr>
              <w:t>c</w:t>
            </w:r>
            <w:r>
              <w:rPr>
                <w:sz w:val="24"/>
              </w:rPr>
              <w:t>hé(CC</w:t>
            </w:r>
            <w:r>
              <w:rPr>
                <w:w w:val="99"/>
                <w:sz w:val="24"/>
              </w:rPr>
              <w:t>AGA</w:t>
            </w:r>
            <w:r>
              <w:rPr>
                <w:spacing w:val="-2"/>
                <w:w w:val="99"/>
                <w:sz w:val="24"/>
              </w:rPr>
              <w:t>r</w:t>
            </w:r>
            <w:r>
              <w:rPr>
                <w:sz w:val="24"/>
              </w:rPr>
              <w:t>ti</w:t>
            </w:r>
            <w:r>
              <w:rPr>
                <w:spacing w:val="-1"/>
                <w:sz w:val="24"/>
              </w:rPr>
              <w:t>c</w:t>
            </w:r>
            <w:r>
              <w:rPr>
                <w:sz w:val="24"/>
              </w:rPr>
              <w:t>le74</w:t>
            </w:r>
            <w:r>
              <w:rPr>
                <w:spacing w:val="18"/>
                <w:sz w:val="24"/>
              </w:rPr>
              <w:t>)</w:t>
            </w:r>
            <w:r>
              <w:rPr>
                <w:w w:val="99"/>
                <w:sz w:val="8"/>
              </w:rPr>
              <w:t>.......................................................................................</w:t>
            </w:r>
          </w:p>
        </w:tc>
        <w:tc>
          <w:tcPr>
            <w:tcW w:w="695" w:type="dxa"/>
          </w:tcPr>
          <w:p w:rsidR="00802D6E" w:rsidRDefault="00A200DC">
            <w:pPr>
              <w:pStyle w:val="TableParagraph"/>
              <w:spacing w:line="266" w:lineRule="exact"/>
              <w:ind w:right="196"/>
              <w:jc w:val="right"/>
              <w:rPr>
                <w:sz w:val="24"/>
              </w:rPr>
            </w:pPr>
            <w:r>
              <w:rPr>
                <w:sz w:val="24"/>
              </w:rPr>
              <w:t>53</w:t>
            </w:r>
          </w:p>
        </w:tc>
      </w:tr>
      <w:tr w:rsidR="00802D6E">
        <w:trPr>
          <w:trHeight w:val="423"/>
        </w:trPr>
        <w:tc>
          <w:tcPr>
            <w:tcW w:w="1336" w:type="dxa"/>
          </w:tcPr>
          <w:p w:rsidR="00802D6E" w:rsidRDefault="00A200DC">
            <w:pPr>
              <w:pStyle w:val="TableParagraph"/>
              <w:spacing w:before="64"/>
              <w:ind w:right="162"/>
              <w:jc w:val="right"/>
              <w:rPr>
                <w:sz w:val="24"/>
              </w:rPr>
            </w:pPr>
            <w:r>
              <w:rPr>
                <w:sz w:val="24"/>
              </w:rPr>
              <w:t>Article46</w:t>
            </w:r>
          </w:p>
        </w:tc>
        <w:tc>
          <w:tcPr>
            <w:tcW w:w="8123" w:type="dxa"/>
          </w:tcPr>
          <w:p w:rsidR="00802D6E" w:rsidRDefault="00A200DC">
            <w:pPr>
              <w:pStyle w:val="TableParagraph"/>
              <w:spacing w:before="64"/>
              <w:ind w:left="164"/>
              <w:rPr>
                <w:sz w:val="8"/>
              </w:rPr>
            </w:pPr>
            <w:r>
              <w:rPr>
                <w:sz w:val="24"/>
              </w:rPr>
              <w:t>:C</w:t>
            </w:r>
            <w:r>
              <w:rPr>
                <w:spacing w:val="-1"/>
                <w:sz w:val="24"/>
              </w:rPr>
              <w:t>a</w:t>
            </w:r>
            <w:r>
              <w:rPr>
                <w:w w:val="99"/>
                <w:sz w:val="24"/>
              </w:rPr>
              <w:t>s</w:t>
            </w:r>
            <w:r>
              <w:rPr>
                <w:sz w:val="24"/>
              </w:rPr>
              <w:t>defo</w:t>
            </w:r>
            <w:r>
              <w:rPr>
                <w:spacing w:val="-2"/>
                <w:sz w:val="24"/>
              </w:rPr>
              <w:t>r</w:t>
            </w:r>
            <w:r>
              <w:rPr>
                <w:spacing w:val="-1"/>
                <w:sz w:val="24"/>
              </w:rPr>
              <w:t>c</w:t>
            </w:r>
            <w:r>
              <w:rPr>
                <w:sz w:val="24"/>
              </w:rPr>
              <w:t>ema</w:t>
            </w:r>
            <w:r>
              <w:rPr>
                <w:spacing w:val="2"/>
                <w:sz w:val="24"/>
              </w:rPr>
              <w:t>j</w:t>
            </w:r>
            <w:r>
              <w:rPr>
                <w:spacing w:val="-1"/>
                <w:sz w:val="24"/>
              </w:rPr>
              <w:t>e</w:t>
            </w:r>
            <w:r>
              <w:rPr>
                <w:sz w:val="24"/>
              </w:rPr>
              <w:t>ure</w:t>
            </w:r>
            <w:r>
              <w:rPr>
                <w:spacing w:val="1"/>
                <w:sz w:val="24"/>
              </w:rPr>
              <w:t>(</w:t>
            </w:r>
            <w:r>
              <w:rPr>
                <w:sz w:val="24"/>
              </w:rPr>
              <w:t>CC</w:t>
            </w:r>
            <w:r>
              <w:rPr>
                <w:w w:val="99"/>
                <w:sz w:val="24"/>
              </w:rPr>
              <w:t>AGA</w:t>
            </w:r>
            <w:r>
              <w:rPr>
                <w:spacing w:val="-2"/>
                <w:w w:val="99"/>
                <w:sz w:val="24"/>
              </w:rPr>
              <w:t>r</w:t>
            </w:r>
            <w:r>
              <w:rPr>
                <w:sz w:val="24"/>
              </w:rPr>
              <w:t>ti</w:t>
            </w:r>
            <w:r>
              <w:rPr>
                <w:spacing w:val="-1"/>
                <w:sz w:val="24"/>
              </w:rPr>
              <w:t>c</w:t>
            </w:r>
            <w:r>
              <w:rPr>
                <w:sz w:val="24"/>
              </w:rPr>
              <w:t>le75</w:t>
            </w:r>
            <w:r>
              <w:rPr>
                <w:spacing w:val="23"/>
                <w:sz w:val="24"/>
              </w:rPr>
              <w:t>)</w:t>
            </w:r>
            <w:r>
              <w:rPr>
                <w:w w:val="99"/>
                <w:sz w:val="8"/>
              </w:rPr>
              <w:t>.......................................................................................</w:t>
            </w:r>
          </w:p>
        </w:tc>
        <w:tc>
          <w:tcPr>
            <w:tcW w:w="695" w:type="dxa"/>
          </w:tcPr>
          <w:p w:rsidR="00802D6E" w:rsidRDefault="00A200DC">
            <w:pPr>
              <w:pStyle w:val="TableParagraph"/>
              <w:spacing w:before="64"/>
              <w:ind w:right="196"/>
              <w:jc w:val="right"/>
              <w:rPr>
                <w:sz w:val="24"/>
              </w:rPr>
            </w:pPr>
            <w:r>
              <w:rPr>
                <w:sz w:val="24"/>
              </w:rPr>
              <w:t>53</w:t>
            </w:r>
          </w:p>
        </w:tc>
      </w:tr>
      <w:tr w:rsidR="00802D6E">
        <w:trPr>
          <w:trHeight w:val="430"/>
        </w:trPr>
        <w:tc>
          <w:tcPr>
            <w:tcW w:w="1336" w:type="dxa"/>
          </w:tcPr>
          <w:p w:rsidR="00802D6E" w:rsidRDefault="00A200DC">
            <w:pPr>
              <w:pStyle w:val="TableParagraph"/>
              <w:spacing w:before="73"/>
              <w:ind w:right="162"/>
              <w:jc w:val="right"/>
              <w:rPr>
                <w:sz w:val="24"/>
              </w:rPr>
            </w:pPr>
            <w:r>
              <w:rPr>
                <w:sz w:val="24"/>
              </w:rPr>
              <w:t>Article47</w:t>
            </w:r>
          </w:p>
        </w:tc>
        <w:tc>
          <w:tcPr>
            <w:tcW w:w="8123" w:type="dxa"/>
          </w:tcPr>
          <w:p w:rsidR="00802D6E" w:rsidRDefault="00A200DC">
            <w:pPr>
              <w:pStyle w:val="TableParagraph"/>
              <w:spacing w:before="73"/>
              <w:ind w:left="164"/>
              <w:rPr>
                <w:sz w:val="8"/>
              </w:rPr>
            </w:pPr>
            <w:r>
              <w:rPr>
                <w:sz w:val="24"/>
              </w:rPr>
              <w:t>:</w:t>
            </w:r>
            <w:r>
              <w:rPr>
                <w:w w:val="99"/>
                <w:sz w:val="24"/>
              </w:rPr>
              <w:t>Dif</w:t>
            </w:r>
            <w:r>
              <w:rPr>
                <w:spacing w:val="-2"/>
                <w:w w:val="99"/>
                <w:sz w:val="24"/>
              </w:rPr>
              <w:t>f</w:t>
            </w:r>
            <w:r>
              <w:rPr>
                <w:spacing w:val="-1"/>
                <w:sz w:val="24"/>
              </w:rPr>
              <w:t>é</w:t>
            </w:r>
            <w:r>
              <w:rPr>
                <w:sz w:val="24"/>
              </w:rPr>
              <w:t>r</w:t>
            </w:r>
            <w:r>
              <w:rPr>
                <w:spacing w:val="-2"/>
                <w:sz w:val="24"/>
              </w:rPr>
              <w:t>e</w:t>
            </w:r>
            <w:r>
              <w:rPr>
                <w:w w:val="99"/>
                <w:sz w:val="24"/>
              </w:rPr>
              <w:t>nds</w:t>
            </w:r>
            <w:r>
              <w:rPr>
                <w:spacing w:val="-1"/>
                <w:sz w:val="24"/>
              </w:rPr>
              <w:t>e</w:t>
            </w:r>
            <w:r>
              <w:rPr>
                <w:sz w:val="24"/>
              </w:rPr>
              <w:t>tliti</w:t>
            </w:r>
            <w:r>
              <w:rPr>
                <w:spacing w:val="-3"/>
                <w:sz w:val="24"/>
              </w:rPr>
              <w:t>g</w:t>
            </w:r>
            <w:r>
              <w:rPr>
                <w:spacing w:val="-1"/>
                <w:sz w:val="24"/>
              </w:rPr>
              <w:t>e</w:t>
            </w:r>
            <w:r>
              <w:rPr>
                <w:w w:val="99"/>
                <w:sz w:val="24"/>
              </w:rPr>
              <w:t>s</w:t>
            </w:r>
            <w:r>
              <w:rPr>
                <w:sz w:val="24"/>
              </w:rPr>
              <w:t>(</w:t>
            </w:r>
            <w:r>
              <w:rPr>
                <w:spacing w:val="2"/>
                <w:sz w:val="24"/>
              </w:rPr>
              <w:t>C</w:t>
            </w:r>
            <w:r>
              <w:rPr>
                <w:sz w:val="24"/>
              </w:rPr>
              <w:t>C</w:t>
            </w:r>
            <w:r>
              <w:rPr>
                <w:w w:val="99"/>
                <w:sz w:val="24"/>
              </w:rPr>
              <w:t>AGA</w:t>
            </w:r>
            <w:r>
              <w:rPr>
                <w:spacing w:val="-2"/>
                <w:w w:val="99"/>
                <w:sz w:val="24"/>
              </w:rPr>
              <w:t>r</w:t>
            </w:r>
            <w:r>
              <w:rPr>
                <w:sz w:val="24"/>
              </w:rPr>
              <w:t>ti</w:t>
            </w:r>
            <w:r>
              <w:rPr>
                <w:spacing w:val="-1"/>
                <w:sz w:val="24"/>
              </w:rPr>
              <w:t>c</w:t>
            </w:r>
            <w:r>
              <w:rPr>
                <w:sz w:val="24"/>
              </w:rPr>
              <w:t>le79</w:t>
            </w:r>
            <w:r>
              <w:rPr>
                <w:spacing w:val="18"/>
                <w:sz w:val="24"/>
              </w:rPr>
              <w:t>)</w:t>
            </w:r>
            <w:r>
              <w:rPr>
                <w:w w:val="99"/>
                <w:sz w:val="8"/>
              </w:rPr>
              <w:t>.............................................................................................</w:t>
            </w:r>
          </w:p>
        </w:tc>
        <w:tc>
          <w:tcPr>
            <w:tcW w:w="695" w:type="dxa"/>
          </w:tcPr>
          <w:p w:rsidR="00802D6E" w:rsidRDefault="00A200DC">
            <w:pPr>
              <w:pStyle w:val="TableParagraph"/>
              <w:spacing w:before="73"/>
              <w:ind w:right="196"/>
              <w:jc w:val="right"/>
              <w:rPr>
                <w:sz w:val="24"/>
              </w:rPr>
            </w:pPr>
            <w:r>
              <w:rPr>
                <w:sz w:val="24"/>
              </w:rPr>
              <w:t>53</w:t>
            </w:r>
          </w:p>
        </w:tc>
      </w:tr>
      <w:tr w:rsidR="00802D6E">
        <w:trPr>
          <w:trHeight w:val="347"/>
        </w:trPr>
        <w:tc>
          <w:tcPr>
            <w:tcW w:w="1336" w:type="dxa"/>
          </w:tcPr>
          <w:p w:rsidR="00802D6E" w:rsidRDefault="00A200DC">
            <w:pPr>
              <w:pStyle w:val="TableParagraph"/>
              <w:spacing w:before="71" w:line="256" w:lineRule="exact"/>
              <w:ind w:right="162"/>
              <w:jc w:val="right"/>
              <w:rPr>
                <w:sz w:val="24"/>
              </w:rPr>
            </w:pPr>
            <w:r>
              <w:rPr>
                <w:sz w:val="24"/>
              </w:rPr>
              <w:t>Article48</w:t>
            </w:r>
          </w:p>
        </w:tc>
        <w:tc>
          <w:tcPr>
            <w:tcW w:w="8123" w:type="dxa"/>
          </w:tcPr>
          <w:p w:rsidR="00802D6E" w:rsidRDefault="00A200DC">
            <w:pPr>
              <w:pStyle w:val="TableParagraph"/>
              <w:spacing w:before="71" w:line="256" w:lineRule="exact"/>
              <w:ind w:left="164"/>
              <w:rPr>
                <w:sz w:val="8"/>
              </w:rPr>
            </w:pPr>
            <w:r>
              <w:rPr>
                <w:sz w:val="24"/>
              </w:rPr>
              <w:t>:Edition</w:t>
            </w:r>
            <w:r>
              <w:rPr>
                <w:spacing w:val="-1"/>
                <w:sz w:val="24"/>
              </w:rPr>
              <w:t>e</w:t>
            </w:r>
            <w:r>
              <w:rPr>
                <w:sz w:val="24"/>
              </w:rPr>
              <w:t>tdif</w:t>
            </w:r>
            <w:r>
              <w:rPr>
                <w:spacing w:val="-1"/>
                <w:sz w:val="24"/>
              </w:rPr>
              <w:t>f</w:t>
            </w:r>
            <w:r>
              <w:rPr>
                <w:w w:val="99"/>
                <w:sz w:val="24"/>
              </w:rPr>
              <w:t>usi</w:t>
            </w:r>
            <w:r>
              <w:rPr>
                <w:sz w:val="24"/>
              </w:rPr>
              <w:t>ondupr</w:t>
            </w:r>
            <w:r>
              <w:rPr>
                <w:spacing w:val="-2"/>
                <w:sz w:val="24"/>
              </w:rPr>
              <w:t>é</w:t>
            </w:r>
            <w:r>
              <w:rPr>
                <w:w w:val="99"/>
                <w:sz w:val="24"/>
              </w:rPr>
              <w:t>s</w:t>
            </w:r>
            <w:r>
              <w:rPr>
                <w:spacing w:val="-1"/>
                <w:w w:val="99"/>
                <w:sz w:val="24"/>
              </w:rPr>
              <w:t>e</w:t>
            </w:r>
            <w:r>
              <w:rPr>
                <w:sz w:val="24"/>
              </w:rPr>
              <w:t>ntmar</w:t>
            </w:r>
            <w:r>
              <w:rPr>
                <w:spacing w:val="-1"/>
                <w:sz w:val="24"/>
              </w:rPr>
              <w:t>c</w:t>
            </w:r>
            <w:r>
              <w:rPr>
                <w:sz w:val="24"/>
              </w:rPr>
              <w:t>h</w:t>
            </w:r>
            <w:r>
              <w:rPr>
                <w:spacing w:val="18"/>
                <w:sz w:val="24"/>
              </w:rPr>
              <w:t>é</w:t>
            </w:r>
            <w:r>
              <w:rPr>
                <w:w w:val="99"/>
                <w:sz w:val="8"/>
              </w:rPr>
              <w:t>.............................................................................................</w:t>
            </w:r>
          </w:p>
        </w:tc>
        <w:tc>
          <w:tcPr>
            <w:tcW w:w="695" w:type="dxa"/>
          </w:tcPr>
          <w:p w:rsidR="00802D6E" w:rsidRDefault="00A200DC">
            <w:pPr>
              <w:pStyle w:val="TableParagraph"/>
              <w:spacing w:before="71" w:line="256" w:lineRule="exact"/>
              <w:ind w:right="196"/>
              <w:jc w:val="right"/>
              <w:rPr>
                <w:sz w:val="24"/>
              </w:rPr>
            </w:pPr>
            <w:r>
              <w:rPr>
                <w:sz w:val="24"/>
              </w:rPr>
              <w:t>45</w:t>
            </w:r>
          </w:p>
        </w:tc>
      </w:tr>
    </w:tbl>
    <w:p w:rsidR="00802D6E" w:rsidRDefault="00A200DC">
      <w:pPr>
        <w:spacing w:before="192"/>
        <w:ind w:left="798"/>
        <w:rPr>
          <w:sz w:val="8"/>
        </w:rPr>
      </w:pPr>
      <w:r>
        <w:rPr>
          <w:spacing w:val="-1"/>
          <w:sz w:val="24"/>
        </w:rPr>
        <w:t>Article49etdernier:Entréeenvigueur</w:t>
      </w:r>
      <w:r>
        <w:rPr>
          <w:sz w:val="24"/>
        </w:rPr>
        <w:t>dumarché</w:t>
      </w:r>
      <w:r>
        <w:rPr>
          <w:sz w:val="8"/>
        </w:rPr>
        <w:t>. .. ... . .. . .. . .. . .. . .. ... . .. . .. . .. . .. . .. ... . .. . .. . .. . .. . .. ... . ... . .. . .. . .. . ... .. . .. . .. . .. . .</w:t>
      </w: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2641BB" w:rsidRDefault="002641BB">
      <w:pPr>
        <w:pStyle w:val="Corpsdetexte"/>
        <w:spacing w:before="6"/>
        <w:rPr>
          <w:sz w:val="21"/>
        </w:rPr>
      </w:pPr>
    </w:p>
    <w:p w:rsidR="00802D6E" w:rsidRDefault="00A200DC">
      <w:pPr>
        <w:spacing w:before="58"/>
        <w:ind w:left="425" w:right="560"/>
        <w:jc w:val="center"/>
        <w:rPr>
          <w:b/>
          <w:sz w:val="30"/>
        </w:rPr>
      </w:pPr>
      <w:r>
        <w:rPr>
          <w:b/>
          <w:sz w:val="30"/>
        </w:rPr>
        <w:t>ChapitreI:Généralités</w:t>
      </w:r>
    </w:p>
    <w:p w:rsidR="00802D6E" w:rsidRDefault="00802D6E">
      <w:pPr>
        <w:pStyle w:val="Corpsdetexte"/>
        <w:spacing w:before="10"/>
        <w:rPr>
          <w:b/>
          <w:sz w:val="25"/>
        </w:rPr>
      </w:pPr>
    </w:p>
    <w:p w:rsidR="00802D6E" w:rsidRDefault="00A200DC">
      <w:pPr>
        <w:spacing w:before="1"/>
        <w:ind w:left="798"/>
        <w:jc w:val="both"/>
        <w:rPr>
          <w:b/>
        </w:rPr>
      </w:pPr>
      <w:r>
        <w:rPr>
          <w:b/>
        </w:rPr>
        <w:t>Article1:ObjetduMarché</w:t>
      </w:r>
    </w:p>
    <w:p w:rsidR="00802D6E" w:rsidRDefault="00A200DC">
      <w:pPr>
        <w:spacing w:before="51" w:line="276" w:lineRule="auto"/>
        <w:ind w:left="798" w:right="1171"/>
        <w:jc w:val="both"/>
      </w:pPr>
      <w:r>
        <w:t xml:space="preserve">Le présent marché a pour objet  l’exécution des </w:t>
      </w:r>
      <w:r>
        <w:rPr>
          <w:b/>
        </w:rPr>
        <w:t>travaux d’entretien  (en 0</w:t>
      </w:r>
      <w:r w:rsidR="00487866">
        <w:rPr>
          <w:b/>
        </w:rPr>
        <w:t>2</w:t>
      </w:r>
      <w:r>
        <w:rPr>
          <w:b/>
        </w:rPr>
        <w:t xml:space="preserve"> phases)d</w:t>
      </w:r>
      <w:r w:rsidR="00487866">
        <w:rPr>
          <w:b/>
        </w:rPr>
        <w:t>es</w:t>
      </w:r>
      <w:r>
        <w:rPr>
          <w:b/>
        </w:rPr>
        <w:t xml:space="preserve"> tronçon</w:t>
      </w:r>
      <w:r w:rsidR="00487866">
        <w:rPr>
          <w:b/>
        </w:rPr>
        <w:t>s</w:t>
      </w:r>
      <w:r>
        <w:rPr>
          <w:b/>
        </w:rPr>
        <w:t xml:space="preserve"> de route</w:t>
      </w:r>
      <w:r w:rsidR="00373BA6">
        <w:rPr>
          <w:b/>
        </w:rPr>
        <w:t>s</w:t>
      </w:r>
      <w:r w:rsidR="00106AF9" w:rsidRPr="00373BA6">
        <w:rPr>
          <w:b/>
        </w:rPr>
        <w:t xml:space="preserve">BIFOT-FEE OSE </w:t>
      </w:r>
      <w:r w:rsidR="00487866" w:rsidRPr="00373BA6">
        <w:rPr>
          <w:b/>
        </w:rPr>
        <w:t>(4km),</w:t>
      </w:r>
      <w:r w:rsidR="00106AF9" w:rsidRPr="00373BA6">
        <w:rPr>
          <w:b/>
        </w:rPr>
        <w:t xml:space="preserve">NKOLVAN-MEFO </w:t>
      </w:r>
      <w:r w:rsidR="00487866" w:rsidRPr="00373BA6">
        <w:rPr>
          <w:b/>
        </w:rPr>
        <w:t xml:space="preserve">(3,5 km) </w:t>
      </w:r>
      <w:r w:rsidR="00106AF9" w:rsidRPr="00373BA6">
        <w:rPr>
          <w:b/>
        </w:rPr>
        <w:t xml:space="preserve">ET ABOULOU VILLAGE-ELIG ABOULOU </w:t>
      </w:r>
      <w:r w:rsidR="00487866" w:rsidRPr="00373BA6">
        <w:rPr>
          <w:b/>
        </w:rPr>
        <w:t>(5km)</w:t>
      </w:r>
      <w:r w:rsidRPr="00373BA6">
        <w:t>dans la Commune</w:t>
      </w:r>
      <w:r w:rsidR="00487866">
        <w:rPr>
          <w:rFonts w:ascii="Arial MT" w:hAnsi="Arial MT"/>
          <w:spacing w:val="-2"/>
        </w:rPr>
        <w:t>d’</w:t>
      </w:r>
      <w:r w:rsidR="00487866">
        <w:rPr>
          <w:rFonts w:ascii="Arial MT" w:hAnsi="Arial MT"/>
        </w:rPr>
        <w:t>Oveng</w:t>
      </w:r>
      <w:r>
        <w:t>,Départementdu Dja etLobo,Région du Sud.</w:t>
      </w:r>
    </w:p>
    <w:p w:rsidR="00802D6E" w:rsidRDefault="00802D6E">
      <w:pPr>
        <w:pStyle w:val="Corpsdetexte"/>
        <w:spacing w:before="2"/>
        <w:rPr>
          <w:sz w:val="31"/>
        </w:rPr>
      </w:pPr>
    </w:p>
    <w:p w:rsidR="00802D6E" w:rsidRDefault="00A200DC">
      <w:pPr>
        <w:ind w:left="911"/>
        <w:jc w:val="both"/>
        <w:rPr>
          <w:b/>
        </w:rPr>
      </w:pPr>
      <w:r>
        <w:rPr>
          <w:b/>
        </w:rPr>
        <w:t>Article2:ProcéduredepassationduMarché</w:t>
      </w:r>
    </w:p>
    <w:p w:rsidR="00802D6E" w:rsidRDefault="00802D6E">
      <w:pPr>
        <w:pStyle w:val="Corpsdetexte"/>
        <w:spacing w:before="5"/>
        <w:rPr>
          <w:b/>
          <w:sz w:val="21"/>
        </w:rPr>
      </w:pPr>
    </w:p>
    <w:p w:rsidR="00802D6E" w:rsidRPr="00373BA6" w:rsidRDefault="00A200DC">
      <w:pPr>
        <w:ind w:left="798"/>
        <w:jc w:val="both"/>
        <w:rPr>
          <w:b/>
        </w:rPr>
      </w:pPr>
      <w:r w:rsidRPr="00373BA6">
        <w:t xml:space="preserve">Le  présent  marché  est  passé  </w:t>
      </w:r>
      <w:r w:rsidRPr="00373BA6">
        <w:rPr>
          <w:i/>
          <w:sz w:val="18"/>
        </w:rPr>
        <w:t xml:space="preserve">après  </w:t>
      </w:r>
      <w:r w:rsidRPr="00373BA6">
        <w:rPr>
          <w:b/>
        </w:rPr>
        <w:t>AVIS  D’APPEL  D’OFFRES  NATIONAL  OUVERT</w:t>
      </w:r>
    </w:p>
    <w:p w:rsidR="00802D6E" w:rsidRPr="00373BA6" w:rsidRDefault="00A200DC" w:rsidP="00106AF9">
      <w:pPr>
        <w:tabs>
          <w:tab w:val="left" w:pos="2147"/>
          <w:tab w:val="left" w:pos="4910"/>
          <w:tab w:val="left" w:pos="5433"/>
          <w:tab w:val="left" w:pos="6692"/>
          <w:tab w:val="left" w:pos="7678"/>
          <w:tab w:val="left" w:pos="9434"/>
        </w:tabs>
        <w:spacing w:before="26"/>
        <w:ind w:left="798"/>
        <w:jc w:val="center"/>
        <w:rPr>
          <w:b/>
        </w:rPr>
      </w:pPr>
      <w:r w:rsidRPr="00373BA6">
        <w:rPr>
          <w:b/>
        </w:rPr>
        <w:t>N°</w:t>
      </w:r>
      <w:r w:rsidRPr="00373BA6">
        <w:rPr>
          <w:b/>
          <w:u w:val="single"/>
        </w:rPr>
        <w:tab/>
      </w:r>
      <w:r w:rsidRPr="00373BA6">
        <w:rPr>
          <w:b/>
        </w:rPr>
        <w:t>/AONO/</w:t>
      </w:r>
      <w:r w:rsidR="00106AF9">
        <w:rPr>
          <w:b/>
        </w:rPr>
        <w:t>RS/DDL/C.OV/CIPMP-OV/</w:t>
      </w:r>
      <w:r w:rsidRPr="00373BA6">
        <w:rPr>
          <w:b/>
        </w:rPr>
        <w:t>2023DU</w:t>
      </w:r>
      <w:r w:rsidR="00106AF9">
        <w:rPr>
          <w:b/>
        </w:rPr>
        <w:t>……..</w:t>
      </w:r>
      <w:r w:rsidRPr="00373BA6">
        <w:rPr>
          <w:b/>
        </w:rPr>
        <w:t>POUR</w:t>
      </w:r>
      <w:r w:rsidRPr="00373BA6">
        <w:rPr>
          <w:b/>
        </w:rPr>
        <w:tab/>
        <w:t>L’EXECUTION</w:t>
      </w:r>
      <w:r w:rsidRPr="00373BA6">
        <w:rPr>
          <w:b/>
        </w:rPr>
        <w:tab/>
        <w:t>DES</w:t>
      </w:r>
    </w:p>
    <w:p w:rsidR="00802D6E" w:rsidRDefault="00A200DC" w:rsidP="00106AF9">
      <w:pPr>
        <w:spacing w:before="20" w:line="259" w:lineRule="auto"/>
        <w:ind w:left="798" w:right="1190"/>
        <w:jc w:val="center"/>
        <w:rPr>
          <w:b/>
        </w:rPr>
      </w:pPr>
      <w:r w:rsidRPr="00373BA6">
        <w:rPr>
          <w:b/>
        </w:rPr>
        <w:t>TRAVAUXD’ENTRETIEN(en0</w:t>
      </w:r>
      <w:r w:rsidR="00373BA6">
        <w:rPr>
          <w:b/>
        </w:rPr>
        <w:t>2</w:t>
      </w:r>
      <w:r w:rsidRPr="00373BA6">
        <w:rPr>
          <w:b/>
        </w:rPr>
        <w:t>phases)D</w:t>
      </w:r>
      <w:r w:rsidR="00373BA6" w:rsidRPr="00373BA6">
        <w:rPr>
          <w:b/>
        </w:rPr>
        <w:t>ES</w:t>
      </w:r>
      <w:r w:rsidRPr="00373BA6">
        <w:rPr>
          <w:b/>
        </w:rPr>
        <w:t>TRONÇON</w:t>
      </w:r>
      <w:r w:rsidR="00373BA6" w:rsidRPr="00373BA6">
        <w:rPr>
          <w:b/>
        </w:rPr>
        <w:t>S</w:t>
      </w:r>
      <w:r w:rsidRPr="00373BA6">
        <w:rPr>
          <w:b/>
        </w:rPr>
        <w:t>DEROUTE</w:t>
      </w:r>
      <w:r w:rsidR="00373BA6" w:rsidRPr="00373BA6">
        <w:rPr>
          <w:b/>
        </w:rPr>
        <w:t xml:space="preserve">S BIFOT-FEE OSE (4KM),NKOLVAN-MEFO (3,5 KM) ET ABOULOU VILLAGE-ELIG ABOULOU (5KM)DANSLACOMMUNED’OVENG </w:t>
      </w:r>
      <w:r w:rsidRPr="00373BA6">
        <w:rPr>
          <w:b/>
        </w:rPr>
        <w:t>DEDJAETLOBO,REGIONDUSUD« en</w:t>
      </w:r>
      <w:r w:rsidR="00106AF9">
        <w:rPr>
          <w:b/>
          <w:spacing w:val="106"/>
        </w:rPr>
        <w:t>« </w:t>
      </w:r>
      <w:r w:rsidR="00106AF9" w:rsidRPr="00373BA6">
        <w:rPr>
          <w:b/>
        </w:rPr>
        <w:t>PROCEDURE</w:t>
      </w:r>
      <w:r w:rsidR="00106AF9">
        <w:rPr>
          <w:b/>
        </w:rPr>
        <w:t xml:space="preserve"> D’URGENCE».</w:t>
      </w:r>
    </w:p>
    <w:p w:rsidR="00802D6E" w:rsidRDefault="00A200DC">
      <w:pPr>
        <w:spacing w:before="182" w:line="410" w:lineRule="auto"/>
        <w:ind w:left="798" w:right="1662"/>
        <w:rPr>
          <w:b/>
        </w:rPr>
      </w:pPr>
      <w:r>
        <w:rPr>
          <w:b/>
        </w:rPr>
        <w:t>Financement : BIP-MINTP (Ligne Fonds Routier Programme pluriannuel 2023-2024)Article3: Définitionsetattributions</w:t>
      </w:r>
    </w:p>
    <w:p w:rsidR="00802D6E" w:rsidRDefault="00A200DC">
      <w:pPr>
        <w:spacing w:line="266" w:lineRule="exact"/>
        <w:ind w:left="854"/>
        <w:rPr>
          <w:rFonts w:ascii="Calibri" w:hAnsi="Calibri"/>
          <w:b/>
        </w:rPr>
      </w:pPr>
      <w:r>
        <w:rPr>
          <w:rFonts w:ascii="Calibri" w:hAnsi="Calibri"/>
          <w:b/>
        </w:rPr>
        <w:t>Article3:Définitionsetattributions</w:t>
      </w:r>
    </w:p>
    <w:p w:rsidR="00802D6E" w:rsidRDefault="00802D6E">
      <w:pPr>
        <w:pStyle w:val="Corpsdetexte"/>
        <w:spacing w:before="2"/>
        <w:rPr>
          <w:rFonts w:ascii="Calibri"/>
          <w:b/>
          <w:sz w:val="24"/>
        </w:rPr>
      </w:pPr>
    </w:p>
    <w:p w:rsidR="00802D6E" w:rsidRPr="00106AF9" w:rsidRDefault="00A200DC">
      <w:pPr>
        <w:pStyle w:val="Paragraphedeliste"/>
        <w:numPr>
          <w:ilvl w:val="1"/>
          <w:numId w:val="58"/>
        </w:numPr>
        <w:tabs>
          <w:tab w:val="left" w:pos="1183"/>
        </w:tabs>
        <w:ind w:hanging="385"/>
        <w:rPr>
          <w:i/>
        </w:rPr>
      </w:pPr>
      <w:r w:rsidRPr="00106AF9">
        <w:t>Pourl’applicationdesdispositionsduprésentcontrat,ilestpréciséque</w:t>
      </w:r>
      <w:r w:rsidRPr="00106AF9">
        <w:rPr>
          <w:i/>
        </w:rPr>
        <w:t>:</w:t>
      </w:r>
    </w:p>
    <w:p w:rsidR="00802D6E" w:rsidRPr="00106AF9" w:rsidRDefault="00A200DC">
      <w:pPr>
        <w:pStyle w:val="Paragraphedeliste"/>
        <w:numPr>
          <w:ilvl w:val="0"/>
          <w:numId w:val="49"/>
        </w:numPr>
        <w:tabs>
          <w:tab w:val="left" w:pos="972"/>
        </w:tabs>
        <w:spacing w:before="171" w:line="252" w:lineRule="auto"/>
        <w:ind w:right="1029" w:firstLine="0"/>
        <w:jc w:val="left"/>
      </w:pPr>
      <w:r w:rsidRPr="00106AF9">
        <w:t xml:space="preserve">LeMaîtred’Ouvrage </w:t>
      </w:r>
      <w:r w:rsidRPr="00106AF9">
        <w:rPr>
          <w:b/>
        </w:rPr>
        <w:t xml:space="preserve">est </w:t>
      </w:r>
      <w:r w:rsidRPr="00106AF9">
        <w:t>: leMairedela Commune</w:t>
      </w:r>
      <w:r w:rsidR="00487866" w:rsidRPr="00106AF9">
        <w:rPr>
          <w:spacing w:val="-2"/>
        </w:rPr>
        <w:t>d’</w:t>
      </w:r>
      <w:r w:rsidR="00487866" w:rsidRPr="00106AF9">
        <w:t>Oveng</w:t>
      </w:r>
      <w:r w:rsidRPr="00106AF9">
        <w:t>.Ilestchargédusuividel’exécutionduMarchéà traversleChefdeServiceainsiquel’Ingénieur ;</w:t>
      </w:r>
    </w:p>
    <w:p w:rsidR="00802D6E" w:rsidRPr="00106AF9" w:rsidRDefault="00A200DC">
      <w:pPr>
        <w:pStyle w:val="Corpsdetexte"/>
        <w:spacing w:before="156" w:line="393" w:lineRule="auto"/>
        <w:ind w:left="798" w:right="4556"/>
      </w:pPr>
      <w:r w:rsidRPr="00106AF9">
        <w:t xml:space="preserve">L’autorité contractante est le Maire de la Commune </w:t>
      </w:r>
      <w:r w:rsidR="00487866" w:rsidRPr="00106AF9">
        <w:rPr>
          <w:spacing w:val="-2"/>
        </w:rPr>
        <w:t>d’</w:t>
      </w:r>
      <w:r w:rsidR="00487866" w:rsidRPr="00106AF9">
        <w:t>Oveng</w:t>
      </w:r>
      <w:r w:rsidR="00106AF9" w:rsidRPr="00106AF9">
        <w:t>à</w:t>
      </w:r>
      <w:r w:rsidRPr="00106AF9">
        <w:t xml:space="preserve"> ceteffet, il:</w:t>
      </w:r>
    </w:p>
    <w:p w:rsidR="00802D6E" w:rsidRPr="00106AF9" w:rsidRDefault="00A200DC">
      <w:pPr>
        <w:pStyle w:val="Paragraphedeliste"/>
        <w:numPr>
          <w:ilvl w:val="2"/>
          <w:numId w:val="58"/>
        </w:numPr>
        <w:tabs>
          <w:tab w:val="left" w:pos="1519"/>
        </w:tabs>
        <w:spacing w:line="252" w:lineRule="auto"/>
        <w:ind w:right="1027"/>
      </w:pPr>
      <w:r w:rsidRPr="00106AF9">
        <w:t>DésigneleChefServiceduprésentContratdeMarchéainsiquel’Ingénieuretmetàleurdispositionlesmoyensappropriés pourlebonaccomplissement de leursmissions.</w:t>
      </w:r>
    </w:p>
    <w:p w:rsidR="00802D6E" w:rsidRPr="00106AF9" w:rsidRDefault="00A200DC">
      <w:pPr>
        <w:pStyle w:val="Paragraphedeliste"/>
        <w:numPr>
          <w:ilvl w:val="2"/>
          <w:numId w:val="58"/>
        </w:numPr>
        <w:tabs>
          <w:tab w:val="left" w:pos="1519"/>
        </w:tabs>
        <w:spacing w:line="266" w:lineRule="exact"/>
        <w:ind w:hanging="361"/>
      </w:pPr>
      <w:r w:rsidRPr="00106AF9">
        <w:t>SignelesOrdres de Servicededémarrage destravauxobjetsduprésentContrat;</w:t>
      </w:r>
    </w:p>
    <w:p w:rsidR="00802D6E" w:rsidRPr="00106AF9" w:rsidRDefault="00A200DC">
      <w:pPr>
        <w:pStyle w:val="Paragraphedeliste"/>
        <w:numPr>
          <w:ilvl w:val="2"/>
          <w:numId w:val="58"/>
        </w:numPr>
        <w:tabs>
          <w:tab w:val="left" w:pos="1519"/>
        </w:tabs>
        <w:spacing w:before="8" w:line="252" w:lineRule="auto"/>
        <w:ind w:right="1031"/>
      </w:pPr>
      <w:r w:rsidRPr="00106AF9">
        <w:t>SignelesOrdresdeServiceayantuneincidencesurlecoût,délaisetobjectifsdanslesconditionsprévuesdansleCCAG(CahierdesclausesAdministrativesetGénérales);</w:t>
      </w:r>
    </w:p>
    <w:p w:rsidR="00802D6E" w:rsidRPr="00106AF9" w:rsidRDefault="00A200DC">
      <w:pPr>
        <w:pStyle w:val="Paragraphedeliste"/>
        <w:numPr>
          <w:ilvl w:val="2"/>
          <w:numId w:val="58"/>
        </w:numPr>
        <w:tabs>
          <w:tab w:val="left" w:pos="1519"/>
        </w:tabs>
        <w:spacing w:line="252" w:lineRule="auto"/>
        <w:ind w:right="1028"/>
      </w:pPr>
      <w:r w:rsidRPr="00106AF9">
        <w:t>DésigneunreprésentantquidevraprésiderlaCommissionderéceptiondestravauxaucasilest empêché;</w:t>
      </w:r>
    </w:p>
    <w:p w:rsidR="00802D6E" w:rsidRPr="00106AF9" w:rsidRDefault="00A200DC">
      <w:pPr>
        <w:pStyle w:val="Paragraphedeliste"/>
        <w:numPr>
          <w:ilvl w:val="2"/>
          <w:numId w:val="58"/>
        </w:numPr>
        <w:tabs>
          <w:tab w:val="left" w:pos="1569"/>
          <w:tab w:val="left" w:pos="1570"/>
          <w:tab w:val="left" w:pos="5973"/>
        </w:tabs>
        <w:spacing w:line="264" w:lineRule="exact"/>
        <w:ind w:left="1569" w:hanging="412"/>
      </w:pPr>
      <w:r w:rsidRPr="00106AF9">
        <w:t>RésilieleContrat de</w:t>
      </w:r>
      <w:r w:rsidRPr="00106AF9">
        <w:rPr>
          <w:u w:val="thick"/>
        </w:rPr>
        <w:tab/>
      </w:r>
      <w:r w:rsidRPr="00106AF9">
        <w:t>aprèsMise enDemeurele</w:t>
      </w:r>
      <w:r w:rsidRPr="00106AF9">
        <w:rPr>
          <w:b/>
        </w:rPr>
        <w:t xml:space="preserve">caséchéant </w:t>
      </w:r>
      <w:r w:rsidRPr="00106AF9">
        <w:t>;</w:t>
      </w:r>
    </w:p>
    <w:p w:rsidR="00802D6E" w:rsidRPr="00106AF9" w:rsidRDefault="00A200DC">
      <w:pPr>
        <w:pStyle w:val="Paragraphedeliste"/>
        <w:numPr>
          <w:ilvl w:val="2"/>
          <w:numId w:val="58"/>
        </w:numPr>
        <w:tabs>
          <w:tab w:val="left" w:pos="1518"/>
          <w:tab w:val="left" w:pos="1519"/>
        </w:tabs>
        <w:spacing w:before="7" w:line="249" w:lineRule="auto"/>
        <w:ind w:right="1026"/>
      </w:pPr>
      <w:r w:rsidRPr="00106AF9">
        <w:t>Veilleàlarédactiondesrapportsd’avancementetd’achèvementdestravauxobjetsduprésentContrat;</w:t>
      </w:r>
    </w:p>
    <w:p w:rsidR="00802D6E" w:rsidRPr="00106AF9" w:rsidRDefault="00A200DC">
      <w:pPr>
        <w:pStyle w:val="Paragraphedeliste"/>
        <w:numPr>
          <w:ilvl w:val="2"/>
          <w:numId w:val="58"/>
        </w:numPr>
        <w:tabs>
          <w:tab w:val="left" w:pos="1519"/>
        </w:tabs>
        <w:spacing w:before="1"/>
        <w:ind w:hanging="361"/>
      </w:pPr>
      <w:r w:rsidRPr="00106AF9">
        <w:t>Ordonnancelepaiementdesdécomptes.</w:t>
      </w:r>
    </w:p>
    <w:p w:rsidR="00802D6E" w:rsidRPr="00106AF9" w:rsidRDefault="00802D6E">
      <w:pPr>
        <w:pStyle w:val="Corpsdetexte"/>
      </w:pPr>
    </w:p>
    <w:p w:rsidR="00802D6E" w:rsidRPr="00106AF9" w:rsidRDefault="00A200DC">
      <w:pPr>
        <w:spacing w:before="183" w:line="249" w:lineRule="auto"/>
        <w:ind w:left="911" w:right="1026"/>
        <w:jc w:val="both"/>
      </w:pPr>
      <w:r w:rsidRPr="00106AF9">
        <w:rPr>
          <w:b/>
        </w:rPr>
        <w:t xml:space="preserve">L’Autoritéenchargeducontrôledel’effectivitédelaréalisationdestravauxest </w:t>
      </w:r>
      <w:r w:rsidRPr="00106AF9">
        <w:t>:LaBrigadeDépartementale du contrôle de l’exécution des Marchés Publics du Dja et Lobo ; il est chargé degarantir les intérêts du Maître d’Ouvrage aux stades de définition, de l’élaboration, de la direction del’exécutionet dela réceptiondestravauxobjet duprésentmarché.</w:t>
      </w:r>
    </w:p>
    <w:p w:rsidR="00802D6E" w:rsidRPr="00106AF9" w:rsidRDefault="00A200DC">
      <w:pPr>
        <w:pStyle w:val="Corpsdetexte"/>
        <w:spacing w:before="162"/>
        <w:ind w:left="911"/>
        <w:jc w:val="both"/>
      </w:pPr>
      <w:r w:rsidRPr="00106AF9">
        <w:t>A cetitre,il :</w:t>
      </w:r>
    </w:p>
    <w:p w:rsidR="00802D6E" w:rsidRDefault="00A200DC">
      <w:pPr>
        <w:pStyle w:val="Paragraphedeliste"/>
        <w:numPr>
          <w:ilvl w:val="0"/>
          <w:numId w:val="48"/>
        </w:numPr>
        <w:tabs>
          <w:tab w:val="left" w:pos="1272"/>
        </w:tabs>
        <w:spacing w:before="171"/>
        <w:ind w:hanging="361"/>
        <w:rPr>
          <w:rFonts w:ascii="Calibri" w:hAnsi="Calibri"/>
        </w:rPr>
      </w:pPr>
      <w:r w:rsidRPr="00106AF9">
        <w:t>estchargé de ladirectionetducontrôle permanentdel’exécution</w:t>
      </w:r>
      <w:r>
        <w:rPr>
          <w:rFonts w:ascii="Calibri" w:hAnsi="Calibri"/>
        </w:rPr>
        <w:t>destravaux;</w:t>
      </w:r>
    </w:p>
    <w:p w:rsidR="00802D6E" w:rsidRDefault="00A200DC">
      <w:pPr>
        <w:pStyle w:val="Paragraphedeliste"/>
        <w:numPr>
          <w:ilvl w:val="0"/>
          <w:numId w:val="48"/>
        </w:numPr>
        <w:tabs>
          <w:tab w:val="left" w:pos="1272"/>
        </w:tabs>
        <w:spacing w:before="12"/>
        <w:ind w:hanging="361"/>
        <w:rPr>
          <w:rFonts w:ascii="Calibri" w:hAnsi="Calibri"/>
        </w:rPr>
      </w:pPr>
      <w:r>
        <w:rPr>
          <w:rFonts w:ascii="Calibri" w:hAnsi="Calibri"/>
        </w:rPr>
        <w:t>AssisteleMaîtred’Ouvrage danslapassationduprésentContrat;</w:t>
      </w:r>
    </w:p>
    <w:p w:rsidR="00802D6E" w:rsidRDefault="00802D6E">
      <w:pPr>
        <w:pStyle w:val="Corpsdetexte"/>
        <w:rPr>
          <w:rFonts w:ascii="Calibri"/>
          <w:sz w:val="20"/>
        </w:rPr>
      </w:pPr>
    </w:p>
    <w:p w:rsidR="00802D6E" w:rsidRDefault="00802D6E">
      <w:pPr>
        <w:pStyle w:val="Corpsdetexte"/>
        <w:spacing w:before="6"/>
        <w:rPr>
          <w:rFonts w:ascii="Calibri"/>
          <w:sz w:val="27"/>
        </w:rPr>
      </w:pPr>
    </w:p>
    <w:p w:rsidR="00802D6E" w:rsidRDefault="00802D6E">
      <w:pPr>
        <w:jc w:val="center"/>
        <w:rPr>
          <w:sz w:val="24"/>
        </w:rPr>
        <w:sectPr w:rsidR="00802D6E">
          <w:pgSz w:w="11900" w:h="16820"/>
          <w:pgMar w:top="1340" w:right="220" w:bottom="280" w:left="620" w:header="720" w:footer="720" w:gutter="0"/>
          <w:cols w:space="720"/>
        </w:sectPr>
      </w:pPr>
    </w:p>
    <w:p w:rsidR="00802D6E" w:rsidRDefault="00A200DC">
      <w:pPr>
        <w:pStyle w:val="Paragraphedeliste"/>
        <w:numPr>
          <w:ilvl w:val="0"/>
          <w:numId w:val="48"/>
        </w:numPr>
        <w:tabs>
          <w:tab w:val="left" w:pos="1272"/>
        </w:tabs>
        <w:spacing w:before="36"/>
        <w:ind w:hanging="361"/>
        <w:rPr>
          <w:rFonts w:ascii="Calibri"/>
        </w:rPr>
      </w:pPr>
      <w:r>
        <w:rPr>
          <w:rFonts w:ascii="Calibri"/>
        </w:rPr>
        <w:lastRenderedPageBreak/>
        <w:t>veilleaurespect des clausesduContratdestravaux;</w:t>
      </w:r>
    </w:p>
    <w:p w:rsidR="00802D6E" w:rsidRDefault="00A200DC">
      <w:pPr>
        <w:pStyle w:val="Paragraphedeliste"/>
        <w:numPr>
          <w:ilvl w:val="0"/>
          <w:numId w:val="48"/>
        </w:numPr>
        <w:tabs>
          <w:tab w:val="left" w:pos="1272"/>
        </w:tabs>
        <w:spacing w:before="10" w:line="252" w:lineRule="auto"/>
        <w:ind w:right="1024"/>
        <w:rPr>
          <w:rFonts w:ascii="Calibri" w:hAnsi="Calibri"/>
        </w:rPr>
      </w:pPr>
      <w:r>
        <w:rPr>
          <w:rFonts w:ascii="Calibri" w:hAnsi="Calibri"/>
        </w:rPr>
        <w:t>assurelecontrôledelaqualitédestravauxexécutésetprocèdeounonàlapré-réceptiondespartiesd’ouvrageexécutées;</w:t>
      </w:r>
    </w:p>
    <w:p w:rsidR="00802D6E" w:rsidRDefault="00A200DC">
      <w:pPr>
        <w:pStyle w:val="Paragraphedeliste"/>
        <w:numPr>
          <w:ilvl w:val="0"/>
          <w:numId w:val="48"/>
        </w:numPr>
        <w:tabs>
          <w:tab w:val="left" w:pos="1272"/>
        </w:tabs>
        <w:spacing w:line="266" w:lineRule="exact"/>
        <w:ind w:hanging="361"/>
        <w:rPr>
          <w:rFonts w:ascii="Calibri" w:hAnsi="Calibri"/>
        </w:rPr>
      </w:pPr>
      <w:r>
        <w:rPr>
          <w:rFonts w:ascii="Calibri" w:hAnsi="Calibri"/>
        </w:rPr>
        <w:t>vérifieles quantitésàprendreenattachementetapprouvelesdécomptes ;</w:t>
      </w:r>
    </w:p>
    <w:p w:rsidR="00802D6E" w:rsidRDefault="00A200DC">
      <w:pPr>
        <w:pStyle w:val="Paragraphedeliste"/>
        <w:numPr>
          <w:ilvl w:val="0"/>
          <w:numId w:val="48"/>
        </w:numPr>
        <w:tabs>
          <w:tab w:val="left" w:pos="1271"/>
          <w:tab w:val="left" w:pos="1272"/>
        </w:tabs>
        <w:spacing w:before="10"/>
        <w:ind w:hanging="361"/>
        <w:rPr>
          <w:rFonts w:ascii="Calibri" w:hAnsi="Calibri"/>
        </w:rPr>
      </w:pPr>
      <w:r>
        <w:rPr>
          <w:rFonts w:ascii="Calibri" w:hAnsi="Calibri"/>
        </w:rPr>
        <w:t>préside lesréunionsencasd’absence duChefdeservice etdel’Ingénieur;</w:t>
      </w:r>
    </w:p>
    <w:p w:rsidR="00802D6E" w:rsidRDefault="00A200DC">
      <w:pPr>
        <w:pStyle w:val="Paragraphedeliste"/>
        <w:numPr>
          <w:ilvl w:val="0"/>
          <w:numId w:val="48"/>
        </w:numPr>
        <w:tabs>
          <w:tab w:val="left" w:pos="1272"/>
        </w:tabs>
        <w:spacing w:before="12"/>
        <w:ind w:hanging="361"/>
        <w:rPr>
          <w:rFonts w:ascii="Calibri" w:hAnsi="Calibri"/>
        </w:rPr>
      </w:pPr>
      <w:r>
        <w:rPr>
          <w:rFonts w:ascii="Calibri" w:hAnsi="Calibri"/>
        </w:rPr>
        <w:t>rédige ouveille àlarédactiondesrapportspériodiques decontrôle;</w:t>
      </w:r>
    </w:p>
    <w:p w:rsidR="00802D6E" w:rsidRDefault="00A200DC">
      <w:pPr>
        <w:pStyle w:val="Paragraphedeliste"/>
        <w:numPr>
          <w:ilvl w:val="0"/>
          <w:numId w:val="48"/>
        </w:numPr>
        <w:tabs>
          <w:tab w:val="left" w:pos="1272"/>
        </w:tabs>
        <w:spacing w:before="10" w:line="252" w:lineRule="auto"/>
        <w:ind w:right="1031"/>
        <w:rPr>
          <w:rFonts w:ascii="Calibri" w:hAnsi="Calibri"/>
        </w:rPr>
      </w:pPr>
      <w:r>
        <w:rPr>
          <w:rFonts w:ascii="Calibri" w:hAnsi="Calibri"/>
        </w:rPr>
        <w:t>transmetcopiedurapportfinaldesesprestationsauMaîtred’Ouvrage,auMinistèrechargédesMarchésPublicsetà l’organismechargédela régulationdesMarchésPublics;</w:t>
      </w:r>
    </w:p>
    <w:p w:rsidR="00802D6E" w:rsidRDefault="00A200DC">
      <w:pPr>
        <w:pStyle w:val="Paragraphedeliste"/>
        <w:numPr>
          <w:ilvl w:val="0"/>
          <w:numId w:val="48"/>
        </w:numPr>
        <w:tabs>
          <w:tab w:val="left" w:pos="1271"/>
          <w:tab w:val="left" w:pos="1272"/>
        </w:tabs>
        <w:spacing w:line="264" w:lineRule="exact"/>
        <w:ind w:hanging="361"/>
        <w:rPr>
          <w:rFonts w:ascii="Calibri" w:hAnsi="Calibri"/>
        </w:rPr>
      </w:pPr>
      <w:r>
        <w:rPr>
          <w:rFonts w:ascii="Calibri" w:hAnsi="Calibri"/>
        </w:rPr>
        <w:t>Assuresamissionsous lasupervisiondel’Ingénieur.</w:t>
      </w:r>
    </w:p>
    <w:p w:rsidR="00802D6E" w:rsidRDefault="00A200DC">
      <w:pPr>
        <w:numPr>
          <w:ilvl w:val="1"/>
          <w:numId w:val="49"/>
        </w:numPr>
        <w:tabs>
          <w:tab w:val="left" w:pos="1073"/>
        </w:tabs>
        <w:spacing w:before="12"/>
        <w:ind w:left="1072" w:hanging="162"/>
        <w:rPr>
          <w:rFonts w:ascii="Calibri" w:hAnsi="Calibri"/>
        </w:rPr>
      </w:pPr>
      <w:r>
        <w:rPr>
          <w:rFonts w:ascii="Calibri" w:hAnsi="Calibri"/>
          <w:b/>
        </w:rPr>
        <w:t>LeChefdeServiceest</w:t>
      </w:r>
      <w:r>
        <w:rPr>
          <w:rFonts w:ascii="Calibri" w:hAnsi="Calibri"/>
        </w:rPr>
        <w:t>:</w:t>
      </w:r>
      <w:r>
        <w:rPr>
          <w:rFonts w:ascii="Calibri" w:hAnsi="Calibri"/>
          <w:b/>
        </w:rPr>
        <w:t>Le</w:t>
      </w:r>
      <w:r w:rsidR="0057678E">
        <w:rPr>
          <w:rFonts w:ascii="Calibri" w:hAnsi="Calibri"/>
          <w:b/>
        </w:rPr>
        <w:t>Secrétaire Général</w:t>
      </w:r>
      <w:r>
        <w:rPr>
          <w:rFonts w:ascii="Calibri" w:hAnsi="Calibri"/>
          <w:b/>
        </w:rPr>
        <w:t>delaCommuned</w:t>
      </w:r>
      <w:r w:rsidR="00487866">
        <w:rPr>
          <w:rFonts w:ascii="Calibri" w:hAnsi="Calibri"/>
          <w:b/>
        </w:rPr>
        <w:t>’Oveng</w:t>
      </w:r>
      <w:r>
        <w:rPr>
          <w:rFonts w:ascii="Calibri" w:hAnsi="Calibri"/>
        </w:rPr>
        <w:t>;</w:t>
      </w:r>
    </w:p>
    <w:p w:rsidR="00802D6E" w:rsidRDefault="00A200DC">
      <w:pPr>
        <w:pStyle w:val="Corpsdetexte"/>
        <w:spacing w:before="171" w:line="249" w:lineRule="auto"/>
        <w:ind w:left="911" w:right="1026"/>
        <w:jc w:val="both"/>
        <w:rPr>
          <w:rFonts w:ascii="Calibri" w:hAnsi="Calibri"/>
        </w:rPr>
      </w:pPr>
      <w:r>
        <w:rPr>
          <w:rFonts w:ascii="Calibri" w:hAnsi="Calibri"/>
        </w:rPr>
        <w:t>IlestaccréditéparleMaîtred’Ouvragepouruneassistancegénéraleàcaractèreadministratif,financier et technique aux stades de la définition, de l’élaboration, de l’exécution et de la réceptiondes travaux objet du présent marché. Il est responsable de la Direction Générale de l’exécution desprésentstravaux.ilarrêtetouteslesdispositionstechnico-financièresetreprésenteleMaîtred’Ouvrage auprès des instances compétentesde règlementdeslitiges dansle cadrede l’exécutiondes travaux.</w:t>
      </w:r>
    </w:p>
    <w:p w:rsidR="00802D6E" w:rsidRDefault="00A200DC">
      <w:pPr>
        <w:pStyle w:val="Corpsdetexte"/>
        <w:spacing w:before="163"/>
        <w:ind w:left="911"/>
        <w:rPr>
          <w:rFonts w:ascii="Calibri" w:hAnsi="Calibri"/>
        </w:rPr>
      </w:pPr>
      <w:r>
        <w:rPr>
          <w:rFonts w:ascii="Calibri" w:hAnsi="Calibri"/>
        </w:rPr>
        <w:t>Ace titre,ilest chargénotamment :</w:t>
      </w:r>
    </w:p>
    <w:p w:rsidR="00802D6E" w:rsidRDefault="00A200DC">
      <w:pPr>
        <w:pStyle w:val="Paragraphedeliste"/>
        <w:numPr>
          <w:ilvl w:val="0"/>
          <w:numId w:val="47"/>
        </w:numPr>
        <w:tabs>
          <w:tab w:val="left" w:pos="1332"/>
        </w:tabs>
        <w:spacing w:before="171" w:line="252" w:lineRule="auto"/>
        <w:ind w:right="1050"/>
        <w:rPr>
          <w:rFonts w:ascii="Calibri" w:hAnsi="Calibri"/>
        </w:rPr>
      </w:pPr>
      <w:r>
        <w:rPr>
          <w:rFonts w:ascii="Calibri" w:hAnsi="Calibri"/>
        </w:rPr>
        <w:t>Des’assurerdelabonneexécutiondesobligationsjuridiques,administratives,socialesetcontractuelles;</w:t>
      </w:r>
    </w:p>
    <w:p w:rsidR="00802D6E" w:rsidRDefault="00A200DC">
      <w:pPr>
        <w:pStyle w:val="Paragraphedeliste"/>
        <w:numPr>
          <w:ilvl w:val="0"/>
          <w:numId w:val="47"/>
        </w:numPr>
        <w:tabs>
          <w:tab w:val="left" w:pos="1332"/>
        </w:tabs>
        <w:spacing w:line="264" w:lineRule="exact"/>
        <w:ind w:hanging="361"/>
        <w:rPr>
          <w:rFonts w:ascii="Calibri" w:hAnsi="Calibri"/>
        </w:rPr>
      </w:pPr>
      <w:r>
        <w:rPr>
          <w:rFonts w:ascii="Calibri" w:hAnsi="Calibri"/>
        </w:rPr>
        <w:t>Delarédactiondesrapportsd’avancementetd’achèvementdel’exécutionduprésentContrat;</w:t>
      </w:r>
    </w:p>
    <w:p w:rsidR="00802D6E" w:rsidRDefault="00A200DC">
      <w:pPr>
        <w:pStyle w:val="Paragraphedeliste"/>
        <w:numPr>
          <w:ilvl w:val="0"/>
          <w:numId w:val="47"/>
        </w:numPr>
        <w:tabs>
          <w:tab w:val="left" w:pos="1332"/>
        </w:tabs>
        <w:spacing w:before="12" w:line="252" w:lineRule="auto"/>
        <w:ind w:right="1052"/>
        <w:rPr>
          <w:rFonts w:ascii="Calibri" w:hAnsi="Calibri"/>
        </w:rPr>
      </w:pPr>
      <w:r>
        <w:rPr>
          <w:rFonts w:ascii="Calibri" w:hAnsi="Calibri"/>
        </w:rPr>
        <w:t>Delaliquidationdesdécomptesetdusuivideleursrèglements.Acetégard,ilreçoitdel’organechargés dupaiement,despièces justificativesy afférentes ;</w:t>
      </w:r>
    </w:p>
    <w:p w:rsidR="00802D6E" w:rsidRDefault="00A200DC">
      <w:pPr>
        <w:pStyle w:val="Paragraphedeliste"/>
        <w:numPr>
          <w:ilvl w:val="0"/>
          <w:numId w:val="47"/>
        </w:numPr>
        <w:tabs>
          <w:tab w:val="left" w:pos="1332"/>
        </w:tabs>
        <w:spacing w:line="252" w:lineRule="auto"/>
        <w:ind w:right="1046"/>
        <w:rPr>
          <w:rFonts w:ascii="Calibri" w:hAnsi="Calibri"/>
        </w:rPr>
      </w:pPr>
      <w:r>
        <w:rPr>
          <w:rFonts w:ascii="Calibri" w:hAnsi="Calibri"/>
        </w:rPr>
        <w:t>Dela</w:t>
      </w:r>
      <w:r w:rsidR="0057678E">
        <w:rPr>
          <w:rFonts w:ascii="Calibri" w:hAnsi="Calibri"/>
        </w:rPr>
        <w:t xml:space="preserve"> rédaction des </w:t>
      </w:r>
      <w:r>
        <w:rPr>
          <w:rFonts w:ascii="Calibri" w:hAnsi="Calibri"/>
        </w:rPr>
        <w:t xml:space="preserve"> convocation dela commission deréception provisoire etdéfinitivedes travaux objets duprésentContrat;</w:t>
      </w:r>
    </w:p>
    <w:p w:rsidR="00802D6E" w:rsidRDefault="00A200DC">
      <w:pPr>
        <w:pStyle w:val="Paragraphedeliste"/>
        <w:numPr>
          <w:ilvl w:val="0"/>
          <w:numId w:val="47"/>
        </w:numPr>
        <w:tabs>
          <w:tab w:val="left" w:pos="1332"/>
        </w:tabs>
        <w:spacing w:line="264" w:lineRule="exact"/>
        <w:ind w:hanging="361"/>
        <w:rPr>
          <w:rFonts w:ascii="Calibri" w:hAnsi="Calibri"/>
        </w:rPr>
      </w:pPr>
      <w:r>
        <w:rPr>
          <w:rFonts w:ascii="Calibri" w:hAnsi="Calibri"/>
        </w:rPr>
        <w:t>Dusuivi duMaîtred’œuvreet del’approbationdesesrapportspériodiques;</w:t>
      </w:r>
    </w:p>
    <w:p w:rsidR="00802D6E" w:rsidRDefault="00A200DC">
      <w:pPr>
        <w:pStyle w:val="Paragraphedeliste"/>
        <w:numPr>
          <w:ilvl w:val="0"/>
          <w:numId w:val="47"/>
        </w:numPr>
        <w:tabs>
          <w:tab w:val="left" w:pos="1332"/>
        </w:tabs>
        <w:spacing w:before="7" w:line="249" w:lineRule="auto"/>
        <w:ind w:right="1047"/>
        <w:rPr>
          <w:rFonts w:ascii="Calibri" w:hAnsi="Calibri"/>
        </w:rPr>
      </w:pPr>
      <w:r>
        <w:rPr>
          <w:rFonts w:ascii="Calibri" w:hAnsi="Calibri"/>
        </w:rPr>
        <w:t>Delatransmissiondesrapportsetdesdocumentsd’exécutionauMaîtred’Ouvrage,àlaDélégationDépartementaleduMinistèrechargédesMarchésPublicsduDjaetLoboetàl’Agence Régionalede RégulationdesMarchésPublicsduSUD/EBOLOWA.</w:t>
      </w:r>
    </w:p>
    <w:p w:rsidR="00802D6E" w:rsidRDefault="00A200DC">
      <w:pPr>
        <w:pStyle w:val="Paragraphedeliste"/>
        <w:numPr>
          <w:ilvl w:val="0"/>
          <w:numId w:val="47"/>
        </w:numPr>
        <w:tabs>
          <w:tab w:val="left" w:pos="1332"/>
        </w:tabs>
        <w:spacing w:before="3"/>
        <w:ind w:hanging="361"/>
        <w:rPr>
          <w:rFonts w:ascii="Calibri" w:hAnsi="Calibri"/>
        </w:rPr>
      </w:pPr>
      <w:r>
        <w:rPr>
          <w:rFonts w:ascii="Calibri" w:hAnsi="Calibri"/>
        </w:rPr>
        <w:t>Del’arbitrage desconflitsentreleCocontractantetl’Ingénieur;</w:t>
      </w:r>
    </w:p>
    <w:p w:rsidR="00802D6E" w:rsidRDefault="00A200DC">
      <w:pPr>
        <w:pStyle w:val="Paragraphedeliste"/>
        <w:numPr>
          <w:ilvl w:val="0"/>
          <w:numId w:val="47"/>
        </w:numPr>
        <w:tabs>
          <w:tab w:val="left" w:pos="1332"/>
        </w:tabs>
        <w:spacing w:before="9"/>
        <w:ind w:hanging="361"/>
        <w:rPr>
          <w:rFonts w:ascii="Calibri" w:hAnsi="Calibri"/>
        </w:rPr>
      </w:pPr>
      <w:r>
        <w:rPr>
          <w:rFonts w:ascii="Calibri" w:hAnsi="Calibri"/>
        </w:rPr>
        <w:t>Delaprésidencedesréunionspériodiquesdegestionduprojet;</w:t>
      </w:r>
    </w:p>
    <w:p w:rsidR="00802D6E" w:rsidRDefault="00A200DC">
      <w:pPr>
        <w:pStyle w:val="Paragraphedeliste"/>
        <w:numPr>
          <w:ilvl w:val="0"/>
          <w:numId w:val="47"/>
        </w:numPr>
        <w:tabs>
          <w:tab w:val="left" w:pos="1331"/>
          <w:tab w:val="left" w:pos="1332"/>
        </w:tabs>
        <w:spacing w:before="13"/>
        <w:ind w:hanging="361"/>
        <w:rPr>
          <w:rFonts w:ascii="Calibri" w:hAnsi="Calibri"/>
        </w:rPr>
      </w:pPr>
      <w:r>
        <w:rPr>
          <w:rFonts w:ascii="Calibri" w:hAnsi="Calibri"/>
        </w:rPr>
        <w:t>Defaire descomptes rendusauMaîtred’Ouvrage.</w:t>
      </w:r>
    </w:p>
    <w:p w:rsidR="00802D6E" w:rsidRDefault="00A200DC">
      <w:pPr>
        <w:pStyle w:val="Paragraphedeliste"/>
        <w:numPr>
          <w:ilvl w:val="1"/>
          <w:numId w:val="49"/>
        </w:numPr>
        <w:tabs>
          <w:tab w:val="left" w:pos="1102"/>
        </w:tabs>
        <w:spacing w:before="10" w:line="249" w:lineRule="auto"/>
        <w:ind w:right="1048" w:hanging="228"/>
        <w:rPr>
          <w:rFonts w:ascii="Calibri" w:hAnsi="Calibri"/>
        </w:rPr>
      </w:pPr>
      <w:r>
        <w:rPr>
          <w:rFonts w:ascii="Calibri" w:hAnsi="Calibri"/>
          <w:b/>
        </w:rPr>
        <w:t xml:space="preserve">L’Ingénieur est </w:t>
      </w:r>
      <w:r>
        <w:rPr>
          <w:rFonts w:ascii="Calibri" w:hAnsi="Calibri"/>
        </w:rPr>
        <w:t xml:space="preserve">: </w:t>
      </w:r>
      <w:r>
        <w:rPr>
          <w:rFonts w:ascii="Calibri" w:hAnsi="Calibri"/>
          <w:b/>
        </w:rPr>
        <w:t xml:space="preserve">Le </w:t>
      </w:r>
      <w:r w:rsidR="00401EC1">
        <w:rPr>
          <w:rFonts w:ascii="Calibri" w:hAnsi="Calibri"/>
          <w:b/>
        </w:rPr>
        <w:t>Chef de Subdivision des Travaux Public de DJOUM</w:t>
      </w:r>
      <w:r>
        <w:rPr>
          <w:rFonts w:ascii="Calibri" w:hAnsi="Calibri"/>
        </w:rPr>
        <w:t>. Il est accrédité parle Maître d’Ouvrage pour le suivi et les contrôle technique et financier de l’exécution du PrésentContrat.</w:t>
      </w:r>
    </w:p>
    <w:p w:rsidR="00802D6E" w:rsidRDefault="00A200DC">
      <w:pPr>
        <w:pStyle w:val="Corpsdetexte"/>
        <w:spacing w:before="162"/>
        <w:ind w:left="911"/>
        <w:rPr>
          <w:rFonts w:ascii="Calibri"/>
        </w:rPr>
      </w:pPr>
      <w:r>
        <w:rPr>
          <w:rFonts w:ascii="Calibri"/>
        </w:rPr>
        <w:t>A cetitre,il:</w:t>
      </w:r>
    </w:p>
    <w:p w:rsidR="00802D6E" w:rsidRDefault="00A200DC">
      <w:pPr>
        <w:pStyle w:val="Paragraphedeliste"/>
        <w:numPr>
          <w:ilvl w:val="0"/>
          <w:numId w:val="46"/>
        </w:numPr>
        <w:tabs>
          <w:tab w:val="left" w:pos="1272"/>
        </w:tabs>
        <w:spacing w:before="172"/>
        <w:ind w:hanging="361"/>
        <w:rPr>
          <w:rFonts w:ascii="Calibri" w:hAnsi="Calibri"/>
        </w:rPr>
      </w:pPr>
      <w:r>
        <w:rPr>
          <w:rFonts w:ascii="Calibri" w:hAnsi="Calibri"/>
        </w:rPr>
        <w:t>ApprouveleProjetd’ExécutionetlesdifférentesmodificationsproposéesparleCocontractant;</w:t>
      </w:r>
    </w:p>
    <w:p w:rsidR="00802D6E" w:rsidRDefault="00A200DC">
      <w:pPr>
        <w:pStyle w:val="Paragraphedeliste"/>
        <w:numPr>
          <w:ilvl w:val="0"/>
          <w:numId w:val="46"/>
        </w:numPr>
        <w:tabs>
          <w:tab w:val="left" w:pos="1272"/>
        </w:tabs>
        <w:spacing w:before="10" w:line="252" w:lineRule="auto"/>
        <w:ind w:right="1054"/>
        <w:rPr>
          <w:rFonts w:ascii="Calibri" w:hAnsi="Calibri"/>
        </w:rPr>
      </w:pPr>
      <w:r>
        <w:rPr>
          <w:rFonts w:ascii="Calibri" w:hAnsi="Calibri"/>
        </w:rPr>
        <w:t>S’assuredelafonctionnalitéduprojetetdesonadéquationauxobjectifsfixésparleMaîtred’Ouvrage;</w:t>
      </w:r>
    </w:p>
    <w:p w:rsidR="00802D6E" w:rsidRDefault="00A200DC">
      <w:pPr>
        <w:pStyle w:val="Paragraphedeliste"/>
        <w:numPr>
          <w:ilvl w:val="0"/>
          <w:numId w:val="46"/>
        </w:numPr>
        <w:tabs>
          <w:tab w:val="left" w:pos="1272"/>
        </w:tabs>
        <w:spacing w:line="264" w:lineRule="exact"/>
        <w:ind w:hanging="361"/>
        <w:rPr>
          <w:rFonts w:ascii="Calibri" w:hAnsi="Calibri"/>
        </w:rPr>
      </w:pPr>
      <w:r>
        <w:rPr>
          <w:rFonts w:ascii="Calibri" w:hAnsi="Calibri"/>
        </w:rPr>
        <w:t>Assurelecontrôlede laqualité destravaux,</w:t>
      </w:r>
    </w:p>
    <w:p w:rsidR="00802D6E" w:rsidRDefault="00A200DC">
      <w:pPr>
        <w:pStyle w:val="Paragraphedeliste"/>
        <w:numPr>
          <w:ilvl w:val="0"/>
          <w:numId w:val="46"/>
        </w:numPr>
        <w:tabs>
          <w:tab w:val="left" w:pos="1272"/>
        </w:tabs>
        <w:spacing w:before="12"/>
        <w:ind w:hanging="361"/>
        <w:rPr>
          <w:rFonts w:ascii="Calibri" w:hAnsi="Calibri"/>
        </w:rPr>
      </w:pPr>
      <w:r>
        <w:rPr>
          <w:rFonts w:ascii="Calibri" w:hAnsi="Calibri"/>
        </w:rPr>
        <w:t>VérifieetsignecontradictoirementlesattachementsavecleCocontractant,</w:t>
      </w:r>
    </w:p>
    <w:p w:rsidR="00802D6E" w:rsidRDefault="00A200DC">
      <w:pPr>
        <w:pStyle w:val="Paragraphedeliste"/>
        <w:numPr>
          <w:ilvl w:val="0"/>
          <w:numId w:val="46"/>
        </w:numPr>
        <w:tabs>
          <w:tab w:val="left" w:pos="1272"/>
        </w:tabs>
        <w:spacing w:before="12"/>
        <w:ind w:hanging="361"/>
        <w:rPr>
          <w:rFonts w:ascii="Calibri" w:hAnsi="Calibri"/>
        </w:rPr>
      </w:pPr>
      <w:r>
        <w:rPr>
          <w:rFonts w:ascii="Calibri" w:hAnsi="Calibri"/>
        </w:rPr>
        <w:t>Viselesdécomptesdestravauxexécutés;</w:t>
      </w:r>
    </w:p>
    <w:p w:rsidR="00802D6E" w:rsidRDefault="00A200DC">
      <w:pPr>
        <w:pStyle w:val="Paragraphedeliste"/>
        <w:numPr>
          <w:ilvl w:val="0"/>
          <w:numId w:val="46"/>
        </w:numPr>
        <w:tabs>
          <w:tab w:val="left" w:pos="1271"/>
          <w:tab w:val="left" w:pos="1272"/>
        </w:tabs>
        <w:spacing w:before="10"/>
        <w:ind w:hanging="361"/>
        <w:rPr>
          <w:rFonts w:ascii="Calibri" w:hAnsi="Calibri"/>
        </w:rPr>
      </w:pPr>
      <w:r>
        <w:rPr>
          <w:rFonts w:ascii="Calibri" w:hAnsi="Calibri"/>
        </w:rPr>
        <w:t>Superviselesopérationspréalablesà laréception:</w:t>
      </w:r>
    </w:p>
    <w:p w:rsidR="00802D6E" w:rsidRDefault="00A200DC">
      <w:pPr>
        <w:pStyle w:val="Paragraphedeliste"/>
        <w:numPr>
          <w:ilvl w:val="0"/>
          <w:numId w:val="46"/>
        </w:numPr>
        <w:tabs>
          <w:tab w:val="left" w:pos="1272"/>
        </w:tabs>
        <w:spacing w:before="12"/>
        <w:ind w:hanging="361"/>
        <w:rPr>
          <w:rFonts w:ascii="Calibri" w:hAnsi="Calibri"/>
        </w:rPr>
      </w:pPr>
      <w:r>
        <w:rPr>
          <w:rFonts w:ascii="Calibri" w:hAnsi="Calibri"/>
        </w:rPr>
        <w:t>Assurela coordinationdesdifférentsintervenants auprojet;</w:t>
      </w:r>
    </w:p>
    <w:p w:rsidR="00802D6E" w:rsidRDefault="00A200DC">
      <w:pPr>
        <w:pStyle w:val="Paragraphedeliste"/>
        <w:numPr>
          <w:ilvl w:val="0"/>
          <w:numId w:val="46"/>
        </w:numPr>
        <w:tabs>
          <w:tab w:val="left" w:pos="1272"/>
        </w:tabs>
        <w:spacing w:before="10" w:line="252" w:lineRule="auto"/>
        <w:ind w:right="1050"/>
        <w:rPr>
          <w:rFonts w:ascii="Calibri" w:hAnsi="Calibri"/>
        </w:rPr>
      </w:pPr>
      <w:r>
        <w:rPr>
          <w:rFonts w:ascii="Calibri" w:hAnsi="Calibri"/>
        </w:rPr>
        <w:t>S’assuredelamiseenœuvredesdifférentesgaranties,tantenphaseexécutionquepourlavieduprojet;</w:t>
      </w:r>
    </w:p>
    <w:p w:rsidR="00802D6E" w:rsidRDefault="00A200DC">
      <w:pPr>
        <w:pStyle w:val="Paragraphedeliste"/>
        <w:numPr>
          <w:ilvl w:val="0"/>
          <w:numId w:val="46"/>
        </w:numPr>
        <w:tabs>
          <w:tab w:val="left" w:pos="1271"/>
          <w:tab w:val="left" w:pos="1272"/>
        </w:tabs>
        <w:spacing w:line="264" w:lineRule="exact"/>
        <w:ind w:hanging="361"/>
        <w:rPr>
          <w:rFonts w:ascii="Calibri"/>
        </w:rPr>
      </w:pPr>
      <w:r>
        <w:rPr>
          <w:rFonts w:ascii="Calibri"/>
        </w:rPr>
        <w:t>Rendcompte auChef de service.</w:t>
      </w:r>
    </w:p>
    <w:p w:rsidR="00802D6E" w:rsidRDefault="00802D6E">
      <w:pPr>
        <w:pStyle w:val="Corpsdetexte"/>
        <w:rPr>
          <w:rFonts w:ascii="Calibri"/>
          <w:sz w:val="20"/>
        </w:rPr>
      </w:pPr>
    </w:p>
    <w:p w:rsidR="00802D6E" w:rsidRDefault="00802D6E">
      <w:pPr>
        <w:pStyle w:val="Corpsdetexte"/>
        <w:rPr>
          <w:rFonts w:ascii="Calibri"/>
          <w:sz w:val="20"/>
        </w:rPr>
      </w:pPr>
    </w:p>
    <w:p w:rsidR="00802D6E" w:rsidRDefault="00802D6E">
      <w:pPr>
        <w:pStyle w:val="Corpsdetexte"/>
        <w:spacing w:before="4"/>
        <w:rPr>
          <w:rFonts w:ascii="Calibri"/>
          <w:sz w:val="21"/>
        </w:rPr>
      </w:pPr>
    </w:p>
    <w:p w:rsidR="00802D6E" w:rsidRDefault="00802D6E" w:rsidP="002641BB">
      <w:pPr>
        <w:spacing w:before="1"/>
        <w:ind w:left="165" w:right="560"/>
        <w:jc w:val="center"/>
        <w:rPr>
          <w:sz w:val="24"/>
        </w:rPr>
        <w:sectPr w:rsidR="00802D6E">
          <w:pgSz w:w="11900" w:h="16820"/>
          <w:pgMar w:top="1360" w:right="220" w:bottom="280" w:left="620" w:header="720" w:footer="720" w:gutter="0"/>
          <w:cols w:space="720"/>
        </w:sectPr>
      </w:pPr>
    </w:p>
    <w:p w:rsidR="00802D6E" w:rsidRDefault="00A200DC">
      <w:pPr>
        <w:pStyle w:val="Paragraphedeliste"/>
        <w:numPr>
          <w:ilvl w:val="0"/>
          <w:numId w:val="49"/>
        </w:numPr>
        <w:tabs>
          <w:tab w:val="left" w:pos="1126"/>
        </w:tabs>
        <w:spacing w:before="36" w:line="276" w:lineRule="auto"/>
        <w:ind w:right="1172" w:firstLine="0"/>
        <w:rPr>
          <w:rFonts w:ascii="Calibri" w:hAnsi="Calibri"/>
          <w:b/>
        </w:rPr>
      </w:pPr>
      <w:r>
        <w:rPr>
          <w:rFonts w:ascii="Calibri" w:hAnsi="Calibri"/>
          <w:b/>
        </w:rPr>
        <w:lastRenderedPageBreak/>
        <w:t>L’entrepreneurest</w:t>
      </w:r>
      <w:r>
        <w:rPr>
          <w:rFonts w:ascii="Calibri" w:hAnsi="Calibri"/>
        </w:rPr>
        <w:t>l’entrepriseadjudicatriceduContrat.Ilestchargé</w:t>
      </w:r>
      <w:r w:rsidRPr="00373BA6">
        <w:rPr>
          <w:rFonts w:asciiTheme="minorHAnsi" w:hAnsiTheme="minorHAnsi" w:cstheme="minorHAnsi"/>
        </w:rPr>
        <w:t>de</w:t>
      </w:r>
      <w:r w:rsidRPr="00373BA6">
        <w:rPr>
          <w:rFonts w:asciiTheme="minorHAnsi" w:hAnsiTheme="minorHAnsi" w:cstheme="minorHAnsi"/>
          <w:b/>
        </w:rPr>
        <w:t>L’EXECUTIONDESTRAVAUXD’ENTRETIEN(en</w:t>
      </w:r>
      <w:r w:rsidR="00646594">
        <w:rPr>
          <w:rFonts w:asciiTheme="minorHAnsi" w:hAnsiTheme="minorHAnsi" w:cstheme="minorHAnsi"/>
          <w:b/>
          <w:spacing w:val="1"/>
        </w:rPr>
        <w:t xml:space="preserve">02 </w:t>
      </w:r>
      <w:r w:rsidRPr="00373BA6">
        <w:rPr>
          <w:rFonts w:asciiTheme="minorHAnsi" w:hAnsiTheme="minorHAnsi" w:cstheme="minorHAnsi"/>
          <w:b/>
        </w:rPr>
        <w:t>phases)D</w:t>
      </w:r>
      <w:r w:rsidR="00373BA6" w:rsidRPr="00373BA6">
        <w:rPr>
          <w:rFonts w:asciiTheme="minorHAnsi" w:hAnsiTheme="minorHAnsi" w:cstheme="minorHAnsi"/>
          <w:b/>
        </w:rPr>
        <w:t>ES</w:t>
      </w:r>
      <w:r w:rsidRPr="00373BA6">
        <w:rPr>
          <w:rFonts w:asciiTheme="minorHAnsi" w:hAnsiTheme="minorHAnsi" w:cstheme="minorHAnsi"/>
          <w:b/>
        </w:rPr>
        <w:t>TRONÇON</w:t>
      </w:r>
      <w:r w:rsidR="00373BA6" w:rsidRPr="00373BA6">
        <w:rPr>
          <w:rFonts w:asciiTheme="minorHAnsi" w:hAnsiTheme="minorHAnsi" w:cstheme="minorHAnsi"/>
          <w:b/>
        </w:rPr>
        <w:t>S</w:t>
      </w:r>
      <w:r w:rsidRPr="00373BA6">
        <w:rPr>
          <w:rFonts w:asciiTheme="minorHAnsi" w:hAnsiTheme="minorHAnsi" w:cstheme="minorHAnsi"/>
          <w:b/>
        </w:rPr>
        <w:t>DEROUTE</w:t>
      </w:r>
      <w:r w:rsidR="00373BA6" w:rsidRPr="00373BA6">
        <w:rPr>
          <w:rFonts w:asciiTheme="minorHAnsi" w:hAnsiTheme="minorHAnsi" w:cstheme="minorHAnsi"/>
          <w:b/>
        </w:rPr>
        <w:t>S BIFOT-FEE OSE (4KM),NKOLVAN-MEFO (3,5 KM) ET ABOULOU VILLAGE-ELIG ABOULOU (5KM)DANSLACOMMUNED’OVENG</w:t>
      </w:r>
      <w:r w:rsidRPr="00373BA6">
        <w:rPr>
          <w:rFonts w:asciiTheme="minorHAnsi" w:hAnsiTheme="minorHAnsi" w:cstheme="minorHAnsi"/>
          <w:b/>
        </w:rPr>
        <w:t>, DEPARTEMENT DE DJA ETLOBO,REGION DUSUD.</w:t>
      </w:r>
    </w:p>
    <w:p w:rsidR="00802D6E" w:rsidRDefault="00A200DC">
      <w:pPr>
        <w:tabs>
          <w:tab w:val="left" w:pos="5113"/>
        </w:tabs>
        <w:spacing w:before="159" w:line="276" w:lineRule="auto"/>
        <w:ind w:left="798" w:right="1173"/>
        <w:rPr>
          <w:rFonts w:ascii="Calibri" w:hAnsi="Calibri"/>
          <w:b/>
        </w:rPr>
      </w:pPr>
      <w:r>
        <w:rPr>
          <w:rFonts w:ascii="Calibri" w:hAnsi="Calibri"/>
          <w:b/>
        </w:rPr>
        <w:t>-LeMaîtred’œuvreest</w:t>
      </w:r>
      <w:r>
        <w:rPr>
          <w:b/>
          <w:u w:val="thick"/>
        </w:rPr>
        <w:tab/>
      </w:r>
      <w:r>
        <w:rPr>
          <w:rFonts w:ascii="Calibri" w:hAnsi="Calibri"/>
          <w:b/>
        </w:rPr>
        <w:t>.Ilestchargéducontrôleetdelasurveillancedel’exécutiondes travauxobjet duprésentAppeld’Offres.</w:t>
      </w:r>
    </w:p>
    <w:p w:rsidR="00802D6E" w:rsidRDefault="00A200DC">
      <w:pPr>
        <w:pStyle w:val="Corpsdetexte"/>
        <w:spacing w:before="160" w:line="276" w:lineRule="auto"/>
        <w:ind w:left="798" w:right="1173"/>
        <w:rPr>
          <w:rFonts w:ascii="Calibri" w:hAnsi="Calibri"/>
        </w:rPr>
      </w:pPr>
      <w:r>
        <w:rPr>
          <w:rFonts w:ascii="Calibri" w:hAnsi="Calibri"/>
        </w:rPr>
        <w:t>LeprésentcontratdeMarchépeutêtredonnéeennantissement,sousréservedetouteformedecessiondecréance.</w:t>
      </w:r>
    </w:p>
    <w:p w:rsidR="00802D6E" w:rsidRDefault="00A200DC">
      <w:pPr>
        <w:spacing w:before="162"/>
        <w:ind w:left="911"/>
        <w:rPr>
          <w:rFonts w:ascii="Calibri"/>
          <w:b/>
          <w:i/>
          <w:sz w:val="20"/>
        </w:rPr>
      </w:pPr>
      <w:r>
        <w:rPr>
          <w:rFonts w:ascii="Calibri"/>
          <w:b/>
          <w:i/>
          <w:sz w:val="20"/>
        </w:rPr>
        <w:t>NANTISSEMENT:</w:t>
      </w:r>
    </w:p>
    <w:p w:rsidR="00802D6E" w:rsidRDefault="00A200DC">
      <w:pPr>
        <w:pStyle w:val="Corpsdetexte"/>
        <w:spacing w:before="169" w:line="259" w:lineRule="auto"/>
        <w:ind w:left="798" w:right="380"/>
        <w:rPr>
          <w:rFonts w:ascii="Calibri" w:hAnsi="Calibri"/>
        </w:rPr>
      </w:pPr>
      <w:r>
        <w:rPr>
          <w:rFonts w:ascii="Calibri" w:hAnsi="Calibri"/>
        </w:rPr>
        <w:t>Lenantissementestsoumisauxrèglesapplicablesencettematièreauxmarchéspublicsdel’état,notammentl’article150dudécretN°2018/366 du20juin2018portantCodedesMarchésPublics.</w:t>
      </w:r>
    </w:p>
    <w:p w:rsidR="00802D6E" w:rsidRDefault="00A200DC">
      <w:pPr>
        <w:pStyle w:val="Corpsdetexte"/>
        <w:spacing w:before="119"/>
        <w:ind w:left="798"/>
        <w:rPr>
          <w:rFonts w:ascii="Calibri" w:hAnsi="Calibri"/>
        </w:rPr>
      </w:pPr>
      <w:r>
        <w:rPr>
          <w:rFonts w:ascii="Calibri" w:hAnsi="Calibri"/>
        </w:rPr>
        <w:t>Envuedel’applicationdurégimedenantissementinstituéparledécretsusvisé,sontdéfiniscomme</w:t>
      </w:r>
    </w:p>
    <w:p w:rsidR="00802D6E" w:rsidRDefault="00A200DC">
      <w:pPr>
        <w:pStyle w:val="Corpsdetexte"/>
        <w:spacing w:before="22"/>
        <w:ind w:left="798"/>
        <w:rPr>
          <w:rFonts w:ascii="Calibri"/>
        </w:rPr>
      </w:pPr>
      <w:r>
        <w:rPr>
          <w:rFonts w:ascii="Calibri"/>
        </w:rPr>
        <w:t>:</w:t>
      </w:r>
    </w:p>
    <w:p w:rsidR="00802D6E" w:rsidRDefault="00A200DC">
      <w:pPr>
        <w:pStyle w:val="Paragraphedeliste"/>
        <w:numPr>
          <w:ilvl w:val="0"/>
          <w:numId w:val="45"/>
        </w:numPr>
        <w:tabs>
          <w:tab w:val="left" w:pos="1051"/>
        </w:tabs>
        <w:spacing w:before="142"/>
        <w:ind w:left="1050"/>
        <w:jc w:val="left"/>
        <w:rPr>
          <w:rFonts w:ascii="Calibri" w:hAnsi="Calibri"/>
        </w:rPr>
      </w:pPr>
      <w:r>
        <w:rPr>
          <w:rFonts w:ascii="Calibri" w:hAnsi="Calibri"/>
          <w:b/>
        </w:rPr>
        <w:t>L’Autoritéchargéedel’ordonnancementdespaiementsest</w:t>
      </w:r>
      <w:r>
        <w:rPr>
          <w:rFonts w:ascii="Calibri" w:hAnsi="Calibri"/>
        </w:rPr>
        <w:t>:LeMairedelaCommune</w:t>
      </w:r>
      <w:r w:rsidR="00487866">
        <w:rPr>
          <w:rFonts w:ascii="Arial MT" w:hAnsi="Arial MT"/>
          <w:spacing w:val="-2"/>
        </w:rPr>
        <w:t>d’</w:t>
      </w:r>
      <w:r w:rsidR="00487866">
        <w:rPr>
          <w:rFonts w:ascii="Arial MT" w:hAnsi="Arial MT"/>
        </w:rPr>
        <w:t>Oveng</w:t>
      </w:r>
    </w:p>
    <w:p w:rsidR="00802D6E" w:rsidRDefault="00A200DC">
      <w:pPr>
        <w:pStyle w:val="Paragraphedeliste"/>
        <w:numPr>
          <w:ilvl w:val="0"/>
          <w:numId w:val="45"/>
        </w:numPr>
        <w:tabs>
          <w:tab w:val="left" w:pos="1073"/>
        </w:tabs>
        <w:spacing w:before="180"/>
        <w:ind w:left="1072" w:hanging="162"/>
        <w:jc w:val="left"/>
        <w:rPr>
          <w:rFonts w:ascii="Calibri" w:hAnsi="Calibri"/>
        </w:rPr>
      </w:pPr>
      <w:r>
        <w:rPr>
          <w:rFonts w:ascii="Calibri" w:hAnsi="Calibri"/>
          <w:b/>
        </w:rPr>
        <w:t>L’Autoritéchargéedelaliquidationdesdépensesest</w:t>
      </w:r>
      <w:r>
        <w:rPr>
          <w:rFonts w:ascii="Calibri" w:hAnsi="Calibri"/>
        </w:rPr>
        <w:t>:L’AdministrateurduFondsRoutiers;</w:t>
      </w:r>
    </w:p>
    <w:p w:rsidR="00802D6E" w:rsidRDefault="00A200DC">
      <w:pPr>
        <w:numPr>
          <w:ilvl w:val="0"/>
          <w:numId w:val="45"/>
        </w:numPr>
        <w:tabs>
          <w:tab w:val="left" w:pos="1051"/>
        </w:tabs>
        <w:spacing w:before="183"/>
        <w:ind w:left="1050"/>
        <w:rPr>
          <w:rFonts w:ascii="Calibri" w:hAnsi="Calibri"/>
          <w:b/>
        </w:rPr>
      </w:pPr>
      <w:r>
        <w:rPr>
          <w:rFonts w:ascii="Calibri" w:hAnsi="Calibri"/>
          <w:b/>
        </w:rPr>
        <w:t>L’Organismeoule</w:t>
      </w:r>
      <w:r>
        <w:rPr>
          <w:rFonts w:ascii="Calibri" w:hAnsi="Calibri"/>
          <w:b/>
          <w:spacing w:val="12"/>
        </w:rPr>
        <w:t>responsable</w:t>
      </w:r>
      <w:r>
        <w:rPr>
          <w:rFonts w:ascii="Calibri" w:hAnsi="Calibri"/>
          <w:b/>
          <w:spacing w:val="11"/>
        </w:rPr>
        <w:t>chargé</w:t>
      </w:r>
      <w:r>
        <w:rPr>
          <w:rFonts w:ascii="Calibri" w:hAnsi="Calibri"/>
          <w:b/>
        </w:rPr>
        <w:t>dupaiementest</w:t>
      </w:r>
      <w:r>
        <w:rPr>
          <w:rFonts w:ascii="Calibri" w:hAnsi="Calibri"/>
        </w:rPr>
        <w:t>:</w:t>
      </w:r>
      <w:r>
        <w:rPr>
          <w:rFonts w:ascii="Calibri" w:hAnsi="Calibri"/>
          <w:b/>
        </w:rPr>
        <w:t>L’AdministrateurduFondsRoutiers;</w:t>
      </w:r>
    </w:p>
    <w:p w:rsidR="00802D6E" w:rsidRDefault="00A200DC">
      <w:pPr>
        <w:pStyle w:val="Paragraphedeliste"/>
        <w:numPr>
          <w:ilvl w:val="0"/>
          <w:numId w:val="45"/>
        </w:numPr>
        <w:tabs>
          <w:tab w:val="left" w:pos="1128"/>
        </w:tabs>
        <w:spacing w:before="180" w:line="259" w:lineRule="auto"/>
        <w:ind w:right="1046" w:firstLine="0"/>
        <w:rPr>
          <w:rFonts w:ascii="Calibri" w:hAnsi="Calibri"/>
        </w:rPr>
      </w:pPr>
      <w:r>
        <w:rPr>
          <w:rFonts w:ascii="Calibri" w:hAnsi="Calibri"/>
          <w:b/>
        </w:rPr>
        <w:t>Le responsable compétent pour fournir les renseignements au titre del’exécutiondu présentMarchéest</w:t>
      </w:r>
      <w:r>
        <w:rPr>
          <w:rFonts w:ascii="Calibri" w:hAnsi="Calibri"/>
        </w:rPr>
        <w:t>:Le</w:t>
      </w:r>
      <w:r w:rsidR="00B6422E">
        <w:rPr>
          <w:rFonts w:ascii="Calibri" w:hAnsi="Calibri"/>
        </w:rPr>
        <w:t>Maire de la Commune d’OVENG</w:t>
      </w:r>
      <w:r>
        <w:rPr>
          <w:rFonts w:ascii="Calibri" w:hAnsi="Calibri"/>
        </w:rPr>
        <w:t>.</w:t>
      </w:r>
    </w:p>
    <w:p w:rsidR="00802D6E" w:rsidRDefault="00A200DC">
      <w:pPr>
        <w:spacing w:before="159"/>
        <w:ind w:left="798"/>
        <w:rPr>
          <w:b/>
          <w:sz w:val="24"/>
        </w:rPr>
      </w:pPr>
      <w:r>
        <w:rPr>
          <w:b/>
          <w:sz w:val="24"/>
        </w:rPr>
        <w:t>Article4:Langueapplicables</w:t>
      </w:r>
    </w:p>
    <w:p w:rsidR="00802D6E" w:rsidRDefault="00A200DC">
      <w:pPr>
        <w:pStyle w:val="Corpsdetexte"/>
        <w:spacing w:before="9"/>
        <w:ind w:left="798"/>
        <w:jc w:val="both"/>
      </w:pPr>
      <w:r>
        <w:t>4.1.LalangueutiliséeestsoitleFrançais oul’Anglais.</w:t>
      </w:r>
    </w:p>
    <w:p w:rsidR="00802D6E" w:rsidRDefault="00A200DC">
      <w:pPr>
        <w:spacing w:before="213"/>
        <w:ind w:left="798"/>
        <w:rPr>
          <w:b/>
        </w:rPr>
      </w:pPr>
      <w:r>
        <w:rPr>
          <w:b/>
        </w:rPr>
        <w:t>Article5:Piècesconstitutivesdumarché</w:t>
      </w:r>
    </w:p>
    <w:p w:rsidR="00802D6E" w:rsidRDefault="00802D6E">
      <w:pPr>
        <w:pStyle w:val="Corpsdetexte"/>
        <w:spacing w:before="7"/>
        <w:rPr>
          <w:b/>
          <w:sz w:val="21"/>
        </w:rPr>
      </w:pPr>
    </w:p>
    <w:p w:rsidR="00802D6E" w:rsidRDefault="00A200DC">
      <w:pPr>
        <w:pStyle w:val="Corpsdetexte"/>
        <w:ind w:left="798"/>
        <w:jc w:val="both"/>
      </w:pPr>
      <w:r>
        <w:t>Lespiècescontractuellesconstitutivesduprésentmarchésontparordredepriorité:</w:t>
      </w:r>
    </w:p>
    <w:p w:rsidR="00802D6E" w:rsidRDefault="00A200DC">
      <w:pPr>
        <w:pStyle w:val="Paragraphedeliste"/>
        <w:numPr>
          <w:ilvl w:val="0"/>
          <w:numId w:val="44"/>
        </w:numPr>
        <w:tabs>
          <w:tab w:val="left" w:pos="1049"/>
        </w:tabs>
        <w:spacing w:before="9"/>
        <w:ind w:hanging="251"/>
        <w:jc w:val="both"/>
      </w:pPr>
      <w:r>
        <w:t>Lalettredesoumission;</w:t>
      </w:r>
    </w:p>
    <w:p w:rsidR="00802D6E" w:rsidRDefault="00A200DC">
      <w:pPr>
        <w:pStyle w:val="Paragraphedeliste"/>
        <w:numPr>
          <w:ilvl w:val="0"/>
          <w:numId w:val="44"/>
        </w:numPr>
        <w:tabs>
          <w:tab w:val="left" w:pos="1116"/>
        </w:tabs>
        <w:spacing w:before="40" w:line="276" w:lineRule="auto"/>
        <w:ind w:left="1139" w:right="1288" w:hanging="341"/>
        <w:jc w:val="both"/>
      </w:pPr>
      <w:r>
        <w:t>La soumission de l’entrepreneur et ses annexes dans toutes les dispositions non contraires auCahierdesClausesAdministrativesParticulièresetauCahierdesClausesTechniquesParticulièresci-dessousvisés;</w:t>
      </w:r>
    </w:p>
    <w:p w:rsidR="00802D6E" w:rsidRDefault="00A200DC">
      <w:pPr>
        <w:pStyle w:val="Paragraphedeliste"/>
        <w:numPr>
          <w:ilvl w:val="0"/>
          <w:numId w:val="44"/>
        </w:numPr>
        <w:tabs>
          <w:tab w:val="left" w:pos="1049"/>
        </w:tabs>
        <w:spacing w:line="251" w:lineRule="exact"/>
        <w:ind w:hanging="251"/>
        <w:jc w:val="both"/>
      </w:pPr>
      <w:r>
        <w:t>LeCahierdesClausesAdministrativesParticulières(CCAP);</w:t>
      </w:r>
    </w:p>
    <w:p w:rsidR="00802D6E" w:rsidRDefault="00A200DC">
      <w:pPr>
        <w:pStyle w:val="Paragraphedeliste"/>
        <w:numPr>
          <w:ilvl w:val="0"/>
          <w:numId w:val="44"/>
        </w:numPr>
        <w:tabs>
          <w:tab w:val="left" w:pos="1049"/>
        </w:tabs>
        <w:spacing w:before="39"/>
        <w:ind w:hanging="251"/>
        <w:jc w:val="both"/>
      </w:pPr>
      <w:r>
        <w:t>LeCahierdesClausesTechniquesParticulières(CCTP);</w:t>
      </w:r>
    </w:p>
    <w:p w:rsidR="00802D6E" w:rsidRDefault="00A200DC">
      <w:pPr>
        <w:pStyle w:val="Paragraphedeliste"/>
        <w:numPr>
          <w:ilvl w:val="0"/>
          <w:numId w:val="44"/>
        </w:numPr>
        <w:tabs>
          <w:tab w:val="left" w:pos="1138"/>
        </w:tabs>
        <w:spacing w:before="38" w:line="276" w:lineRule="auto"/>
        <w:ind w:left="1139" w:right="1285" w:hanging="341"/>
        <w:jc w:val="both"/>
        <w:rPr>
          <w:sz w:val="24"/>
        </w:rPr>
      </w:pPr>
      <w:r>
        <w:rPr>
          <w:sz w:val="24"/>
        </w:rPr>
        <w:t>Les éléments propres à la détermination du montant du marché, tels que, par ordre depriorité : les bordereauxdes prixunitaires; l’état des prix forfaitaires ; le détail ou ledevisestimatif;ladécompositiondesprixforfaitaireset/oulesous-détaildesprixunitaires;</w:t>
      </w:r>
    </w:p>
    <w:p w:rsidR="00802D6E" w:rsidRDefault="00A200DC">
      <w:pPr>
        <w:pStyle w:val="Paragraphedeliste"/>
        <w:numPr>
          <w:ilvl w:val="0"/>
          <w:numId w:val="44"/>
        </w:numPr>
        <w:tabs>
          <w:tab w:val="left" w:pos="1123"/>
        </w:tabs>
        <w:spacing w:before="56"/>
        <w:ind w:left="1122" w:hanging="212"/>
        <w:jc w:val="both"/>
      </w:pPr>
      <w:r>
        <w:t>Plans,notesdecalcul,cahiersdesondageetdossiersgéotechniques</w:t>
      </w:r>
    </w:p>
    <w:p w:rsidR="00802D6E" w:rsidRDefault="00A200DC">
      <w:pPr>
        <w:pStyle w:val="Paragraphedeliste"/>
        <w:numPr>
          <w:ilvl w:val="0"/>
          <w:numId w:val="44"/>
        </w:numPr>
        <w:tabs>
          <w:tab w:val="left" w:pos="1131"/>
        </w:tabs>
        <w:spacing w:before="40" w:line="276" w:lineRule="auto"/>
        <w:ind w:left="911" w:right="1580" w:firstLine="0"/>
        <w:jc w:val="both"/>
      </w:pPr>
      <w:r>
        <w:lastRenderedPageBreak/>
        <w:t>LeCahierdesClausesAdministrativesGénérales(CCAG)applicablesauxMarchésPublicsdetravauxmisenvigueurpararrêtéN°033/CAB/PMdu13 février2007;</w:t>
      </w:r>
    </w:p>
    <w:p w:rsidR="00802D6E" w:rsidRDefault="00A200DC">
      <w:pPr>
        <w:pStyle w:val="Paragraphedeliste"/>
        <w:numPr>
          <w:ilvl w:val="0"/>
          <w:numId w:val="44"/>
        </w:numPr>
        <w:tabs>
          <w:tab w:val="left" w:pos="1195"/>
        </w:tabs>
        <w:spacing w:line="276" w:lineRule="auto"/>
        <w:ind w:left="1252" w:right="1176" w:hanging="341"/>
        <w:jc w:val="both"/>
      </w:pPr>
      <w:r>
        <w:t>LeoulesCahiersdesClausesTechniques Générales (CCTG) applicables aux travaux faisantl’objetdu</w:t>
      </w:r>
      <w:r>
        <w:rPr>
          <w:spacing w:val="18"/>
        </w:rPr>
        <w:t>présent</w:t>
      </w:r>
      <w:r>
        <w:t>marché.</w:t>
      </w:r>
    </w:p>
    <w:p w:rsidR="00802D6E" w:rsidRDefault="00802D6E">
      <w:pPr>
        <w:pStyle w:val="Corpsdetexte"/>
        <w:spacing w:before="10"/>
        <w:rPr>
          <w:sz w:val="20"/>
        </w:rPr>
      </w:pPr>
    </w:p>
    <w:p w:rsidR="00802D6E" w:rsidRDefault="00A200DC">
      <w:pPr>
        <w:spacing w:line="274" w:lineRule="exact"/>
        <w:ind w:left="911"/>
        <w:jc w:val="both"/>
        <w:rPr>
          <w:b/>
        </w:rPr>
      </w:pPr>
      <w:r>
        <w:rPr>
          <w:b/>
        </w:rPr>
        <w:t>Article 6 :Textesgénéraux(</w:t>
      </w:r>
      <w:r>
        <w:rPr>
          <w:b/>
          <w:sz w:val="24"/>
        </w:rPr>
        <w:t>loisetrèglements)</w:t>
      </w:r>
      <w:r>
        <w:rPr>
          <w:b/>
        </w:rPr>
        <w:t>applicables.</w:t>
      </w:r>
    </w:p>
    <w:p w:rsidR="00802D6E" w:rsidRPr="002641BB" w:rsidRDefault="00A200DC" w:rsidP="002641BB">
      <w:pPr>
        <w:pStyle w:val="Corpsdetexte"/>
        <w:spacing w:line="249" w:lineRule="auto"/>
        <w:ind w:left="1310" w:right="1185" w:hanging="512"/>
      </w:pPr>
      <w:r>
        <w:t>6.1.L’entrepreneurs’engageàobserverleslois,règlementsenvigueurenRépubliqueduCamerounet ce, aussibiendanssapropreorganisationquedanslaréalisationdumarché.</w:t>
      </w:r>
    </w:p>
    <w:p w:rsidR="00802D6E" w:rsidRDefault="00A200DC">
      <w:pPr>
        <w:pStyle w:val="Corpsdetexte"/>
        <w:spacing w:before="73" w:line="249" w:lineRule="auto"/>
        <w:ind w:left="798" w:right="1286"/>
        <w:jc w:val="both"/>
      </w:pPr>
      <w:r>
        <w:t>Si ces lois et règlements en vigueur à la date de signatureduprésentmarchévenaientàêtremodifiésaprèslasignaturedumarché,lescoûtséventuelsquiendécouleraientdirectementseraientpris encomptesansgainnipertepourchaquepartie.</w:t>
      </w:r>
    </w:p>
    <w:p w:rsidR="00802D6E" w:rsidRDefault="00802D6E">
      <w:pPr>
        <w:pStyle w:val="Corpsdetexte"/>
        <w:spacing w:before="2"/>
      </w:pPr>
    </w:p>
    <w:p w:rsidR="00802D6E" w:rsidRDefault="00A200DC">
      <w:pPr>
        <w:pStyle w:val="Corpsdetexte"/>
        <w:ind w:left="911"/>
        <w:jc w:val="both"/>
      </w:pPr>
      <w:r>
        <w:t>Leprésentmarchéestsoumisauxtextesgénérauxci-après:</w:t>
      </w:r>
    </w:p>
    <w:p w:rsidR="00802D6E" w:rsidRDefault="00A200DC">
      <w:pPr>
        <w:pStyle w:val="Paragraphedeliste"/>
        <w:numPr>
          <w:ilvl w:val="1"/>
          <w:numId w:val="43"/>
        </w:numPr>
        <w:tabs>
          <w:tab w:val="left" w:pos="2217"/>
          <w:tab w:val="left" w:pos="2218"/>
        </w:tabs>
        <w:spacing w:before="95"/>
        <w:ind w:hanging="580"/>
        <w:jc w:val="left"/>
        <w:rPr>
          <w:rFonts w:ascii="Tahoma" w:hAnsi="Tahoma"/>
          <w:sz w:val="20"/>
        </w:rPr>
      </w:pPr>
      <w:r>
        <w:rPr>
          <w:rFonts w:ascii="Tahoma" w:hAnsi="Tahoma"/>
          <w:sz w:val="20"/>
        </w:rPr>
        <w:t>laloiN° 92/007du 14août1992portantCodedutravail;</w:t>
      </w:r>
    </w:p>
    <w:p w:rsidR="00802D6E" w:rsidRDefault="00A200DC">
      <w:pPr>
        <w:pStyle w:val="Paragraphedeliste"/>
        <w:numPr>
          <w:ilvl w:val="1"/>
          <w:numId w:val="43"/>
        </w:numPr>
        <w:tabs>
          <w:tab w:val="left" w:pos="2217"/>
          <w:tab w:val="left" w:pos="2218"/>
        </w:tabs>
        <w:spacing w:before="121" w:line="360" w:lineRule="auto"/>
        <w:ind w:left="2358" w:right="1194" w:hanging="720"/>
        <w:jc w:val="left"/>
        <w:rPr>
          <w:rFonts w:ascii="Tahoma" w:hAnsi="Tahoma"/>
          <w:sz w:val="20"/>
        </w:rPr>
      </w:pPr>
      <w:r>
        <w:rPr>
          <w:rFonts w:ascii="Tahoma" w:hAnsi="Tahoma"/>
          <w:sz w:val="20"/>
        </w:rPr>
        <w:t>laLoiN°96/07du8avril1996portantprotectiondupatrimoineroutiermodifiéetcomplétéparlesloisn°98/011 du 14 juillet1998et2004/021du22juillet2004;</w:t>
      </w:r>
    </w:p>
    <w:p w:rsidR="00802D6E" w:rsidRDefault="00A200DC">
      <w:pPr>
        <w:pStyle w:val="Paragraphedeliste"/>
        <w:numPr>
          <w:ilvl w:val="1"/>
          <w:numId w:val="43"/>
        </w:numPr>
        <w:tabs>
          <w:tab w:val="left" w:pos="2217"/>
          <w:tab w:val="left" w:pos="2218"/>
        </w:tabs>
        <w:spacing w:line="360" w:lineRule="auto"/>
        <w:ind w:left="2358" w:right="1196" w:hanging="720"/>
        <w:jc w:val="left"/>
        <w:rPr>
          <w:rFonts w:ascii="Tahoma" w:hAnsi="Tahoma"/>
          <w:sz w:val="20"/>
        </w:rPr>
      </w:pPr>
      <w:r>
        <w:rPr>
          <w:rFonts w:ascii="Tahoma" w:hAnsi="Tahoma"/>
          <w:sz w:val="20"/>
        </w:rPr>
        <w:t>laloicadreN°096/12du05août1996portantloi-cadrerelativeàlagestiondel’environnement;</w:t>
      </w:r>
    </w:p>
    <w:p w:rsidR="00802D6E" w:rsidRDefault="00A200DC">
      <w:pPr>
        <w:pStyle w:val="Paragraphedeliste"/>
        <w:numPr>
          <w:ilvl w:val="1"/>
          <w:numId w:val="43"/>
        </w:numPr>
        <w:tabs>
          <w:tab w:val="left" w:pos="2217"/>
          <w:tab w:val="left" w:pos="2218"/>
        </w:tabs>
        <w:spacing w:line="360" w:lineRule="auto"/>
        <w:ind w:left="2358" w:right="1198" w:hanging="720"/>
        <w:jc w:val="left"/>
        <w:rPr>
          <w:rFonts w:ascii="Tahoma" w:hAnsi="Tahoma"/>
          <w:sz w:val="20"/>
        </w:rPr>
      </w:pPr>
      <w:r>
        <w:rPr>
          <w:rFonts w:ascii="Tahoma" w:hAnsi="Tahoma"/>
          <w:sz w:val="20"/>
        </w:rPr>
        <w:t>laloiN°2000/10du13juillet2000fixantl’organisationetlesmodalitésdel’exercicedela professiond’IngénieurduGénie civil;</w:t>
      </w:r>
    </w:p>
    <w:p w:rsidR="00802D6E" w:rsidRDefault="00A200DC">
      <w:pPr>
        <w:pStyle w:val="Paragraphedeliste"/>
        <w:numPr>
          <w:ilvl w:val="1"/>
          <w:numId w:val="43"/>
        </w:numPr>
        <w:tabs>
          <w:tab w:val="left" w:pos="2217"/>
          <w:tab w:val="left" w:pos="2218"/>
        </w:tabs>
        <w:ind w:hanging="580"/>
        <w:jc w:val="left"/>
        <w:rPr>
          <w:rFonts w:ascii="Tahoma" w:hAnsi="Tahoma"/>
          <w:sz w:val="20"/>
        </w:rPr>
      </w:pPr>
      <w:r>
        <w:rPr>
          <w:rFonts w:ascii="Tahoma" w:hAnsi="Tahoma"/>
          <w:sz w:val="20"/>
        </w:rPr>
        <w:t>laLoiN°2016/017du14Décembre2016portantCodeMinier;</w:t>
      </w:r>
    </w:p>
    <w:p w:rsidR="00802D6E" w:rsidRDefault="00A200DC">
      <w:pPr>
        <w:pStyle w:val="Paragraphedeliste"/>
        <w:numPr>
          <w:ilvl w:val="1"/>
          <w:numId w:val="43"/>
        </w:numPr>
        <w:tabs>
          <w:tab w:val="left" w:pos="2218"/>
        </w:tabs>
        <w:spacing w:before="121" w:line="360" w:lineRule="auto"/>
        <w:ind w:left="2358" w:right="1195" w:hanging="720"/>
        <w:jc w:val="both"/>
        <w:rPr>
          <w:rFonts w:ascii="Tahoma" w:hAnsi="Tahoma"/>
          <w:sz w:val="20"/>
        </w:rPr>
      </w:pPr>
      <w:r>
        <w:rPr>
          <w:rFonts w:ascii="Tahoma" w:hAnsi="Tahoma"/>
          <w:sz w:val="20"/>
        </w:rPr>
        <w:t>la loi N°2018/012 du 11 Juillet 2018 portant Régime Financier de l’Etat et des autresEntitésPubliques;</w:t>
      </w:r>
    </w:p>
    <w:p w:rsidR="00802D6E" w:rsidRDefault="00A200DC">
      <w:pPr>
        <w:pStyle w:val="Paragraphedeliste"/>
        <w:numPr>
          <w:ilvl w:val="1"/>
          <w:numId w:val="43"/>
        </w:numPr>
        <w:tabs>
          <w:tab w:val="left" w:pos="2218"/>
        </w:tabs>
        <w:spacing w:before="1" w:line="357" w:lineRule="auto"/>
        <w:ind w:left="2358" w:right="1193" w:hanging="720"/>
        <w:jc w:val="both"/>
        <w:rPr>
          <w:rFonts w:ascii="Tahoma" w:hAnsi="Tahoma"/>
          <w:sz w:val="20"/>
        </w:rPr>
      </w:pPr>
      <w:r>
        <w:rPr>
          <w:rFonts w:ascii="Tahoma" w:hAnsi="Tahoma"/>
          <w:sz w:val="20"/>
        </w:rPr>
        <w:t>la Loi N° 2022/020 du 27 décembre 2022 portant loi de finances de la RépubliqueduCamerounpourl’Exercice2023;</w:t>
      </w:r>
    </w:p>
    <w:p w:rsidR="00802D6E" w:rsidRDefault="00A200DC">
      <w:pPr>
        <w:pStyle w:val="Paragraphedeliste"/>
        <w:numPr>
          <w:ilvl w:val="1"/>
          <w:numId w:val="43"/>
        </w:numPr>
        <w:tabs>
          <w:tab w:val="left" w:pos="2218"/>
        </w:tabs>
        <w:spacing w:before="3" w:line="360" w:lineRule="auto"/>
        <w:ind w:left="2358" w:right="1202" w:hanging="720"/>
        <w:jc w:val="both"/>
        <w:rPr>
          <w:rFonts w:ascii="Tahoma" w:hAnsi="Tahoma"/>
          <w:sz w:val="20"/>
        </w:rPr>
      </w:pPr>
      <w:r>
        <w:rPr>
          <w:rFonts w:ascii="Tahoma" w:hAnsi="Tahoma"/>
          <w:sz w:val="20"/>
        </w:rPr>
        <w:t>la Loi N°2019/024 du 24 Décembre 2019 portant Code Général des CollectivitésTerritorialesDécentraliséesauCameroun;</w:t>
      </w:r>
    </w:p>
    <w:p w:rsidR="00802D6E" w:rsidRDefault="00A200DC">
      <w:pPr>
        <w:pStyle w:val="Paragraphedeliste"/>
        <w:numPr>
          <w:ilvl w:val="1"/>
          <w:numId w:val="43"/>
        </w:numPr>
        <w:tabs>
          <w:tab w:val="left" w:pos="2218"/>
        </w:tabs>
        <w:spacing w:line="360" w:lineRule="auto"/>
        <w:ind w:left="2358" w:right="1201" w:hanging="720"/>
        <w:jc w:val="both"/>
        <w:rPr>
          <w:rFonts w:ascii="Tahoma" w:hAnsi="Tahoma"/>
          <w:sz w:val="20"/>
        </w:rPr>
      </w:pPr>
      <w:r>
        <w:rPr>
          <w:rFonts w:ascii="Tahoma" w:hAnsi="Tahoma"/>
          <w:sz w:val="20"/>
        </w:rPr>
        <w:t>le Décret N° 2001/048 du 23 février 2001, portant organisation et fonctionnement del’Agencede Régulationdes MarchésPublics(ARMP);</w:t>
      </w:r>
    </w:p>
    <w:p w:rsidR="00802D6E" w:rsidRDefault="00A200DC">
      <w:pPr>
        <w:pStyle w:val="Paragraphedeliste"/>
        <w:numPr>
          <w:ilvl w:val="1"/>
          <w:numId w:val="43"/>
        </w:numPr>
        <w:tabs>
          <w:tab w:val="left" w:pos="2218"/>
        </w:tabs>
        <w:spacing w:before="1" w:line="360" w:lineRule="auto"/>
        <w:ind w:left="2358" w:right="1201" w:hanging="720"/>
        <w:jc w:val="both"/>
        <w:rPr>
          <w:rFonts w:ascii="Tahoma" w:hAnsi="Tahoma"/>
          <w:sz w:val="20"/>
        </w:rPr>
      </w:pPr>
      <w:r>
        <w:rPr>
          <w:rFonts w:ascii="Tahoma" w:hAnsi="Tahoma"/>
          <w:sz w:val="20"/>
        </w:rPr>
        <w:t>le DécretN</w:t>
      </w:r>
      <w:r>
        <w:rPr>
          <w:rFonts w:ascii="Tahoma" w:hAnsi="Tahoma"/>
          <w:position w:val="7"/>
          <w:sz w:val="13"/>
        </w:rPr>
        <w:t>o</w:t>
      </w:r>
      <w:r>
        <w:rPr>
          <w:rFonts w:ascii="Tahoma" w:hAnsi="Tahoma"/>
          <w:sz w:val="20"/>
        </w:rPr>
        <w:t>2003/651/PM du 16 avril 2003 fixant les modalités d’application durégimefiscal et douanierdesMarchésPublics ;</w:t>
      </w:r>
    </w:p>
    <w:p w:rsidR="00802D6E" w:rsidRDefault="00A200DC">
      <w:pPr>
        <w:pStyle w:val="Paragraphedeliste"/>
        <w:numPr>
          <w:ilvl w:val="1"/>
          <w:numId w:val="43"/>
        </w:numPr>
        <w:tabs>
          <w:tab w:val="left" w:pos="2218"/>
        </w:tabs>
        <w:spacing w:before="1" w:line="357" w:lineRule="auto"/>
        <w:ind w:left="2358" w:right="1198" w:hanging="720"/>
        <w:jc w:val="both"/>
        <w:rPr>
          <w:rFonts w:ascii="Tahoma" w:hAnsi="Tahoma"/>
          <w:sz w:val="20"/>
        </w:rPr>
      </w:pPr>
      <w:r>
        <w:rPr>
          <w:rFonts w:ascii="Tahoma" w:hAnsi="Tahoma"/>
          <w:sz w:val="20"/>
        </w:rPr>
        <w:t>le Décret N° 2008/376 du 12 novembre 2008 portant organisation administrative de laRépubliqueduCameroun.</w:t>
      </w:r>
    </w:p>
    <w:p w:rsidR="00802D6E" w:rsidRDefault="00A200DC">
      <w:pPr>
        <w:pStyle w:val="Paragraphedeliste"/>
        <w:numPr>
          <w:ilvl w:val="1"/>
          <w:numId w:val="43"/>
        </w:numPr>
        <w:tabs>
          <w:tab w:val="left" w:pos="2218"/>
        </w:tabs>
        <w:spacing w:before="3" w:line="360" w:lineRule="auto"/>
        <w:ind w:left="2358" w:right="1201" w:hanging="720"/>
        <w:jc w:val="both"/>
        <w:rPr>
          <w:rFonts w:ascii="Tahoma" w:hAnsi="Tahoma"/>
          <w:sz w:val="20"/>
        </w:rPr>
      </w:pPr>
      <w:r>
        <w:rPr>
          <w:rFonts w:ascii="Tahoma" w:hAnsi="Tahoma"/>
          <w:sz w:val="20"/>
        </w:rPr>
        <w:t>LeDécretN°2012/0882/PMdu27 mars2012fixantlesmodalitésd’exercicedecertainescompétencestransféréesparl’EtatauxCommunesenmatièred’environnement;</w:t>
      </w:r>
    </w:p>
    <w:p w:rsidR="00802D6E" w:rsidRDefault="00A200DC">
      <w:pPr>
        <w:pStyle w:val="Paragraphedeliste"/>
        <w:numPr>
          <w:ilvl w:val="1"/>
          <w:numId w:val="43"/>
        </w:numPr>
        <w:tabs>
          <w:tab w:val="left" w:pos="2218"/>
        </w:tabs>
        <w:spacing w:before="1" w:line="360" w:lineRule="auto"/>
        <w:ind w:left="2358" w:right="1202" w:hanging="720"/>
        <w:jc w:val="both"/>
        <w:rPr>
          <w:rFonts w:ascii="Tahoma" w:hAnsi="Tahoma"/>
          <w:sz w:val="20"/>
        </w:rPr>
      </w:pPr>
      <w:r>
        <w:rPr>
          <w:rFonts w:ascii="Tahoma" w:hAnsi="Tahoma"/>
          <w:sz w:val="20"/>
        </w:rPr>
        <w:t>leDécretN°2012/075dela08/03/2012portanteorganisationduMini</w:t>
      </w:r>
      <w:r>
        <w:rPr>
          <w:rFonts w:ascii="Tahoma" w:hAnsi="Tahoma"/>
          <w:sz w:val="20"/>
        </w:rPr>
        <w:lastRenderedPageBreak/>
        <w:t>stèredesMarchésPublics;</w:t>
      </w:r>
    </w:p>
    <w:p w:rsidR="00802D6E" w:rsidRDefault="00A200DC">
      <w:pPr>
        <w:pStyle w:val="Paragraphedeliste"/>
        <w:numPr>
          <w:ilvl w:val="1"/>
          <w:numId w:val="43"/>
        </w:numPr>
        <w:tabs>
          <w:tab w:val="left" w:pos="2218"/>
        </w:tabs>
        <w:spacing w:before="1" w:line="360" w:lineRule="auto"/>
        <w:ind w:left="2358" w:right="1200" w:hanging="720"/>
        <w:jc w:val="both"/>
        <w:rPr>
          <w:rFonts w:ascii="Tahoma" w:hAnsi="Tahoma"/>
          <w:sz w:val="20"/>
        </w:rPr>
      </w:pPr>
      <w:r>
        <w:rPr>
          <w:rFonts w:ascii="Tahoma" w:hAnsi="Tahoma"/>
          <w:sz w:val="20"/>
        </w:rPr>
        <w:t>leDécretN°2012/076du08/03/2012modifiantetcomplétantcertainesdispositionsdudécretN°2001/048du23février2001portantcréation,organisationetfonctionnementdel’AgencedeRégulationdesMarchés Publics ;</w:t>
      </w:r>
    </w:p>
    <w:p w:rsidR="00802D6E" w:rsidRDefault="00A200DC">
      <w:pPr>
        <w:pStyle w:val="Paragraphedeliste"/>
        <w:numPr>
          <w:ilvl w:val="1"/>
          <w:numId w:val="43"/>
        </w:numPr>
        <w:tabs>
          <w:tab w:val="left" w:pos="2218"/>
        </w:tabs>
        <w:spacing w:line="360" w:lineRule="auto"/>
        <w:ind w:left="2358" w:right="1198" w:hanging="720"/>
        <w:jc w:val="both"/>
        <w:rPr>
          <w:rFonts w:ascii="Tahoma" w:hAnsi="Tahoma"/>
          <w:sz w:val="20"/>
        </w:rPr>
      </w:pPr>
      <w:r>
        <w:rPr>
          <w:rFonts w:ascii="Tahoma" w:hAnsi="Tahoma"/>
          <w:sz w:val="20"/>
        </w:rPr>
        <w:t>le Décret N° 2013/0171/PM du 14 février 2013 fixant les modalités de réalisation desétudesd’impact environnementaletsocial ;</w:t>
      </w:r>
    </w:p>
    <w:p w:rsidR="00802D6E" w:rsidRDefault="00A200DC">
      <w:pPr>
        <w:pStyle w:val="Paragraphedeliste"/>
        <w:numPr>
          <w:ilvl w:val="1"/>
          <w:numId w:val="43"/>
        </w:numPr>
        <w:tabs>
          <w:tab w:val="left" w:pos="2218"/>
        </w:tabs>
        <w:spacing w:line="360" w:lineRule="auto"/>
        <w:ind w:left="2358" w:right="1192" w:hanging="720"/>
        <w:jc w:val="both"/>
        <w:rPr>
          <w:rFonts w:ascii="Tahoma" w:hAnsi="Tahoma"/>
          <w:sz w:val="20"/>
        </w:rPr>
      </w:pPr>
      <w:r>
        <w:rPr>
          <w:rFonts w:ascii="Tahoma" w:hAnsi="Tahoma"/>
          <w:sz w:val="20"/>
        </w:rPr>
        <w:t>le Décret N° 2013/0172/PM du 14 février 2013 fixant les modalités de réalisation del’AuditEnvironnemental etSocial;</w:t>
      </w:r>
    </w:p>
    <w:p w:rsidR="00802D6E" w:rsidRPr="002641BB" w:rsidRDefault="00A200DC" w:rsidP="002641BB">
      <w:pPr>
        <w:pStyle w:val="Paragraphedeliste"/>
        <w:numPr>
          <w:ilvl w:val="1"/>
          <w:numId w:val="43"/>
        </w:numPr>
        <w:tabs>
          <w:tab w:val="left" w:pos="2218"/>
        </w:tabs>
        <w:spacing w:line="360" w:lineRule="auto"/>
        <w:ind w:left="2358" w:right="1201" w:hanging="720"/>
        <w:jc w:val="both"/>
        <w:rPr>
          <w:rFonts w:ascii="Tahoma" w:hAnsi="Tahoma"/>
          <w:sz w:val="20"/>
        </w:rPr>
      </w:pPr>
      <w:r>
        <w:rPr>
          <w:rFonts w:ascii="Tahoma" w:hAnsi="Tahoma"/>
          <w:sz w:val="20"/>
        </w:rPr>
        <w:t>le Décret N°2013/271 du 05 août 2013 modifiant et complétant certaines dispositionsdudécretN°2012/074du08mars2012portantcréation,organisationetfonctionnementdesCommissionsde PassationdesMarchésPublics</w:t>
      </w:r>
    </w:p>
    <w:p w:rsidR="00802D6E" w:rsidRDefault="00A200DC">
      <w:pPr>
        <w:pStyle w:val="Paragraphedeliste"/>
        <w:numPr>
          <w:ilvl w:val="1"/>
          <w:numId w:val="43"/>
        </w:numPr>
        <w:tabs>
          <w:tab w:val="left" w:pos="2218"/>
        </w:tabs>
        <w:spacing w:before="78" w:line="360" w:lineRule="auto"/>
        <w:ind w:left="2358" w:right="1199" w:hanging="720"/>
        <w:jc w:val="both"/>
        <w:rPr>
          <w:rFonts w:ascii="Tahoma" w:hAnsi="Tahoma"/>
          <w:sz w:val="20"/>
        </w:rPr>
      </w:pPr>
      <w:r>
        <w:rPr>
          <w:rFonts w:ascii="Tahoma" w:hAnsi="Tahoma"/>
          <w:sz w:val="20"/>
        </w:rPr>
        <w:t>le Décret N°2013/334 du 13 septembre 2013 portant organisation du Ministère desTravauxPublics;</w:t>
      </w:r>
    </w:p>
    <w:p w:rsidR="00802D6E" w:rsidRDefault="00A200DC">
      <w:pPr>
        <w:pStyle w:val="Paragraphedeliste"/>
        <w:numPr>
          <w:ilvl w:val="1"/>
          <w:numId w:val="43"/>
        </w:numPr>
        <w:tabs>
          <w:tab w:val="left" w:pos="2218"/>
        </w:tabs>
        <w:spacing w:before="1" w:line="360" w:lineRule="auto"/>
        <w:ind w:left="2358" w:right="1194" w:hanging="720"/>
        <w:jc w:val="both"/>
        <w:rPr>
          <w:rFonts w:ascii="Tahoma" w:hAnsi="Tahoma"/>
          <w:sz w:val="20"/>
        </w:rPr>
      </w:pPr>
      <w:r>
        <w:rPr>
          <w:rFonts w:ascii="Tahoma" w:hAnsi="Tahoma"/>
          <w:sz w:val="20"/>
        </w:rPr>
        <w:t>Décretn°2021/0240/PMdu26Février2010fixantlesmodalitésd’exercicedecertaines compétencestransféréespar l’Etat aux Commune en matière decréationet d’entretien des routes rurales non classées, ainsi que de la construction et degestiondesbacsde franchissement;</w:t>
      </w:r>
    </w:p>
    <w:p w:rsidR="00802D6E" w:rsidRDefault="00A200DC">
      <w:pPr>
        <w:pStyle w:val="Paragraphedeliste"/>
        <w:numPr>
          <w:ilvl w:val="1"/>
          <w:numId w:val="43"/>
        </w:numPr>
        <w:tabs>
          <w:tab w:val="left" w:pos="2218"/>
        </w:tabs>
        <w:spacing w:line="360" w:lineRule="auto"/>
        <w:ind w:left="2358" w:right="1202" w:hanging="720"/>
        <w:jc w:val="both"/>
        <w:rPr>
          <w:rFonts w:ascii="Tahoma" w:hAnsi="Tahoma"/>
          <w:sz w:val="20"/>
        </w:rPr>
      </w:pPr>
      <w:r>
        <w:rPr>
          <w:rFonts w:ascii="Tahoma" w:hAnsi="Tahoma"/>
          <w:sz w:val="20"/>
        </w:rPr>
        <w:t>le Décret N°2014/0611/PM du 24 mars 2014, fixant les conditions de recours etd’applicationdesapprochesàhaute intensitédemaind’œuvre;</w:t>
      </w:r>
    </w:p>
    <w:p w:rsidR="00802D6E" w:rsidRDefault="00A200DC">
      <w:pPr>
        <w:pStyle w:val="Paragraphedeliste"/>
        <w:numPr>
          <w:ilvl w:val="1"/>
          <w:numId w:val="43"/>
        </w:numPr>
        <w:tabs>
          <w:tab w:val="left" w:pos="2419"/>
        </w:tabs>
        <w:ind w:left="2418" w:hanging="627"/>
        <w:jc w:val="both"/>
        <w:rPr>
          <w:rFonts w:ascii="Tahoma" w:hAnsi="Tahoma"/>
          <w:sz w:val="20"/>
        </w:rPr>
      </w:pPr>
      <w:r>
        <w:rPr>
          <w:rFonts w:ascii="Tahoma" w:hAnsi="Tahoma"/>
          <w:sz w:val="20"/>
        </w:rPr>
        <w:t>leDécretN°2018/366du20juin2018portantCodedesMarchéspublics;</w:t>
      </w:r>
    </w:p>
    <w:p w:rsidR="00802D6E" w:rsidRDefault="00A200DC">
      <w:pPr>
        <w:pStyle w:val="Paragraphedeliste"/>
        <w:numPr>
          <w:ilvl w:val="1"/>
          <w:numId w:val="43"/>
        </w:numPr>
        <w:tabs>
          <w:tab w:val="left" w:pos="2218"/>
        </w:tabs>
        <w:spacing w:before="120"/>
        <w:ind w:hanging="580"/>
        <w:jc w:val="both"/>
        <w:rPr>
          <w:rFonts w:ascii="Tahoma" w:hAnsi="Tahoma"/>
          <w:sz w:val="20"/>
        </w:rPr>
      </w:pPr>
      <w:r>
        <w:rPr>
          <w:rFonts w:ascii="Tahoma" w:hAnsi="Tahoma"/>
          <w:sz w:val="20"/>
        </w:rPr>
        <w:t>leDécretN°2019/002du04Janvier2019portantorganisationduGouvernement</w:t>
      </w:r>
    </w:p>
    <w:p w:rsidR="00802D6E" w:rsidRDefault="00A200DC">
      <w:pPr>
        <w:spacing w:before="122" w:line="360" w:lineRule="auto"/>
        <w:ind w:left="2358" w:right="1197"/>
        <w:jc w:val="both"/>
        <w:rPr>
          <w:rFonts w:ascii="Tahoma" w:hAnsi="Tahoma"/>
          <w:sz w:val="20"/>
        </w:rPr>
      </w:pPr>
      <w:r>
        <w:rPr>
          <w:rFonts w:ascii="Tahoma" w:hAnsi="Tahoma"/>
          <w:sz w:val="20"/>
        </w:rPr>
        <w:t>,modifiant et complétant certaines dispositions Décret N° 2018/190 du 02 mars2018;</w:t>
      </w:r>
    </w:p>
    <w:p w:rsidR="00802D6E" w:rsidRDefault="00A200DC">
      <w:pPr>
        <w:pStyle w:val="Paragraphedeliste"/>
        <w:numPr>
          <w:ilvl w:val="1"/>
          <w:numId w:val="42"/>
        </w:numPr>
        <w:tabs>
          <w:tab w:val="left" w:pos="2218"/>
        </w:tabs>
        <w:spacing w:line="360" w:lineRule="auto"/>
        <w:ind w:right="1203" w:hanging="720"/>
        <w:rPr>
          <w:rFonts w:ascii="Tahoma" w:hAnsi="Tahoma"/>
          <w:sz w:val="20"/>
        </w:rPr>
      </w:pPr>
      <w:r>
        <w:rPr>
          <w:rFonts w:ascii="Tahoma" w:hAnsi="Tahoma"/>
          <w:sz w:val="20"/>
        </w:rPr>
        <w:t>l’Arrêté N° 093/CAB/PM du 5 novembre 2002 fixant les montants de la caution desoumissionetdesfraisd’achat desDossiersd’Appeld’Offres;</w:t>
      </w:r>
    </w:p>
    <w:p w:rsidR="00802D6E" w:rsidRDefault="00A200DC">
      <w:pPr>
        <w:pStyle w:val="Paragraphedeliste"/>
        <w:numPr>
          <w:ilvl w:val="1"/>
          <w:numId w:val="42"/>
        </w:numPr>
        <w:tabs>
          <w:tab w:val="left" w:pos="2218"/>
        </w:tabs>
        <w:spacing w:line="360" w:lineRule="auto"/>
        <w:ind w:right="1203" w:hanging="720"/>
        <w:rPr>
          <w:rFonts w:ascii="Tahoma" w:hAnsi="Tahoma"/>
          <w:sz w:val="20"/>
        </w:rPr>
      </w:pPr>
      <w:r>
        <w:rPr>
          <w:rFonts w:ascii="Tahoma" w:hAnsi="Tahoma"/>
          <w:sz w:val="20"/>
        </w:rPr>
        <w:t>l’arrêtéN°033/CAB/PM du 13 février 2007 mettant en vigueur les Cahiers des ClausesAdministratives Générales(CCAG)applicablesauxmarchéspublics ;</w:t>
      </w:r>
    </w:p>
    <w:p w:rsidR="00802D6E" w:rsidRDefault="00A200DC">
      <w:pPr>
        <w:pStyle w:val="Paragraphedeliste"/>
        <w:numPr>
          <w:ilvl w:val="1"/>
          <w:numId w:val="42"/>
        </w:numPr>
        <w:tabs>
          <w:tab w:val="left" w:pos="2218"/>
        </w:tabs>
        <w:spacing w:line="360" w:lineRule="auto"/>
        <w:ind w:right="1195" w:hanging="720"/>
        <w:rPr>
          <w:rFonts w:ascii="Tahoma" w:hAnsi="Tahoma"/>
          <w:sz w:val="20"/>
        </w:rPr>
      </w:pPr>
      <w:r>
        <w:rPr>
          <w:rFonts w:ascii="Tahoma" w:hAnsi="Tahoma"/>
          <w:sz w:val="20"/>
        </w:rPr>
        <w:t>l’Arrêté N° 00002/MINEPDED du 08 Février 2016 définissant le canevas type destermesderéférenceetlecontenu delaNoticed’ImpactEnvironnemental;</w:t>
      </w:r>
    </w:p>
    <w:p w:rsidR="00802D6E" w:rsidRDefault="00A200DC">
      <w:pPr>
        <w:pStyle w:val="Paragraphedeliste"/>
        <w:numPr>
          <w:ilvl w:val="1"/>
          <w:numId w:val="42"/>
        </w:numPr>
        <w:tabs>
          <w:tab w:val="left" w:pos="2218"/>
        </w:tabs>
        <w:spacing w:line="360" w:lineRule="auto"/>
        <w:ind w:right="1193" w:hanging="720"/>
        <w:rPr>
          <w:rFonts w:ascii="Tahoma" w:hAnsi="Tahoma"/>
          <w:sz w:val="20"/>
        </w:rPr>
      </w:pPr>
      <w:r>
        <w:rPr>
          <w:rFonts w:ascii="Tahoma" w:hAnsi="Tahoma"/>
          <w:sz w:val="20"/>
        </w:rPr>
        <w:lastRenderedPageBreak/>
        <w:t>l’ArrêtéN°006/MINTPdu12Novembre2010fixantlesconditionsetmodalitéstechniquesd’exercicedecertainescompétencestransféréesparl’EtatauxCommune en matière de création et d’entretien des routes rurales non classées,ainsiquede laconstruction et degestiondesbacsdefranchissement;</w:t>
      </w:r>
    </w:p>
    <w:p w:rsidR="00802D6E" w:rsidRDefault="00A200DC">
      <w:pPr>
        <w:pStyle w:val="Paragraphedeliste"/>
        <w:numPr>
          <w:ilvl w:val="1"/>
          <w:numId w:val="42"/>
        </w:numPr>
        <w:tabs>
          <w:tab w:val="left" w:pos="2218"/>
        </w:tabs>
        <w:spacing w:line="360" w:lineRule="auto"/>
        <w:ind w:right="1200" w:hanging="720"/>
        <w:rPr>
          <w:rFonts w:ascii="Tahoma" w:hAnsi="Tahoma"/>
          <w:sz w:val="20"/>
        </w:rPr>
      </w:pPr>
      <w:r>
        <w:rPr>
          <w:rFonts w:ascii="Tahoma" w:hAnsi="Tahoma"/>
          <w:sz w:val="20"/>
        </w:rPr>
        <w:t>la Circulaire N°003/CAB/PM du 18 avril 2008 relative au respect des règles régissant lapassation,l’exécutionet lecontrôle desmarchéspublics;</w:t>
      </w:r>
    </w:p>
    <w:p w:rsidR="00802D6E" w:rsidRDefault="00A200DC">
      <w:pPr>
        <w:pStyle w:val="Paragraphedeliste"/>
        <w:numPr>
          <w:ilvl w:val="1"/>
          <w:numId w:val="42"/>
        </w:numPr>
        <w:tabs>
          <w:tab w:val="left" w:pos="2218"/>
        </w:tabs>
        <w:spacing w:line="360" w:lineRule="auto"/>
        <w:ind w:right="1198" w:hanging="720"/>
        <w:rPr>
          <w:rFonts w:ascii="Tahoma" w:hAnsi="Tahoma"/>
          <w:sz w:val="20"/>
        </w:rPr>
      </w:pPr>
      <w:r>
        <w:rPr>
          <w:rFonts w:ascii="Tahoma" w:hAnsi="Tahoma"/>
          <w:sz w:val="20"/>
        </w:rPr>
        <w:t>laCirculaireN°002/CAB/PMdu31janvier2011relativeàl’améliorationdelaperformancedusystème desMarchésPublics;</w:t>
      </w:r>
    </w:p>
    <w:p w:rsidR="00802D6E" w:rsidRDefault="00A200DC">
      <w:pPr>
        <w:pStyle w:val="Paragraphedeliste"/>
        <w:numPr>
          <w:ilvl w:val="1"/>
          <w:numId w:val="42"/>
        </w:numPr>
        <w:tabs>
          <w:tab w:val="left" w:pos="2218"/>
        </w:tabs>
        <w:spacing w:line="360" w:lineRule="auto"/>
        <w:ind w:right="1200" w:hanging="720"/>
        <w:rPr>
          <w:rFonts w:ascii="Tahoma" w:hAnsi="Tahoma"/>
          <w:sz w:val="20"/>
        </w:rPr>
      </w:pPr>
      <w:r>
        <w:rPr>
          <w:rFonts w:ascii="Tahoma" w:hAnsi="Tahoma"/>
          <w:sz w:val="20"/>
        </w:rPr>
        <w:t>la Circulaire N°003/CAB/PM du 31 janvier 2011 précisant les modalités de gestion deschangements desconditionséconomiquesdesmarchéspublics;</w:t>
      </w:r>
    </w:p>
    <w:p w:rsidR="00802D6E" w:rsidRDefault="00A200DC">
      <w:pPr>
        <w:pStyle w:val="Paragraphedeliste"/>
        <w:numPr>
          <w:ilvl w:val="1"/>
          <w:numId w:val="42"/>
        </w:numPr>
        <w:tabs>
          <w:tab w:val="left" w:pos="2218"/>
        </w:tabs>
        <w:spacing w:line="360" w:lineRule="auto"/>
        <w:ind w:right="1200" w:hanging="720"/>
        <w:rPr>
          <w:rFonts w:ascii="Tahoma" w:hAnsi="Tahoma"/>
          <w:sz w:val="20"/>
        </w:rPr>
      </w:pPr>
      <w:r>
        <w:rPr>
          <w:rFonts w:ascii="Tahoma" w:hAnsi="Tahoma"/>
          <w:sz w:val="20"/>
        </w:rPr>
        <w:t>la Circulaire N° 001/CAB/PR du 19 Juin 2012 relative à la passation et au contrôle del’exécutiondesmarchéspublics;</w:t>
      </w:r>
    </w:p>
    <w:p w:rsidR="00802D6E" w:rsidRDefault="00A200DC">
      <w:pPr>
        <w:pStyle w:val="Paragraphedeliste"/>
        <w:numPr>
          <w:ilvl w:val="1"/>
          <w:numId w:val="42"/>
        </w:numPr>
        <w:tabs>
          <w:tab w:val="left" w:pos="2218"/>
        </w:tabs>
        <w:spacing w:line="360" w:lineRule="auto"/>
        <w:ind w:right="1197" w:hanging="720"/>
        <w:rPr>
          <w:rFonts w:ascii="Tahoma" w:hAnsi="Tahoma"/>
          <w:sz w:val="20"/>
        </w:rPr>
      </w:pPr>
      <w:r>
        <w:rPr>
          <w:rFonts w:ascii="Tahoma" w:hAnsi="Tahoma"/>
          <w:sz w:val="20"/>
        </w:rPr>
        <w:t>La lettre-circulaire N° 0005/LC/MINMAP/CAB du 03 juillet 2018 précisant les mesurestransitoiresàobserversuiteàlasignatureetàlapublicationduDécretn°2018/366du20juin 2018portantCode desMarchéspublics;</w:t>
      </w:r>
    </w:p>
    <w:p w:rsidR="00802D6E" w:rsidRDefault="00A200DC">
      <w:pPr>
        <w:pStyle w:val="Paragraphedeliste"/>
        <w:numPr>
          <w:ilvl w:val="1"/>
          <w:numId w:val="42"/>
        </w:numPr>
        <w:tabs>
          <w:tab w:val="left" w:pos="2419"/>
        </w:tabs>
        <w:spacing w:line="360" w:lineRule="auto"/>
        <w:ind w:right="1192" w:hanging="720"/>
        <w:rPr>
          <w:rFonts w:ascii="Tahoma" w:hAnsi="Tahoma"/>
          <w:sz w:val="20"/>
        </w:rPr>
      </w:pPr>
      <w:r>
        <w:rPr>
          <w:rFonts w:ascii="Tahoma" w:hAnsi="Tahoma"/>
          <w:sz w:val="20"/>
        </w:rPr>
        <w:t>LaCirculaireN°00000006/C/MINFIdu30Décembre2022portantinstructionsrelatives à l’exécution des lois de finances, au suivi et au contrôle de l’exécution duBudgetdel’EtatetlesautresEntitésPubliquespourl’Exercice2023;</w:t>
      </w: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A200DC">
      <w:pPr>
        <w:pStyle w:val="Paragraphedeliste"/>
        <w:numPr>
          <w:ilvl w:val="1"/>
          <w:numId w:val="42"/>
        </w:numPr>
        <w:tabs>
          <w:tab w:val="left" w:pos="2419"/>
        </w:tabs>
        <w:spacing w:before="78" w:line="360" w:lineRule="auto"/>
        <w:ind w:left="2510" w:right="1198" w:hanging="720"/>
        <w:rPr>
          <w:rFonts w:ascii="Tahoma" w:hAnsi="Tahoma"/>
          <w:sz w:val="20"/>
        </w:rPr>
      </w:pPr>
      <w:r>
        <w:rPr>
          <w:rFonts w:ascii="Tahoma" w:hAnsi="Tahoma"/>
          <w:sz w:val="20"/>
        </w:rPr>
        <w:t>La Décision du Maître d’Ouvrage constatant la composition des membres de laCommissionInternedepassationdesmarchéspublicsdanslacommune</w:t>
      </w:r>
      <w:r w:rsidR="00487866">
        <w:rPr>
          <w:rFonts w:ascii="Arial MT" w:hAnsi="Arial MT"/>
          <w:spacing w:val="-2"/>
        </w:rPr>
        <w:t>d’</w:t>
      </w:r>
      <w:r w:rsidR="00487866">
        <w:rPr>
          <w:rFonts w:ascii="Arial MT" w:hAnsi="Arial MT"/>
        </w:rPr>
        <w:t>Oveng</w:t>
      </w:r>
      <w:r>
        <w:rPr>
          <w:rFonts w:ascii="Tahoma" w:hAnsi="Tahoma"/>
          <w:sz w:val="20"/>
        </w:rPr>
        <w:t>.</w:t>
      </w:r>
    </w:p>
    <w:p w:rsidR="00802D6E" w:rsidRDefault="00A200DC">
      <w:pPr>
        <w:pStyle w:val="Paragraphedeliste"/>
        <w:numPr>
          <w:ilvl w:val="1"/>
          <w:numId w:val="42"/>
        </w:numPr>
        <w:tabs>
          <w:tab w:val="left" w:pos="2419"/>
        </w:tabs>
        <w:spacing w:line="240" w:lineRule="exact"/>
        <w:ind w:left="2418" w:hanging="629"/>
        <w:rPr>
          <w:rFonts w:ascii="Tahoma"/>
          <w:sz w:val="20"/>
        </w:rPr>
      </w:pPr>
      <w:r>
        <w:rPr>
          <w:rFonts w:ascii="Tahoma"/>
          <w:sz w:val="20"/>
        </w:rPr>
        <w:t>lesnormestechniquesenvigueurauCameroun;</w:t>
      </w:r>
    </w:p>
    <w:p w:rsidR="00802D6E" w:rsidRDefault="00A200DC">
      <w:pPr>
        <w:pStyle w:val="Paragraphedeliste"/>
        <w:numPr>
          <w:ilvl w:val="1"/>
          <w:numId w:val="42"/>
        </w:numPr>
        <w:tabs>
          <w:tab w:val="left" w:pos="2419"/>
        </w:tabs>
        <w:spacing w:before="121" w:line="360" w:lineRule="auto"/>
        <w:ind w:left="2510" w:right="1196" w:hanging="720"/>
        <w:rPr>
          <w:rFonts w:ascii="Tahoma" w:hAnsi="Tahoma"/>
          <w:sz w:val="20"/>
        </w:rPr>
      </w:pPr>
      <w:r>
        <w:rPr>
          <w:rFonts w:ascii="Tahoma" w:hAnsi="Tahoma"/>
          <w:sz w:val="20"/>
        </w:rPr>
        <w:t>le CCTG français, notamment son préambule et les fascicules 1, 2, 4, 7, 23, 24, 25,27, 29, 30, 31, 50, 56, 61, 62, 63, 65-A, 66, 68, 70 ainsi que les normes françaises(enl’absencedenormescamerounaises)etlesavistechniquesduréseautechniquefrançais ;</w:t>
      </w:r>
    </w:p>
    <w:p w:rsidR="00802D6E" w:rsidRDefault="00A200DC">
      <w:pPr>
        <w:spacing w:before="121" w:line="250" w:lineRule="exact"/>
        <w:ind w:left="911"/>
        <w:jc w:val="both"/>
        <w:rPr>
          <w:b/>
        </w:rPr>
      </w:pPr>
      <w:r>
        <w:rPr>
          <w:b/>
          <w:spacing w:val="-2"/>
        </w:rPr>
        <w:lastRenderedPageBreak/>
        <w:t>Article7:Communication</w:t>
      </w:r>
    </w:p>
    <w:p w:rsidR="00802D6E" w:rsidRDefault="00A200DC">
      <w:pPr>
        <w:pStyle w:val="Paragraphedeliste"/>
        <w:numPr>
          <w:ilvl w:val="1"/>
          <w:numId w:val="41"/>
        </w:numPr>
        <w:tabs>
          <w:tab w:val="left" w:pos="1308"/>
        </w:tabs>
        <w:spacing w:line="252" w:lineRule="auto"/>
        <w:ind w:right="1171" w:hanging="512"/>
        <w:jc w:val="both"/>
      </w:pPr>
      <w:r>
        <w:rPr>
          <w:spacing w:val="1"/>
        </w:rPr>
        <w:t>Toutes</w:t>
      </w:r>
      <w:r>
        <w:rPr>
          <w:spacing w:val="-1"/>
        </w:rPr>
        <w:t>les</w:t>
      </w:r>
      <w:r>
        <w:t xml:space="preserve"> communications au titre </w:t>
      </w:r>
      <w:r>
        <w:rPr>
          <w:spacing w:val="1"/>
        </w:rPr>
        <w:t>du</w:t>
      </w:r>
      <w:r>
        <w:rPr>
          <w:spacing w:val="-24"/>
        </w:rPr>
        <w:t>présentmarché</w:t>
      </w:r>
      <w:r>
        <w:rPr>
          <w:spacing w:val="1"/>
        </w:rPr>
        <w:t>sont</w:t>
      </w:r>
      <w:r>
        <w:rPr>
          <w:spacing w:val="2"/>
        </w:rPr>
        <w:t>écrites</w:t>
      </w:r>
      <w:r>
        <w:t xml:space="preserve"> et </w:t>
      </w:r>
      <w:r>
        <w:rPr>
          <w:spacing w:val="1"/>
        </w:rPr>
        <w:t>les</w:t>
      </w:r>
      <w:r>
        <w:rPr>
          <w:spacing w:val="-27"/>
        </w:rPr>
        <w:t>notifications</w:t>
      </w:r>
      <w:r>
        <w:rPr>
          <w:spacing w:val="-24"/>
        </w:rPr>
        <w:t>faites</w:t>
      </w:r>
      <w:r>
        <w:t xml:space="preserve"> aux </w:t>
      </w:r>
      <w:r>
        <w:rPr>
          <w:spacing w:val="-1"/>
        </w:rPr>
        <w:t>adresses</w:t>
      </w:r>
      <w:r>
        <w:t>ci-après:</w:t>
      </w:r>
    </w:p>
    <w:p w:rsidR="00802D6E" w:rsidRDefault="00A200DC">
      <w:pPr>
        <w:pStyle w:val="Paragraphedeliste"/>
        <w:numPr>
          <w:ilvl w:val="2"/>
          <w:numId w:val="41"/>
        </w:numPr>
        <w:tabs>
          <w:tab w:val="left" w:pos="1519"/>
        </w:tabs>
        <w:spacing w:line="249" w:lineRule="auto"/>
        <w:ind w:right="1174"/>
      </w:pPr>
      <w:r>
        <w:t>Dans le cas où l’entrepreneur est le destinataire, Madame</w:t>
      </w:r>
      <w:r>
        <w:rPr>
          <w:b/>
        </w:rPr>
        <w:t>/Monsieur le Directeur Généralde……………………………</w:t>
      </w:r>
      <w:r>
        <w:t>……..,avec  adressée aux autres intervenants. Passé le délai de15 jours fixé à l’article 6.1 du CCAG pour faire connaître au Maître d’Ouvrage et au chef deservicesondomicile,lescorrespondancesserontvalablementadresséesàlaMairie</w:t>
      </w:r>
      <w:r w:rsidR="00487866">
        <w:rPr>
          <w:rFonts w:ascii="Arial MT" w:hAnsi="Arial MT"/>
          <w:spacing w:val="-2"/>
        </w:rPr>
        <w:t>d’</w:t>
      </w:r>
      <w:r w:rsidR="00487866">
        <w:rPr>
          <w:rFonts w:ascii="Arial MT" w:hAnsi="Arial MT"/>
        </w:rPr>
        <w:t>Oveng</w:t>
      </w:r>
      <w:r>
        <w:t>.</w:t>
      </w:r>
    </w:p>
    <w:p w:rsidR="00802D6E" w:rsidRDefault="00A200DC">
      <w:pPr>
        <w:pStyle w:val="Paragraphedeliste"/>
        <w:numPr>
          <w:ilvl w:val="2"/>
          <w:numId w:val="41"/>
        </w:numPr>
        <w:tabs>
          <w:tab w:val="left" w:pos="1519"/>
        </w:tabs>
        <w:ind w:hanging="361"/>
      </w:pPr>
      <w:r>
        <w:t>DanslecasoùleMaîtred’Ouvrageenestledestinataire:</w:t>
      </w:r>
    </w:p>
    <w:p w:rsidR="00802D6E" w:rsidRDefault="00B6422E">
      <w:pPr>
        <w:pStyle w:val="Corpsdetexte"/>
        <w:spacing w:before="8" w:line="247" w:lineRule="auto"/>
        <w:ind w:left="1271" w:right="1284"/>
        <w:jc w:val="both"/>
      </w:pPr>
      <w:r>
        <w:rPr>
          <w:spacing w:val="-1"/>
        </w:rPr>
        <w:t xml:space="preserve">Monsieur </w:t>
      </w:r>
      <w:r w:rsidR="00A200DC">
        <w:rPr>
          <w:spacing w:val="-1"/>
        </w:rPr>
        <w:t>leMairedelaCommune</w:t>
      </w:r>
      <w:r w:rsidR="00487866">
        <w:rPr>
          <w:rFonts w:ascii="Arial MT" w:hAnsi="Arial MT"/>
          <w:spacing w:val="-2"/>
        </w:rPr>
        <w:t>d’</w:t>
      </w:r>
      <w:r w:rsidR="00487866">
        <w:rPr>
          <w:rFonts w:ascii="Arial MT" w:hAnsi="Arial MT"/>
        </w:rPr>
        <w:t>Oveng</w:t>
      </w:r>
      <w:r w:rsidR="00487866">
        <w:rPr>
          <w:spacing w:val="-1"/>
        </w:rPr>
        <w:t xml:space="preserve">, </w:t>
      </w:r>
      <w:r w:rsidR="00A200DC">
        <w:rPr>
          <w:spacing w:val="-1"/>
        </w:rPr>
        <w:t>aveccopieadresséedanslesmêmesdélais,</w:t>
      </w:r>
      <w:r w:rsidR="00A200DC">
        <w:t>auChefdeservice, etàl’Ingénieur.</w:t>
      </w:r>
    </w:p>
    <w:p w:rsidR="00802D6E" w:rsidRDefault="00A200DC">
      <w:pPr>
        <w:pStyle w:val="Paragraphedeliste"/>
        <w:numPr>
          <w:ilvl w:val="1"/>
          <w:numId w:val="41"/>
        </w:numPr>
        <w:tabs>
          <w:tab w:val="left" w:pos="1243"/>
        </w:tabs>
        <w:spacing w:before="4" w:line="249" w:lineRule="auto"/>
        <w:ind w:left="1252" w:right="1278" w:hanging="454"/>
        <w:jc w:val="left"/>
      </w:pPr>
      <w:r>
        <w:rPr>
          <w:spacing w:val="-6"/>
        </w:rPr>
        <w:t xml:space="preserve">L’entrepreneuradressera toutes notifications écrites </w:t>
      </w:r>
      <w:r>
        <w:rPr>
          <w:spacing w:val="-5"/>
        </w:rPr>
        <w:t>ou correspondances àl’Ingénieur,aveccopieau</w:t>
      </w:r>
      <w:r>
        <w:t>Chefdeservice.</w:t>
      </w:r>
    </w:p>
    <w:p w:rsidR="00802D6E" w:rsidRDefault="00A200DC">
      <w:pPr>
        <w:spacing w:before="7" w:line="250" w:lineRule="exact"/>
        <w:ind w:left="798"/>
        <w:rPr>
          <w:b/>
        </w:rPr>
      </w:pPr>
      <w:r>
        <w:rPr>
          <w:b/>
        </w:rPr>
        <w:t>Article8:Ordresdeservice</w:t>
      </w:r>
    </w:p>
    <w:p w:rsidR="00802D6E" w:rsidRDefault="00A200DC">
      <w:pPr>
        <w:pStyle w:val="Corpsdetexte"/>
        <w:spacing w:line="250" w:lineRule="exact"/>
        <w:ind w:left="798"/>
      </w:pPr>
      <w:r>
        <w:t>Lesdifférentsordresdeserviceserontétabliset notifiésainsiqu’ilsuit:</w:t>
      </w:r>
    </w:p>
    <w:p w:rsidR="00802D6E" w:rsidRDefault="00802D6E">
      <w:pPr>
        <w:pStyle w:val="Corpsdetexte"/>
        <w:spacing w:before="10"/>
        <w:rPr>
          <w:sz w:val="23"/>
        </w:rPr>
      </w:pPr>
    </w:p>
    <w:p w:rsidR="00802D6E" w:rsidRDefault="00A200DC">
      <w:pPr>
        <w:pStyle w:val="Paragraphedeliste"/>
        <w:numPr>
          <w:ilvl w:val="0"/>
          <w:numId w:val="40"/>
        </w:numPr>
        <w:tabs>
          <w:tab w:val="left" w:pos="1809"/>
          <w:tab w:val="left" w:pos="1810"/>
        </w:tabs>
        <w:ind w:right="1322" w:hanging="360"/>
        <w:rPr>
          <w:sz w:val="20"/>
        </w:rPr>
      </w:pPr>
      <w:r>
        <w:tab/>
      </w:r>
      <w:r>
        <w:rPr>
          <w:sz w:val="20"/>
        </w:rPr>
        <w:t>L’OrdredeServicededémarragedestravauxdechaquephaseestsignéparleMaîtred’Ouvrageetnotifié par le chef de service du marché avec copie au MINMAP/DL,DD/MINTP/DL et au Maîtred’œuvrelecaséchéant;</w:t>
      </w:r>
    </w:p>
    <w:p w:rsidR="00802D6E" w:rsidRDefault="00A200DC">
      <w:pPr>
        <w:pStyle w:val="Paragraphedeliste"/>
        <w:numPr>
          <w:ilvl w:val="0"/>
          <w:numId w:val="40"/>
        </w:numPr>
        <w:tabs>
          <w:tab w:val="left" w:pos="1809"/>
          <w:tab w:val="left" w:pos="1810"/>
        </w:tabs>
        <w:ind w:right="1210" w:hanging="360"/>
        <w:rPr>
          <w:sz w:val="20"/>
        </w:rPr>
      </w:pPr>
      <w:r>
        <w:tab/>
      </w:r>
      <w:r>
        <w:rPr>
          <w:sz w:val="20"/>
        </w:rPr>
        <w:t>Les ordres de service à incidence financière ou susceptibles de modifier les délais et les objectifsdanslesconditionsprévuesdansle CCAGdechaquephaseserontsignésparleMaîtred’Ouvrageetnotifiésparl’Ingénieuraveccopieau Chefdeservicedumarchéetau MINMAP/DLDD/MINTP/DL;</w:t>
      </w:r>
    </w:p>
    <w:p w:rsidR="00802D6E" w:rsidRDefault="00A200DC">
      <w:pPr>
        <w:pStyle w:val="Paragraphedeliste"/>
        <w:numPr>
          <w:ilvl w:val="0"/>
          <w:numId w:val="40"/>
        </w:numPr>
        <w:tabs>
          <w:tab w:val="left" w:pos="1759"/>
        </w:tabs>
        <w:spacing w:before="1"/>
        <w:ind w:right="1297" w:hanging="360"/>
        <w:rPr>
          <w:sz w:val="20"/>
        </w:rPr>
      </w:pPr>
      <w:r>
        <w:rPr>
          <w:sz w:val="20"/>
        </w:rPr>
        <w:t>Lesordresdeserviceàcaractèretechniqueliésaudéroulementnormalduchantieretsansincidencefinancière de chaque phase seront directement signés et notifiés par l’Ingénieur avec copie au Chefdeservice dumarché et auMINMAP/DL,DD/MINTP/DL;</w:t>
      </w:r>
    </w:p>
    <w:p w:rsidR="00802D6E" w:rsidRDefault="00A200DC">
      <w:pPr>
        <w:pStyle w:val="Paragraphedeliste"/>
        <w:numPr>
          <w:ilvl w:val="0"/>
          <w:numId w:val="40"/>
        </w:numPr>
        <w:tabs>
          <w:tab w:val="left" w:pos="1759"/>
        </w:tabs>
        <w:ind w:right="1238" w:hanging="360"/>
        <w:rPr>
          <w:sz w:val="20"/>
        </w:rPr>
      </w:pPr>
      <w:r>
        <w:rPr>
          <w:sz w:val="20"/>
        </w:rPr>
        <w:t>Les ordres de service valant mise en demeure, suspension des délais et reprise des travaux de chaquephase sont signés par le Maître d’Ouvrage et notifiés par l’Ingénieur du marché avec copie au Chefdeservice dumarché etauMINMAP/DL,DD/MINTP/DL  ;</w:t>
      </w:r>
    </w:p>
    <w:p w:rsidR="00802D6E" w:rsidRDefault="00802D6E">
      <w:pPr>
        <w:pStyle w:val="Corpsdetexte"/>
        <w:spacing w:before="11"/>
        <w:rPr>
          <w:sz w:val="20"/>
        </w:rPr>
      </w:pPr>
    </w:p>
    <w:p w:rsidR="00802D6E" w:rsidRDefault="00A200DC">
      <w:pPr>
        <w:pStyle w:val="Corpsdetexte"/>
        <w:spacing w:line="259" w:lineRule="auto"/>
        <w:ind w:left="1398" w:right="1198"/>
        <w:jc w:val="both"/>
      </w:pPr>
      <w:r>
        <w:t>L’entreprise dispose d’un délai de quinze (15) jours pour émettre des réserves sur tout ordre deservice reçu. Le fait d’émettre des réserves ne dispense pas l’entrepreneur d’exécuter les ordresdeservicereçus.</w:t>
      </w:r>
    </w:p>
    <w:p w:rsidR="00802D6E" w:rsidRDefault="00A200DC">
      <w:pPr>
        <w:spacing w:before="123"/>
        <w:ind w:left="798"/>
        <w:jc w:val="both"/>
        <w:rPr>
          <w:b/>
        </w:rPr>
      </w:pPr>
      <w:r>
        <w:rPr>
          <w:b/>
        </w:rPr>
        <w:t>Article9:Matérieletpersonneldel’entrepreneur</w:t>
      </w:r>
    </w:p>
    <w:p w:rsidR="00802D6E" w:rsidRDefault="00A200DC">
      <w:pPr>
        <w:pStyle w:val="Paragraphedeliste"/>
        <w:numPr>
          <w:ilvl w:val="1"/>
          <w:numId w:val="39"/>
        </w:numPr>
        <w:tabs>
          <w:tab w:val="left" w:pos="1248"/>
        </w:tabs>
        <w:spacing w:before="7" w:line="249" w:lineRule="auto"/>
        <w:ind w:right="1156" w:hanging="454"/>
      </w:pPr>
      <w:r>
        <w:t>Toutemodification,mêmepartielle,apportéeauxpropositionsdel’offretechniquen’inter-viendra qu’après agrément écrit du Chef de service. En cas de modification, l’entrepreneur le feraremplacerparunpersonneldecompétence(qualifications etexpérience) aumoinségale.</w:t>
      </w:r>
    </w:p>
    <w:p w:rsidR="00802D6E" w:rsidRPr="006F10D6" w:rsidRDefault="00A200DC" w:rsidP="006F10D6">
      <w:pPr>
        <w:pStyle w:val="Paragraphedeliste"/>
        <w:numPr>
          <w:ilvl w:val="1"/>
          <w:numId w:val="39"/>
        </w:numPr>
        <w:tabs>
          <w:tab w:val="left" w:pos="1188"/>
        </w:tabs>
        <w:spacing w:line="249" w:lineRule="auto"/>
        <w:ind w:right="1160" w:hanging="454"/>
      </w:pPr>
      <w:r>
        <w:t>En tout état de cause, les listes du personnel d’encadrementàmettreenplaceseront soumises àl’agrément de l’ingénieurdans lesquinze (15) jours qui suivent la notification de l’ordre deservice de commencer les travaux. L’ingénieur disposera de sept (07) jours pour notifier par écritson avis avec copie au Chef de service. Passé ce délai, les listes seront considérées commeapprouvées.</w:t>
      </w:r>
    </w:p>
    <w:p w:rsidR="00802D6E" w:rsidRDefault="00A200DC">
      <w:pPr>
        <w:pStyle w:val="Paragraphedeliste"/>
        <w:numPr>
          <w:ilvl w:val="1"/>
          <w:numId w:val="39"/>
        </w:numPr>
        <w:tabs>
          <w:tab w:val="left" w:pos="1212"/>
        </w:tabs>
        <w:spacing w:before="73" w:line="249" w:lineRule="auto"/>
        <w:ind w:right="1163" w:hanging="454"/>
      </w:pPr>
      <w:r>
        <w:t>Toute modification unilatérale apportée aux propositions en personnel d’encadrement de l’offretechnique, avant et pendant les travaux constitue un motif de résiliation du marché tel que visé à</w:t>
      </w:r>
      <w:r>
        <w:rPr>
          <w:b/>
        </w:rPr>
        <w:t>l’article45</w:t>
      </w:r>
      <w:r>
        <w:t>ci-dessousoud’applicationde pénalités</w:t>
      </w:r>
    </w:p>
    <w:p w:rsidR="00802D6E" w:rsidRDefault="00A200DC">
      <w:pPr>
        <w:pStyle w:val="Paragraphedeliste"/>
        <w:numPr>
          <w:ilvl w:val="1"/>
          <w:numId w:val="38"/>
        </w:numPr>
        <w:tabs>
          <w:tab w:val="left" w:pos="1243"/>
        </w:tabs>
        <w:spacing w:line="249" w:lineRule="auto"/>
        <w:ind w:right="1161" w:hanging="454"/>
      </w:pPr>
      <w:r>
        <w:t xml:space="preserve">L’entrepreneur utilisera le matériel approprié proposé dans le projet </w:t>
      </w:r>
      <w:r>
        <w:lastRenderedPageBreak/>
        <w:t>d’exécution pour la bonneexécutiondes prestationsselon lesrèglesde l’art.</w:t>
      </w:r>
    </w:p>
    <w:p w:rsidR="00802D6E" w:rsidRDefault="00A200DC">
      <w:pPr>
        <w:pStyle w:val="Paragraphedeliste"/>
        <w:numPr>
          <w:ilvl w:val="1"/>
          <w:numId w:val="38"/>
        </w:numPr>
        <w:tabs>
          <w:tab w:val="left" w:pos="1131"/>
        </w:tabs>
        <w:spacing w:before="2"/>
        <w:ind w:left="1130" w:hanging="333"/>
      </w:pPr>
      <w:r>
        <w:t>ToutemodificationapportéeseranotifiéeauMaîtred’Ouvrage.</w:t>
      </w:r>
    </w:p>
    <w:p w:rsidR="00802D6E" w:rsidRDefault="00802D6E">
      <w:pPr>
        <w:pStyle w:val="Corpsdetexte"/>
        <w:spacing w:before="2"/>
        <w:rPr>
          <w:sz w:val="24"/>
        </w:rPr>
      </w:pPr>
    </w:p>
    <w:p w:rsidR="00802D6E" w:rsidRDefault="00A200DC">
      <w:pPr>
        <w:pStyle w:val="Titre6"/>
        <w:ind w:left="1166"/>
      </w:pPr>
      <w:r>
        <w:t>ChapitreII:Clausesfinancières</w:t>
      </w:r>
    </w:p>
    <w:p w:rsidR="00802D6E" w:rsidRDefault="00802D6E">
      <w:pPr>
        <w:pStyle w:val="Corpsdetexte"/>
        <w:spacing w:before="10"/>
        <w:rPr>
          <w:rFonts w:ascii="Arial"/>
          <w:b/>
          <w:sz w:val="15"/>
        </w:rPr>
      </w:pPr>
    </w:p>
    <w:p w:rsidR="00802D6E" w:rsidRDefault="00A200DC">
      <w:pPr>
        <w:spacing w:before="91"/>
        <w:ind w:left="911"/>
        <w:rPr>
          <w:b/>
        </w:rPr>
      </w:pPr>
      <w:r>
        <w:rPr>
          <w:b/>
        </w:rPr>
        <w:t>Article11:Garantiesetcautions</w:t>
      </w:r>
    </w:p>
    <w:p w:rsidR="00802D6E" w:rsidRDefault="00A200DC">
      <w:pPr>
        <w:pStyle w:val="Paragraphedeliste"/>
        <w:numPr>
          <w:ilvl w:val="1"/>
          <w:numId w:val="37"/>
        </w:numPr>
        <w:tabs>
          <w:tab w:val="left" w:pos="1464"/>
        </w:tabs>
        <w:spacing w:before="150"/>
        <w:ind w:hanging="553"/>
        <w:jc w:val="left"/>
        <w:rPr>
          <w:rFonts w:ascii="Arial" w:hAnsi="Arial"/>
          <w:b/>
          <w:i/>
        </w:rPr>
      </w:pPr>
      <w:r>
        <w:rPr>
          <w:rFonts w:ascii="Arial" w:hAnsi="Arial"/>
          <w:b/>
          <w:i/>
        </w:rPr>
        <w:t>Cautionnementdéfinitif</w:t>
      </w:r>
    </w:p>
    <w:p w:rsidR="00802D6E" w:rsidRDefault="00802D6E">
      <w:pPr>
        <w:pStyle w:val="Corpsdetexte"/>
        <w:spacing w:before="5"/>
        <w:rPr>
          <w:rFonts w:ascii="Arial"/>
          <w:b/>
          <w:i/>
        </w:rPr>
      </w:pPr>
    </w:p>
    <w:p w:rsidR="00802D6E" w:rsidRDefault="00A200DC">
      <w:pPr>
        <w:pStyle w:val="Corpsdetexte"/>
        <w:spacing w:line="256" w:lineRule="auto"/>
        <w:ind w:left="798" w:right="981"/>
        <w:rPr>
          <w:rFonts w:ascii="Arial MT" w:hAnsi="Arial MT"/>
        </w:rPr>
      </w:pPr>
      <w:r>
        <w:rPr>
          <w:rFonts w:ascii="Arial MT" w:hAnsi="Arial MT"/>
        </w:rPr>
        <w:t>Lecautionnementdéfinitifestfixéàtroispourcent(3%)dumontantToutesTaxesComprises(TTC)du</w:t>
      </w:r>
      <w:r>
        <w:rPr>
          <w:rFonts w:ascii="Arial" w:hAnsi="Arial"/>
          <w:b/>
        </w:rPr>
        <w:t>Marché</w:t>
      </w:r>
      <w:r>
        <w:rPr>
          <w:rFonts w:ascii="Arial MT" w:hAnsi="Arial MT"/>
        </w:rPr>
        <w:t>.</w:t>
      </w:r>
    </w:p>
    <w:p w:rsidR="00802D6E" w:rsidRDefault="00802D6E">
      <w:pPr>
        <w:pStyle w:val="Corpsdetexte"/>
        <w:spacing w:before="5"/>
        <w:rPr>
          <w:rFonts w:ascii="Arial MT"/>
          <w:sz w:val="21"/>
        </w:rPr>
      </w:pPr>
    </w:p>
    <w:p w:rsidR="00802D6E" w:rsidRDefault="00A200DC">
      <w:pPr>
        <w:pStyle w:val="Corpsdetexte"/>
        <w:spacing w:line="259" w:lineRule="auto"/>
        <w:ind w:left="798" w:right="1170"/>
        <w:jc w:val="both"/>
        <w:rPr>
          <w:rFonts w:ascii="Arial MT" w:hAnsi="Arial MT"/>
        </w:rPr>
      </w:pPr>
      <w:r>
        <w:rPr>
          <w:rFonts w:ascii="Arial MT" w:hAnsi="Arial MT"/>
        </w:rPr>
        <w:t>Lecautionnementserarestitué,oula   garantie libérée, dans un délai d’un(01) moissuivant la date de réceptionprovisoiredestravaux,àlasuited’une mainlevéedélivréeparleMaîtred’Ouvrageaprèsdemandedu cocontractant.</w:t>
      </w:r>
    </w:p>
    <w:p w:rsidR="00802D6E" w:rsidRDefault="00802D6E">
      <w:pPr>
        <w:pStyle w:val="Corpsdetexte"/>
        <w:spacing w:before="8"/>
        <w:rPr>
          <w:rFonts w:ascii="Arial MT"/>
          <w:sz w:val="20"/>
        </w:rPr>
      </w:pPr>
    </w:p>
    <w:p w:rsidR="00802D6E" w:rsidRDefault="00A200DC">
      <w:pPr>
        <w:pStyle w:val="Paragraphedeliste"/>
        <w:numPr>
          <w:ilvl w:val="1"/>
          <w:numId w:val="37"/>
        </w:numPr>
        <w:tabs>
          <w:tab w:val="left" w:pos="1351"/>
        </w:tabs>
        <w:spacing w:before="1"/>
        <w:ind w:left="1350" w:hanging="553"/>
        <w:jc w:val="left"/>
        <w:rPr>
          <w:rFonts w:ascii="Arial"/>
          <w:b/>
          <w:i/>
        </w:rPr>
      </w:pPr>
      <w:r>
        <w:rPr>
          <w:rFonts w:ascii="Arial"/>
          <w:b/>
          <w:i/>
        </w:rPr>
        <w:t>Cautionnementdegarantie</w:t>
      </w:r>
    </w:p>
    <w:p w:rsidR="00802D6E" w:rsidRDefault="00A200DC">
      <w:pPr>
        <w:pStyle w:val="Corpsdetexte"/>
        <w:tabs>
          <w:tab w:val="left" w:pos="1259"/>
          <w:tab w:val="left" w:pos="2224"/>
          <w:tab w:val="left" w:pos="2679"/>
          <w:tab w:val="left" w:pos="3693"/>
          <w:tab w:val="left" w:pos="4201"/>
          <w:tab w:val="left" w:pos="4882"/>
          <w:tab w:val="left" w:pos="5222"/>
        </w:tabs>
        <w:spacing w:before="181" w:line="254" w:lineRule="auto"/>
        <w:ind w:left="798" w:right="1045"/>
        <w:rPr>
          <w:rFonts w:ascii="Arial MT" w:hAnsi="Arial MT"/>
        </w:rPr>
      </w:pPr>
      <w:r>
        <w:rPr>
          <w:rFonts w:ascii="Arial MT" w:hAnsi="Arial MT"/>
        </w:rPr>
        <w:t>La</w:t>
      </w:r>
      <w:r>
        <w:rPr>
          <w:rFonts w:ascii="Arial MT" w:hAnsi="Arial MT"/>
        </w:rPr>
        <w:tab/>
        <w:t>retenue</w:t>
      </w:r>
      <w:r>
        <w:rPr>
          <w:rFonts w:ascii="Arial MT" w:hAnsi="Arial MT"/>
        </w:rPr>
        <w:tab/>
        <w:t>de</w:t>
      </w:r>
      <w:r>
        <w:rPr>
          <w:rFonts w:ascii="Arial MT" w:hAnsi="Arial MT"/>
        </w:rPr>
        <w:tab/>
        <w:t>garantie</w:t>
      </w:r>
      <w:r>
        <w:rPr>
          <w:rFonts w:ascii="Arial MT" w:hAnsi="Arial MT"/>
        </w:rPr>
        <w:tab/>
        <w:t>est</w:t>
      </w:r>
      <w:r>
        <w:rPr>
          <w:rFonts w:ascii="Arial MT" w:hAnsi="Arial MT"/>
        </w:rPr>
        <w:tab/>
        <w:t>fixée</w:t>
      </w:r>
      <w:r>
        <w:rPr>
          <w:rFonts w:ascii="Arial MT" w:hAnsi="Arial MT"/>
        </w:rPr>
        <w:tab/>
        <w:t>à</w:t>
      </w:r>
      <w:r>
        <w:rPr>
          <w:rFonts w:ascii="Arial MT" w:hAnsi="Arial MT"/>
        </w:rPr>
        <w:tab/>
        <w:t>dixpourcent(10%)dumontantToutesTaxesComprises(TTC)du</w:t>
      </w:r>
      <w:r>
        <w:rPr>
          <w:rFonts w:ascii="Arial" w:hAnsi="Arial"/>
          <w:b/>
        </w:rPr>
        <w:t>Marché</w:t>
      </w:r>
      <w:r>
        <w:rPr>
          <w:rFonts w:ascii="Arial MT" w:hAnsi="Arial MT"/>
        </w:rPr>
        <w:t>.</w:t>
      </w:r>
    </w:p>
    <w:p w:rsidR="00802D6E" w:rsidRDefault="00A200DC">
      <w:pPr>
        <w:pStyle w:val="Corpsdetexte"/>
        <w:spacing w:before="169" w:line="259" w:lineRule="auto"/>
        <w:ind w:left="798" w:right="1179"/>
        <w:jc w:val="both"/>
        <w:rPr>
          <w:rFonts w:ascii="Arial MT" w:hAnsi="Arial MT"/>
        </w:rPr>
      </w:pPr>
      <w:r>
        <w:rPr>
          <w:rFonts w:ascii="Arial MT" w:hAnsi="Arial MT"/>
        </w:rPr>
        <w:t>Larestitutiondelaretenuedegarantieoudu cautionnementseraeffectuéedansundélaid’un moisaprèslaréceptiondéfinitivesurmainlevée délivréeparleMaîtred’Ouvrageaprèsdemandedu cocontractant.</w:t>
      </w:r>
    </w:p>
    <w:p w:rsidR="00802D6E" w:rsidRDefault="00A200DC">
      <w:pPr>
        <w:spacing w:before="161" w:line="252" w:lineRule="exact"/>
        <w:ind w:left="911"/>
        <w:rPr>
          <w:b/>
        </w:rPr>
      </w:pPr>
      <w:r>
        <w:rPr>
          <w:b/>
        </w:rPr>
        <w:t>Article12:Montantdumarché</w:t>
      </w:r>
    </w:p>
    <w:p w:rsidR="00802D6E" w:rsidRDefault="00A200DC">
      <w:pPr>
        <w:pStyle w:val="Corpsdetexte"/>
        <w:tabs>
          <w:tab w:val="left" w:pos="1890"/>
          <w:tab w:val="left" w:pos="3631"/>
        </w:tabs>
        <w:spacing w:line="259" w:lineRule="auto"/>
        <w:ind w:left="911" w:right="1044"/>
        <w:rPr>
          <w:rFonts w:ascii="Arial MT" w:hAnsi="Arial MT"/>
        </w:rPr>
      </w:pPr>
      <w:r>
        <w:rPr>
          <w:rFonts w:ascii="Arial MT" w:hAnsi="Arial MT"/>
        </w:rPr>
        <w:t>Lemontantduprésentmarché,telqu’ilressortd’undétailoudevisestimatifci-joint,estde</w:t>
      </w:r>
      <w:r>
        <w:rPr>
          <w:rFonts w:ascii="Arial MT" w:hAnsi="Arial MT"/>
          <w:u w:val="single"/>
        </w:rPr>
        <w:tab/>
      </w:r>
      <w:r>
        <w:rPr>
          <w:rFonts w:ascii="Arial MT" w:hAnsi="Arial MT"/>
        </w:rPr>
        <w:t>(enchiffres)</w:t>
      </w:r>
      <w:r>
        <w:rPr>
          <w:rFonts w:ascii="Arial MT" w:hAnsi="Arial MT"/>
          <w:u w:val="single"/>
        </w:rPr>
        <w:tab/>
      </w:r>
      <w:r>
        <w:rPr>
          <w:rFonts w:ascii="Arial MT" w:hAnsi="Arial MT"/>
        </w:rPr>
        <w:t>(enlettres) francs CFAToutesTaxesComprises(TTC);soit:</w:t>
      </w:r>
    </w:p>
    <w:p w:rsidR="00802D6E" w:rsidRDefault="00A200DC">
      <w:pPr>
        <w:pStyle w:val="Paragraphedeliste"/>
        <w:numPr>
          <w:ilvl w:val="0"/>
          <w:numId w:val="36"/>
        </w:numPr>
        <w:tabs>
          <w:tab w:val="left" w:pos="1632"/>
          <w:tab w:val="left" w:pos="4171"/>
        </w:tabs>
        <w:spacing w:before="158"/>
        <w:ind w:hanging="361"/>
        <w:rPr>
          <w:rFonts w:ascii="Arial MT" w:hAnsi="Arial MT"/>
        </w:rPr>
      </w:pPr>
      <w:r>
        <w:rPr>
          <w:rFonts w:ascii="Arial MT" w:hAnsi="Arial MT"/>
        </w:rPr>
        <w:t>Montant HTVA:</w:t>
      </w:r>
      <w:r>
        <w:rPr>
          <w:rFonts w:ascii="Arial MT" w:hAnsi="Arial MT"/>
          <w:u w:val="single"/>
        </w:rPr>
        <w:tab/>
      </w:r>
      <w:r>
        <w:rPr>
          <w:rFonts w:ascii="Arial MT" w:hAnsi="Arial MT"/>
        </w:rPr>
        <w:t>() francsCFA</w:t>
      </w:r>
    </w:p>
    <w:p w:rsidR="00802D6E" w:rsidRDefault="00A200DC">
      <w:pPr>
        <w:pStyle w:val="Paragraphedeliste"/>
        <w:numPr>
          <w:ilvl w:val="0"/>
          <w:numId w:val="36"/>
        </w:numPr>
        <w:tabs>
          <w:tab w:val="left" w:pos="1632"/>
          <w:tab w:val="left" w:pos="4495"/>
        </w:tabs>
        <w:spacing w:before="2" w:line="252" w:lineRule="exact"/>
        <w:ind w:hanging="361"/>
        <w:rPr>
          <w:rFonts w:ascii="Arial MT" w:hAnsi="Arial MT"/>
        </w:rPr>
      </w:pPr>
      <w:r>
        <w:rPr>
          <w:rFonts w:ascii="Arial MT" w:hAnsi="Arial MT"/>
        </w:rPr>
        <w:t>MontantdelaTVA:</w:t>
      </w:r>
      <w:r>
        <w:rPr>
          <w:rFonts w:ascii="Arial MT" w:hAnsi="Arial MT"/>
          <w:u w:val="single"/>
        </w:rPr>
        <w:tab/>
      </w:r>
      <w:r>
        <w:rPr>
          <w:rFonts w:ascii="Arial MT" w:hAnsi="Arial MT"/>
        </w:rPr>
        <w:t>()francsCFA</w:t>
      </w:r>
    </w:p>
    <w:p w:rsidR="00802D6E" w:rsidRDefault="00A200DC">
      <w:pPr>
        <w:pStyle w:val="Corpsdetexte"/>
        <w:spacing w:line="259" w:lineRule="auto"/>
        <w:ind w:left="911" w:right="1170"/>
        <w:jc w:val="both"/>
        <w:rPr>
          <w:rFonts w:ascii="Arial MT" w:hAnsi="Arial MT"/>
        </w:rPr>
      </w:pPr>
      <w:r>
        <w:rPr>
          <w:rFonts w:ascii="Arial MT" w:hAnsi="Arial MT"/>
        </w:rPr>
        <w:t>Le montant du marché calculédans les conditions prévues à l’article 19 du CCAG ,résultedel’application aumontant hors TVA,du taux de la taxe sur la valeur ajoutée (TVA) et durabais éventuellementconsentiparl’entrepreneur.</w:t>
      </w:r>
    </w:p>
    <w:p w:rsidR="00802D6E" w:rsidRDefault="00A200DC">
      <w:pPr>
        <w:spacing w:before="160" w:line="252" w:lineRule="exact"/>
        <w:ind w:left="911"/>
        <w:rPr>
          <w:b/>
        </w:rPr>
      </w:pPr>
      <w:r>
        <w:rPr>
          <w:b/>
        </w:rPr>
        <w:t>Article13: Lieuetmodedepaiement</w:t>
      </w:r>
    </w:p>
    <w:p w:rsidR="00802D6E" w:rsidRDefault="00A200DC">
      <w:pPr>
        <w:pStyle w:val="Paragraphedeliste"/>
        <w:numPr>
          <w:ilvl w:val="1"/>
          <w:numId w:val="35"/>
        </w:numPr>
        <w:tabs>
          <w:tab w:val="left" w:pos="1492"/>
        </w:tabs>
        <w:spacing w:line="259" w:lineRule="auto"/>
        <w:ind w:right="1176" w:hanging="27"/>
        <w:rPr>
          <w:rFonts w:ascii="Arial MT" w:hAnsi="Arial MT"/>
        </w:rPr>
      </w:pPr>
      <w:r>
        <w:rPr>
          <w:rFonts w:ascii="Arial MT" w:hAnsi="Arial MT"/>
        </w:rPr>
        <w:t>En contrepartie des paiements à effectuer par le Maître d’Ouvrage à l’entrepreneur,danslesconditionsindiquéesdansleMarché,lecocontractants’engageparlesprésentesà exécuterlemarchéconformémentàses dispositions.</w:t>
      </w:r>
    </w:p>
    <w:p w:rsidR="00802D6E" w:rsidRDefault="00A200DC">
      <w:pPr>
        <w:pStyle w:val="Paragraphedeliste"/>
        <w:numPr>
          <w:ilvl w:val="1"/>
          <w:numId w:val="35"/>
        </w:numPr>
        <w:tabs>
          <w:tab w:val="left" w:pos="1512"/>
          <w:tab w:val="left" w:pos="6982"/>
          <w:tab w:val="left" w:pos="8133"/>
        </w:tabs>
        <w:spacing w:before="159" w:line="259" w:lineRule="auto"/>
        <w:ind w:left="1535" w:right="1044" w:hanging="624"/>
        <w:rPr>
          <w:rFonts w:ascii="Arial MT" w:hAnsi="Arial MT"/>
        </w:rPr>
      </w:pPr>
      <w:r>
        <w:rPr>
          <w:rFonts w:ascii="Arial MT" w:hAnsi="Arial MT"/>
        </w:rPr>
        <w:t>Le Maître d’Ouvrage libérera des sommes dues par règlements en francs CFA dumontantduNetàPercevoir,parcréditaucompten°</w:t>
      </w:r>
      <w:r>
        <w:rPr>
          <w:rFonts w:ascii="Arial MT" w:hAnsi="Arial MT"/>
          <w:u w:val="single"/>
        </w:rPr>
        <w:tab/>
      </w:r>
      <w:r>
        <w:rPr>
          <w:rFonts w:ascii="Arial MT" w:hAnsi="Arial MT"/>
          <w:u w:val="single"/>
        </w:rPr>
        <w:tab/>
      </w:r>
      <w:r>
        <w:rPr>
          <w:rFonts w:ascii="Arial MT" w:hAnsi="Arial MT"/>
        </w:rPr>
        <w:t>ouvertau nomducocontractant dansleslivresdelabanque</w:t>
      </w:r>
      <w:r>
        <w:rPr>
          <w:rFonts w:ascii="Arial MT" w:hAnsi="Arial MT"/>
          <w:u w:val="single"/>
        </w:rPr>
        <w:tab/>
      </w:r>
    </w:p>
    <w:p w:rsidR="00802D6E" w:rsidRDefault="00A200DC">
      <w:pPr>
        <w:pStyle w:val="Corpsdetexte"/>
        <w:spacing w:before="160"/>
        <w:ind w:left="911"/>
        <w:jc w:val="both"/>
        <w:rPr>
          <w:rFonts w:ascii="Arial MT" w:hAnsi="Arial MT"/>
        </w:rPr>
      </w:pPr>
      <w:r>
        <w:rPr>
          <w:rFonts w:ascii="Arial MT" w:hAnsi="Arial MT"/>
        </w:rPr>
        <w:t>13.3:lespaiementsseronteffectuésparl’AdministrateurduFondsRoutiers.</w:t>
      </w:r>
    </w:p>
    <w:p w:rsidR="00802D6E" w:rsidRDefault="00A200DC">
      <w:pPr>
        <w:spacing w:before="182" w:line="250" w:lineRule="exact"/>
        <w:ind w:left="798"/>
        <w:rPr>
          <w:b/>
        </w:rPr>
      </w:pPr>
      <w:r>
        <w:rPr>
          <w:b/>
        </w:rPr>
        <w:t>Article14:Variationdesprix</w:t>
      </w:r>
    </w:p>
    <w:p w:rsidR="00802D6E" w:rsidRDefault="00A200DC">
      <w:pPr>
        <w:pStyle w:val="Paragraphedeliste"/>
        <w:numPr>
          <w:ilvl w:val="1"/>
          <w:numId w:val="34"/>
        </w:numPr>
        <w:tabs>
          <w:tab w:val="left" w:pos="1313"/>
        </w:tabs>
        <w:spacing w:line="250" w:lineRule="exact"/>
        <w:ind w:hanging="515"/>
      </w:pPr>
      <w:r>
        <w:t>Lesprixsontfermeset nonrévisables</w:t>
      </w:r>
    </w:p>
    <w:p w:rsidR="00802D6E" w:rsidRDefault="00A200DC">
      <w:pPr>
        <w:pStyle w:val="Paragraphedeliste"/>
        <w:numPr>
          <w:ilvl w:val="0"/>
          <w:numId w:val="33"/>
        </w:numPr>
        <w:tabs>
          <w:tab w:val="left" w:pos="1037"/>
        </w:tabs>
        <w:spacing w:before="49"/>
        <w:ind w:hanging="239"/>
      </w:pPr>
      <w:r>
        <w:t>Lesacomptespayésàl’entrepreneurautitredesavancesnesontpasrévisables.</w:t>
      </w:r>
    </w:p>
    <w:p w:rsidR="00802D6E" w:rsidRDefault="00A200DC">
      <w:pPr>
        <w:pStyle w:val="Paragraphedeliste"/>
        <w:numPr>
          <w:ilvl w:val="0"/>
          <w:numId w:val="33"/>
        </w:numPr>
        <w:tabs>
          <w:tab w:val="left" w:pos="1049"/>
        </w:tabs>
        <w:spacing w:before="11"/>
        <w:ind w:left="1048" w:hanging="251"/>
      </w:pPr>
      <w:r>
        <w:t>Larévisionest«gelée»àl’expirationdudélaicontractuel,saufencasdebaissedesprix.</w:t>
      </w:r>
    </w:p>
    <w:p w:rsidR="00802D6E" w:rsidRDefault="00A200DC">
      <w:pPr>
        <w:pStyle w:val="Paragraphedeliste"/>
        <w:numPr>
          <w:ilvl w:val="1"/>
          <w:numId w:val="34"/>
        </w:numPr>
        <w:tabs>
          <w:tab w:val="left" w:pos="1313"/>
        </w:tabs>
        <w:spacing w:before="11"/>
        <w:ind w:hanging="515"/>
      </w:pPr>
      <w:r>
        <w:lastRenderedPageBreak/>
        <w:t>Modalitésd’actualisationdesprix(sansobjet)</w:t>
      </w:r>
    </w:p>
    <w:p w:rsidR="00802D6E" w:rsidRDefault="00802D6E">
      <w:pPr>
        <w:pStyle w:val="Corpsdetexte"/>
        <w:spacing w:before="2"/>
        <w:rPr>
          <w:sz w:val="28"/>
        </w:rPr>
      </w:pPr>
    </w:p>
    <w:p w:rsidR="00802D6E" w:rsidRDefault="00A200DC">
      <w:pPr>
        <w:tabs>
          <w:tab w:val="left" w:pos="3278"/>
          <w:tab w:val="left" w:pos="3758"/>
          <w:tab w:val="left" w:pos="4838"/>
          <w:tab w:val="left" w:pos="5460"/>
        </w:tabs>
        <w:spacing w:before="78"/>
        <w:ind w:left="798"/>
        <w:rPr>
          <w:b/>
        </w:rPr>
      </w:pPr>
      <w:r>
        <w:rPr>
          <w:b/>
        </w:rPr>
        <w:t>Article15:Formules</w:t>
      </w:r>
      <w:r>
        <w:rPr>
          <w:b/>
        </w:rPr>
        <w:tab/>
        <w:t>de</w:t>
      </w:r>
      <w:r>
        <w:rPr>
          <w:b/>
        </w:rPr>
        <w:tab/>
        <w:t>révision</w:t>
      </w:r>
      <w:r>
        <w:rPr>
          <w:b/>
        </w:rPr>
        <w:tab/>
        <w:t>des</w:t>
      </w:r>
      <w:r>
        <w:rPr>
          <w:b/>
        </w:rPr>
        <w:tab/>
        <w:t>prix(sansobjet)</w:t>
      </w:r>
    </w:p>
    <w:p w:rsidR="00802D6E" w:rsidRDefault="00A200DC">
      <w:pPr>
        <w:spacing w:before="153" w:line="251" w:lineRule="exact"/>
        <w:ind w:left="798"/>
        <w:rPr>
          <w:b/>
        </w:rPr>
      </w:pPr>
      <w:r>
        <w:rPr>
          <w:b/>
        </w:rPr>
        <w:t>Article16:Formulesd’actualisationdesprix</w:t>
      </w:r>
    </w:p>
    <w:p w:rsidR="00802D6E" w:rsidRDefault="00A200DC">
      <w:pPr>
        <w:pStyle w:val="Corpsdetexte"/>
        <w:spacing w:line="251" w:lineRule="exact"/>
        <w:ind w:left="798"/>
      </w:pPr>
      <w:r>
        <w:t>Lesprixdubordereaudesprixunitairesnesont pasactualisables.</w:t>
      </w:r>
    </w:p>
    <w:p w:rsidR="00802D6E" w:rsidRDefault="00A200DC">
      <w:pPr>
        <w:spacing w:before="15"/>
        <w:ind w:left="906" w:right="6329" w:hanging="108"/>
        <w:rPr>
          <w:b/>
        </w:rPr>
      </w:pPr>
      <w:r>
        <w:rPr>
          <w:b/>
        </w:rPr>
        <w:t>Article17: Travauxenrégie(sans objet)Article18:Valorisationdestravaux</w:t>
      </w:r>
    </w:p>
    <w:p w:rsidR="00802D6E" w:rsidRDefault="00A200DC">
      <w:pPr>
        <w:pStyle w:val="Corpsdetexte"/>
        <w:spacing w:line="246" w:lineRule="exact"/>
        <w:ind w:left="906"/>
      </w:pPr>
      <w:r>
        <w:t>Cemarchéest prixàprixunitaires,àforfait ouàprixunitairesetforfaitaires.</w:t>
      </w:r>
    </w:p>
    <w:p w:rsidR="00802D6E" w:rsidRDefault="00A200DC">
      <w:pPr>
        <w:tabs>
          <w:tab w:val="left" w:pos="3679"/>
        </w:tabs>
        <w:spacing w:before="55"/>
        <w:ind w:left="904"/>
        <w:rPr>
          <w:b/>
        </w:rPr>
      </w:pPr>
      <w:r>
        <w:rPr>
          <w:b/>
        </w:rPr>
        <w:t>Article19:Valorisation</w:t>
      </w:r>
      <w:r>
        <w:rPr>
          <w:b/>
        </w:rPr>
        <w:tab/>
        <w:t>desapprovisionnements</w:t>
      </w:r>
    </w:p>
    <w:p w:rsidR="00802D6E" w:rsidRDefault="00A200DC">
      <w:pPr>
        <w:pStyle w:val="Paragraphedeliste"/>
        <w:numPr>
          <w:ilvl w:val="1"/>
          <w:numId w:val="32"/>
        </w:numPr>
        <w:tabs>
          <w:tab w:val="left" w:pos="1591"/>
        </w:tabs>
        <w:spacing w:before="10" w:line="259" w:lineRule="auto"/>
        <w:ind w:right="1052" w:firstLine="108"/>
        <w:rPr>
          <w:rFonts w:ascii="Arial MT" w:hAnsi="Arial MT"/>
        </w:rPr>
      </w:pPr>
      <w:r>
        <w:rPr>
          <w:rFonts w:ascii="Arial MT" w:hAnsi="Arial MT"/>
          <w:color w:val="211F1F"/>
        </w:rPr>
        <w:t>Il n’existe pas de règlement propre aux approvisionnements du chantier. Toutefois,l’Ingénieur pourra les évaluer au cas où le chantier venait à être abandonné ou le Marchérésilié.</w:t>
      </w:r>
    </w:p>
    <w:p w:rsidR="00802D6E" w:rsidRDefault="00A200DC">
      <w:pPr>
        <w:pStyle w:val="Paragraphedeliste"/>
        <w:numPr>
          <w:ilvl w:val="1"/>
          <w:numId w:val="32"/>
        </w:numPr>
        <w:tabs>
          <w:tab w:val="left" w:pos="1459"/>
        </w:tabs>
        <w:spacing w:before="159"/>
        <w:ind w:left="1458" w:hanging="553"/>
        <w:rPr>
          <w:rFonts w:ascii="Arial MT" w:hAnsi="Arial MT"/>
        </w:rPr>
      </w:pPr>
      <w:r>
        <w:rPr>
          <w:rFonts w:ascii="Arial MT" w:hAnsi="Arial MT"/>
          <w:color w:val="211F1F"/>
        </w:rPr>
        <w:t>Iln’estpasdemandédecautionpourlesacomptessurapprovisionnements.</w:t>
      </w:r>
    </w:p>
    <w:p w:rsidR="00802D6E" w:rsidRDefault="00802D6E">
      <w:pPr>
        <w:pStyle w:val="Corpsdetexte"/>
        <w:spacing w:before="9"/>
        <w:rPr>
          <w:rFonts w:ascii="Arial MT"/>
        </w:rPr>
      </w:pPr>
    </w:p>
    <w:p w:rsidR="00802D6E" w:rsidRDefault="00A200DC">
      <w:pPr>
        <w:ind w:left="904"/>
        <w:rPr>
          <w:b/>
        </w:rPr>
      </w:pPr>
      <w:r>
        <w:rPr>
          <w:b/>
        </w:rPr>
        <w:t>Article20:Avancesdedémarrage</w:t>
      </w:r>
    </w:p>
    <w:p w:rsidR="00802D6E" w:rsidRDefault="00A200DC">
      <w:pPr>
        <w:pStyle w:val="Corpsdetexte"/>
        <w:spacing w:before="131" w:line="259" w:lineRule="auto"/>
        <w:ind w:left="798" w:right="1195"/>
        <w:jc w:val="both"/>
        <w:rPr>
          <w:rFonts w:ascii="Tahoma" w:hAnsi="Tahoma"/>
        </w:rPr>
      </w:pPr>
      <w:r>
        <w:rPr>
          <w:rFonts w:ascii="Tahoma" w:hAnsi="Tahoma"/>
        </w:rPr>
        <w:t>Conformément aux textes en vigueur et sur demande expresse du Cocontractant, il pourraêtre accordé une avance de démarrage d’un montant au plus égal à VINGT POUR CENT(20%)dumontantTTC.</w:t>
      </w:r>
    </w:p>
    <w:p w:rsidR="00802D6E" w:rsidRDefault="00A200DC">
      <w:pPr>
        <w:pStyle w:val="Corpsdetexte"/>
        <w:spacing w:before="119" w:line="259" w:lineRule="auto"/>
        <w:ind w:left="798" w:right="1194"/>
        <w:jc w:val="both"/>
        <w:rPr>
          <w:rFonts w:ascii="Tahoma" w:hAnsi="Tahoma"/>
        </w:rPr>
      </w:pPr>
      <w:r>
        <w:rPr>
          <w:rFonts w:ascii="Tahoma" w:hAnsi="Tahoma"/>
        </w:rPr>
        <w:t>Toutefois, cette demande ne sera transmise au Maître d’Ouvrage qu’après notification del’ordredeservicedela commencer les travaux.</w:t>
      </w:r>
    </w:p>
    <w:p w:rsidR="00802D6E" w:rsidRDefault="00A200DC">
      <w:pPr>
        <w:pStyle w:val="Corpsdetexte"/>
        <w:spacing w:before="120" w:line="259" w:lineRule="auto"/>
        <w:ind w:left="798" w:right="1187"/>
        <w:jc w:val="both"/>
        <w:rPr>
          <w:rFonts w:ascii="Tahoma" w:hAnsi="Tahoma"/>
        </w:rPr>
      </w:pPr>
      <w:r>
        <w:rPr>
          <w:rFonts w:ascii="Tahoma" w:hAnsi="Tahoma"/>
        </w:rPr>
        <w:t>L’avance de démarrage sera remboursée par prélèvement de cinquante pour-cent (50%) dumontant des travaux de chaque décompte à partir du moment où les travaux effectuésdépassent quarante pour cent (40%) du montant du marché . Il doit être terminé au plustard lorsque le montant des travaux atteint quatre vingt pour-cent (80%) de la valeur dumarché. En tout état de cause, le remboursement devra être terminé un (01) mois avant ladated’expiration dudélaicontractuel.</w:t>
      </w:r>
    </w:p>
    <w:p w:rsidR="00802D6E" w:rsidRDefault="00A200DC">
      <w:pPr>
        <w:pStyle w:val="Corpsdetexte"/>
        <w:spacing w:before="118" w:line="259" w:lineRule="auto"/>
        <w:ind w:left="798" w:right="1188"/>
        <w:jc w:val="both"/>
        <w:rPr>
          <w:rFonts w:ascii="Tahoma" w:hAnsi="Tahoma"/>
        </w:rPr>
      </w:pPr>
      <w:r>
        <w:rPr>
          <w:rFonts w:ascii="Tahoma" w:hAnsi="Tahoma"/>
        </w:rPr>
        <w:t>Au fur et à mesure du remboursement des avances, le Maître d’ouvrage donnera la main-levéedelapartdelacaution correspondantesi leCocontractantenfaitlademande.</w:t>
      </w:r>
    </w:p>
    <w:p w:rsidR="00802D6E" w:rsidRDefault="00A200DC">
      <w:pPr>
        <w:spacing w:before="120"/>
        <w:ind w:left="798"/>
        <w:rPr>
          <w:b/>
        </w:rPr>
      </w:pPr>
      <w:r>
        <w:rPr>
          <w:b/>
        </w:rPr>
        <w:t>Article21:Règlementdestravaux</w:t>
      </w:r>
    </w:p>
    <w:p w:rsidR="00802D6E" w:rsidRDefault="00802D6E">
      <w:pPr>
        <w:pStyle w:val="Corpsdetexte"/>
        <w:spacing w:before="10"/>
        <w:rPr>
          <w:b/>
          <w:sz w:val="27"/>
        </w:rPr>
      </w:pPr>
    </w:p>
    <w:p w:rsidR="00802D6E" w:rsidRDefault="00A200DC">
      <w:pPr>
        <w:pStyle w:val="Paragraphedeliste"/>
        <w:numPr>
          <w:ilvl w:val="1"/>
          <w:numId w:val="31"/>
        </w:numPr>
        <w:tabs>
          <w:tab w:val="left" w:pos="1411"/>
        </w:tabs>
        <w:spacing w:line="250" w:lineRule="exact"/>
        <w:ind w:hanging="505"/>
        <w:jc w:val="both"/>
        <w:rPr>
          <w:b/>
        </w:rPr>
      </w:pPr>
      <w:r>
        <w:rPr>
          <w:b/>
        </w:rPr>
        <w:t>Constatationdestravauxexécutés</w:t>
      </w:r>
    </w:p>
    <w:p w:rsidR="00802D6E" w:rsidRDefault="00A200DC">
      <w:pPr>
        <w:pStyle w:val="Corpsdetexte"/>
        <w:spacing w:line="249" w:lineRule="auto"/>
        <w:ind w:left="906" w:right="1176" w:firstLine="599"/>
        <w:jc w:val="both"/>
      </w:pPr>
      <w:r>
        <w:t>Avant le 30 de chaque mois, l’entrepreneur et l’ingénieur établissent</w:t>
      </w:r>
      <w:r>
        <w:rPr>
          <w:spacing w:val="11"/>
        </w:rPr>
        <w:t xml:space="preserve">obligatoirement </w:t>
      </w:r>
      <w:r>
        <w:t>unattachement contradictoirequirécapituleetfixelesquantitésréalisées et constatées pour chaquepostedu bordereau au coursdumoisetpouvantdonnerdroitaupaiement.</w:t>
      </w:r>
    </w:p>
    <w:p w:rsidR="00802D6E" w:rsidRDefault="00A200DC">
      <w:pPr>
        <w:numPr>
          <w:ilvl w:val="1"/>
          <w:numId w:val="31"/>
        </w:numPr>
        <w:tabs>
          <w:tab w:val="left" w:pos="1303"/>
        </w:tabs>
        <w:spacing w:before="130"/>
        <w:ind w:left="1302" w:hanging="505"/>
        <w:jc w:val="both"/>
        <w:rPr>
          <w:b/>
        </w:rPr>
      </w:pPr>
      <w:r>
        <w:rPr>
          <w:b/>
        </w:rPr>
        <w:t>Décomptemensuel</w:t>
      </w:r>
    </w:p>
    <w:p w:rsidR="00802D6E" w:rsidRDefault="00802D6E">
      <w:pPr>
        <w:pStyle w:val="Corpsdetexte"/>
        <w:spacing w:before="9"/>
        <w:rPr>
          <w:b/>
          <w:sz w:val="21"/>
        </w:rPr>
      </w:pPr>
    </w:p>
    <w:p w:rsidR="00802D6E" w:rsidRDefault="00A200DC">
      <w:pPr>
        <w:pStyle w:val="Corpsdetexte"/>
        <w:spacing w:line="259" w:lineRule="auto"/>
        <w:ind w:left="798" w:right="1294"/>
        <w:jc w:val="both"/>
        <w:rPr>
          <w:rFonts w:ascii="Arial MT" w:hAnsi="Arial MT"/>
        </w:rPr>
      </w:pPr>
      <w:r>
        <w:rPr>
          <w:rFonts w:ascii="Arial MT" w:hAnsi="Arial MT"/>
          <w:color w:val="211F1F"/>
        </w:rPr>
        <w:t xml:space="preserve">Au plus tard le cinq (5) du mois suivant le mois des prestations, l’entrepreneur remettra ensept(07)exemplairesàl’IngénieurduMarché,deuxprojetsdedécompteprovisoiremensuel (un décompte hors-TVA et un décompte du montant </w:t>
      </w:r>
      <w:r>
        <w:rPr>
          <w:rFonts w:ascii="Arial MT" w:hAnsi="Arial MT"/>
          <w:color w:val="211F1F"/>
        </w:rPr>
        <w:lastRenderedPageBreak/>
        <w:t>des taxes), selon le modèleagréé et établissant le montant total des sommes auxquelles il peut prétendre du fait del’exécutiondu Marché, depuisledébutde celle-ci.</w:t>
      </w:r>
    </w:p>
    <w:p w:rsidR="00802D6E" w:rsidRDefault="00802D6E">
      <w:pPr>
        <w:pStyle w:val="Corpsdetexte"/>
        <w:spacing w:before="9"/>
        <w:rPr>
          <w:rFonts w:ascii="Arial MT"/>
          <w:sz w:val="20"/>
        </w:rPr>
      </w:pPr>
    </w:p>
    <w:p w:rsidR="00802D6E" w:rsidRDefault="00A200DC">
      <w:pPr>
        <w:pStyle w:val="Corpsdetexte"/>
        <w:spacing w:before="1" w:line="259" w:lineRule="auto"/>
        <w:ind w:left="798" w:right="1291"/>
        <w:jc w:val="both"/>
        <w:rPr>
          <w:rFonts w:ascii="Arial MT" w:hAnsi="Arial MT"/>
        </w:rPr>
      </w:pPr>
      <w:r>
        <w:rPr>
          <w:rFonts w:ascii="Arial MT" w:hAnsi="Arial MT"/>
          <w:color w:val="211F1F"/>
        </w:rPr>
        <w:t>Seul le décompte hors TVA sera réglé à l’entrepreneur. Le décompte du montant des taxesfera l’objetd’uneécritured’ordreentreles   budgetsdu Ministère en charge desfinances.</w:t>
      </w:r>
    </w:p>
    <w:p w:rsidR="00802D6E" w:rsidRDefault="00802D6E">
      <w:pPr>
        <w:pStyle w:val="Corpsdetexte"/>
        <w:spacing w:before="8"/>
        <w:rPr>
          <w:rFonts w:ascii="Arial MT"/>
          <w:sz w:val="20"/>
        </w:rPr>
      </w:pPr>
    </w:p>
    <w:p w:rsidR="00802D6E" w:rsidRDefault="00A200DC">
      <w:pPr>
        <w:pStyle w:val="Corpsdetexte"/>
        <w:ind w:left="798"/>
        <w:jc w:val="both"/>
        <w:rPr>
          <w:rFonts w:ascii="Arial MT" w:hAnsi="Arial MT"/>
        </w:rPr>
      </w:pPr>
      <w:r>
        <w:rPr>
          <w:rFonts w:ascii="Arial MT" w:hAnsi="Arial MT"/>
          <w:color w:val="211F1F"/>
        </w:rPr>
        <w:t>LemontantHTVAdel’acompteàpayeràl’entrepreneurseramandatécommesuit:</w:t>
      </w:r>
    </w:p>
    <w:p w:rsidR="00802D6E" w:rsidRDefault="00802D6E">
      <w:pPr>
        <w:pStyle w:val="Corpsdetexte"/>
        <w:spacing w:before="8"/>
        <w:rPr>
          <w:rFonts w:ascii="Arial MT"/>
        </w:rPr>
      </w:pPr>
    </w:p>
    <w:p w:rsidR="00802D6E" w:rsidRDefault="00A200DC">
      <w:pPr>
        <w:pStyle w:val="Paragraphedeliste"/>
        <w:numPr>
          <w:ilvl w:val="0"/>
          <w:numId w:val="30"/>
        </w:numPr>
        <w:tabs>
          <w:tab w:val="left" w:pos="996"/>
        </w:tabs>
        <w:ind w:left="995" w:hanging="198"/>
        <w:rPr>
          <w:rFonts w:ascii="Arial MT" w:hAnsi="Arial MT"/>
        </w:rPr>
      </w:pPr>
      <w:r>
        <w:rPr>
          <w:rFonts w:ascii="Arial MT" w:hAnsi="Arial MT"/>
          <w:color w:val="211F1F"/>
        </w:rPr>
        <w:t>97,8%ou94.5%versédirectementaucomptedel’entrepreneur;</w:t>
      </w:r>
    </w:p>
    <w:p w:rsidR="00802D6E" w:rsidRDefault="00802D6E">
      <w:pPr>
        <w:pStyle w:val="Corpsdetexte"/>
        <w:spacing w:before="9"/>
        <w:rPr>
          <w:rFonts w:ascii="Arial MT"/>
          <w:sz w:val="28"/>
        </w:rPr>
      </w:pPr>
    </w:p>
    <w:p w:rsidR="00802D6E" w:rsidRDefault="00A200DC">
      <w:pPr>
        <w:pStyle w:val="Paragraphedeliste"/>
        <w:numPr>
          <w:ilvl w:val="0"/>
          <w:numId w:val="30"/>
        </w:numPr>
        <w:tabs>
          <w:tab w:val="left" w:pos="996"/>
        </w:tabs>
        <w:spacing w:before="77"/>
        <w:ind w:left="995" w:hanging="198"/>
        <w:rPr>
          <w:rFonts w:ascii="Arial MT" w:hAnsi="Arial MT"/>
        </w:rPr>
      </w:pPr>
      <w:r>
        <w:rPr>
          <w:rFonts w:ascii="Arial MT" w:hAnsi="Arial MT"/>
          <w:color w:val="211F1F"/>
        </w:rPr>
        <w:t>2,2%ou5.5%verséautrésorpublicautitredel’IRdûparl’entrepreneur.</w:t>
      </w:r>
    </w:p>
    <w:p w:rsidR="00802D6E" w:rsidRDefault="00A200DC">
      <w:pPr>
        <w:pStyle w:val="Corpsdetexte"/>
        <w:spacing w:before="179" w:line="259" w:lineRule="auto"/>
        <w:ind w:left="798" w:right="1287"/>
        <w:jc w:val="both"/>
        <w:rPr>
          <w:rFonts w:ascii="Arial MT" w:hAnsi="Arial MT"/>
        </w:rPr>
      </w:pPr>
      <w:r>
        <w:rPr>
          <w:rFonts w:ascii="Arial MT" w:hAnsi="Arial MT"/>
          <w:color w:val="211F1F"/>
        </w:rPr>
        <w:t>Le Chef de service et l’ingénieur disposent d’un délai de vingt et un (21) jours maximumpour procéder à la signature des décomptesetleurtransmissionaucomptablechargédu paiement</w:t>
      </w:r>
    </w:p>
    <w:p w:rsidR="00802D6E" w:rsidRDefault="00A200DC">
      <w:pPr>
        <w:numPr>
          <w:ilvl w:val="1"/>
          <w:numId w:val="31"/>
        </w:numPr>
        <w:tabs>
          <w:tab w:val="left" w:pos="1296"/>
        </w:tabs>
        <w:spacing w:before="160"/>
        <w:ind w:left="1295" w:hanging="498"/>
        <w:jc w:val="left"/>
        <w:rPr>
          <w:b/>
        </w:rPr>
      </w:pPr>
      <w:r>
        <w:rPr>
          <w:b/>
        </w:rPr>
        <w:t>Décompted’avancededémarrage</w:t>
      </w:r>
    </w:p>
    <w:p w:rsidR="00802D6E" w:rsidRDefault="00A200DC">
      <w:pPr>
        <w:pStyle w:val="Corpsdetexte"/>
        <w:spacing w:before="45"/>
        <w:ind w:left="798"/>
        <w:jc w:val="both"/>
      </w:pPr>
      <w:r>
        <w:t>Aprèsl’accordéventuelduMaîtred’Ouvrageàlademanded’avancededémarrageviséeàl’article</w:t>
      </w:r>
    </w:p>
    <w:p w:rsidR="00802D6E" w:rsidRDefault="00A200DC">
      <w:pPr>
        <w:pStyle w:val="Corpsdetexte"/>
        <w:spacing w:before="50" w:line="288" w:lineRule="auto"/>
        <w:ind w:left="1422" w:right="1165"/>
        <w:jc w:val="both"/>
        <w:rPr>
          <w:rFonts w:ascii="Arial MT" w:hAnsi="Arial MT"/>
        </w:rPr>
      </w:pPr>
      <w:r>
        <w:t xml:space="preserve">20.1.1 ci-dessus, le décompte y relatif et correspondant au pourcentage accordé, sera établi parle Cocontractant et transmis à l’ingénieur, accompagné du cautionnement équivalent. </w:t>
      </w:r>
      <w:r>
        <w:rPr>
          <w:rFonts w:ascii="Arial MT" w:hAnsi="Arial MT"/>
        </w:rPr>
        <w:t>L’avancede démarrage sera remboursée par déduction dans les décomptes, au prorata du tauxdepaiement,etdevraêtrerembourséeentotalitéavantquelespaiementsdel’Entrepreneurnedépassent80% dumontantduMarché.</w:t>
      </w:r>
    </w:p>
    <w:p w:rsidR="00802D6E" w:rsidRDefault="00A200DC">
      <w:pPr>
        <w:pStyle w:val="Corpsdetexte"/>
        <w:spacing w:line="273" w:lineRule="auto"/>
        <w:ind w:left="798" w:right="1291"/>
        <w:jc w:val="both"/>
        <w:rPr>
          <w:rFonts w:ascii="Arial MT" w:hAnsi="Arial MT"/>
        </w:rPr>
      </w:pPr>
      <w:r>
        <w:rPr>
          <w:rFonts w:ascii="Arial MT" w:hAnsi="Arial MT"/>
        </w:rPr>
        <w:t>Le montant à rembourser à l’occasion de chaque décompte est d’au plus50% du montantdu décompte.</w:t>
      </w:r>
    </w:p>
    <w:p w:rsidR="00802D6E" w:rsidRDefault="00A200DC">
      <w:pPr>
        <w:numPr>
          <w:ilvl w:val="1"/>
          <w:numId w:val="29"/>
        </w:numPr>
        <w:tabs>
          <w:tab w:val="left" w:pos="1267"/>
        </w:tabs>
        <w:spacing w:before="165" w:line="273" w:lineRule="auto"/>
        <w:ind w:right="1290" w:firstLine="0"/>
        <w:jc w:val="both"/>
        <w:rPr>
          <w:rFonts w:ascii="Tahoma" w:hAnsi="Tahoma"/>
          <w:b/>
        </w:rPr>
      </w:pPr>
      <w:r w:rsidRPr="00E93EED">
        <w:rPr>
          <w:b/>
          <w:sz w:val="20"/>
        </w:rPr>
        <w:t>-</w:t>
      </w:r>
      <w:r w:rsidRPr="00E93EED">
        <w:rPr>
          <w:rFonts w:ascii="Tahoma" w:hAnsi="Tahoma"/>
          <w:b/>
          <w:sz w:val="20"/>
        </w:rPr>
        <w:t>TRANSMISSION DES DECOMPTES A L’AUTORITE CHARGEE DES MARCHESPUBLICS</w:t>
      </w:r>
    </w:p>
    <w:p w:rsidR="00802D6E" w:rsidRDefault="00A200DC">
      <w:pPr>
        <w:pStyle w:val="Paragraphedeliste"/>
        <w:numPr>
          <w:ilvl w:val="2"/>
          <w:numId w:val="29"/>
        </w:numPr>
        <w:tabs>
          <w:tab w:val="left" w:pos="1507"/>
        </w:tabs>
        <w:spacing w:before="165" w:line="259" w:lineRule="auto"/>
        <w:ind w:right="1190" w:firstLine="0"/>
        <w:rPr>
          <w:rFonts w:ascii="Tahoma" w:hAnsi="Tahoma"/>
        </w:rPr>
      </w:pPr>
      <w:r>
        <w:rPr>
          <w:rFonts w:ascii="Tahoma" w:hAnsi="Tahoma"/>
        </w:rPr>
        <w:t>En application des dispositions de l’Article 47 du Décret N°2018/366 du 20 juin 2018portantcodedesmarchéspublics,unecopiedesdécomptesprovisoiresetfinalseratransmise au Ministre chargé des marchés. Seul le décompte définitif sera soumis au visa duDéléguéDépartementaldesMarchésPublicsterritorialementcompétent,avantsatransmissionà l’Organismepayeur.</w:t>
      </w:r>
    </w:p>
    <w:p w:rsidR="00802D6E" w:rsidRDefault="00A200DC">
      <w:pPr>
        <w:spacing w:before="119"/>
        <w:ind w:left="798"/>
        <w:jc w:val="both"/>
        <w:rPr>
          <w:b/>
        </w:rPr>
      </w:pPr>
      <w:r>
        <w:rPr>
          <w:b/>
        </w:rPr>
        <w:t>Article22 :Intérêtsmoratoires</w:t>
      </w:r>
    </w:p>
    <w:p w:rsidR="00802D6E" w:rsidRDefault="00A200DC">
      <w:pPr>
        <w:pStyle w:val="Corpsdetexte"/>
        <w:spacing w:before="170" w:line="259" w:lineRule="auto"/>
        <w:ind w:left="798" w:right="1193"/>
        <w:jc w:val="both"/>
        <w:rPr>
          <w:rFonts w:ascii="Tahoma" w:hAnsi="Tahoma"/>
        </w:rPr>
      </w:pPr>
      <w:r>
        <w:rPr>
          <w:rFonts w:ascii="Tahoma" w:hAnsi="Tahoma"/>
        </w:rPr>
        <w:t>Les intérêts moratoires éventuels sont payés par état des sommes dues conformément auxdispositions des articles 166 et 167 du Décret n° 2018/366 du 20 juin 2018 portant Code desMarchéspublics.</w:t>
      </w:r>
    </w:p>
    <w:p w:rsidR="00802D6E" w:rsidRDefault="00A200DC">
      <w:pPr>
        <w:spacing w:before="119" w:line="251" w:lineRule="exact"/>
        <w:ind w:left="906"/>
        <w:jc w:val="both"/>
        <w:rPr>
          <w:b/>
        </w:rPr>
      </w:pPr>
      <w:r>
        <w:rPr>
          <w:b/>
        </w:rPr>
        <w:t>Article23:Pénalités</w:t>
      </w:r>
    </w:p>
    <w:p w:rsidR="00802D6E" w:rsidRPr="006F10D6" w:rsidRDefault="00A200DC" w:rsidP="006F10D6">
      <w:pPr>
        <w:pStyle w:val="Corpsdetexte"/>
        <w:spacing w:line="259" w:lineRule="auto"/>
        <w:ind w:left="798" w:right="1193"/>
        <w:jc w:val="both"/>
      </w:pPr>
      <w:r>
        <w:t>A défaut pour le Cocontractant d’avoir terminé la totalité des travaux dans le délai imparti, il lui seraappliqué, après mise en demeure préalable, des penalités de retard conformément aux dispositions del’article168 duDécret n°2018/366 du20juin2018 portant Code desMarchés publics:</w:t>
      </w:r>
    </w:p>
    <w:p w:rsidR="00802D6E" w:rsidRDefault="00A200DC">
      <w:pPr>
        <w:pStyle w:val="Paragraphedeliste"/>
        <w:numPr>
          <w:ilvl w:val="0"/>
          <w:numId w:val="28"/>
        </w:numPr>
        <w:tabs>
          <w:tab w:val="left" w:pos="2362"/>
        </w:tabs>
        <w:spacing w:before="141"/>
        <w:ind w:right="1195"/>
        <w:rPr>
          <w:sz w:val="20"/>
        </w:rPr>
      </w:pPr>
      <w:r>
        <w:rPr>
          <w:sz w:val="20"/>
        </w:rPr>
        <w:lastRenderedPageBreak/>
        <w:t>1/2000</w:t>
      </w:r>
      <w:r>
        <w:rPr>
          <w:sz w:val="20"/>
          <w:vertAlign w:val="superscript"/>
        </w:rPr>
        <w:t>ème</w:t>
      </w:r>
      <w:r>
        <w:rPr>
          <w:sz w:val="20"/>
        </w:rPr>
        <w:t xml:space="preserve"> du montant TTC du marché par jour calendairede retard du premier (1</w:t>
      </w:r>
      <w:r>
        <w:rPr>
          <w:sz w:val="20"/>
          <w:vertAlign w:val="superscript"/>
        </w:rPr>
        <w:t>er</w:t>
      </w:r>
      <w:r>
        <w:rPr>
          <w:sz w:val="20"/>
        </w:rPr>
        <w:t>) autrentième(30</w:t>
      </w:r>
      <w:r>
        <w:rPr>
          <w:sz w:val="20"/>
          <w:vertAlign w:val="superscript"/>
        </w:rPr>
        <w:t>ème</w:t>
      </w:r>
      <w:r>
        <w:rPr>
          <w:sz w:val="20"/>
        </w:rPr>
        <w:t>) jour.</w:t>
      </w:r>
    </w:p>
    <w:p w:rsidR="00802D6E" w:rsidRDefault="00A200DC">
      <w:pPr>
        <w:pStyle w:val="Paragraphedeliste"/>
        <w:numPr>
          <w:ilvl w:val="0"/>
          <w:numId w:val="28"/>
        </w:numPr>
        <w:tabs>
          <w:tab w:val="left" w:pos="2362"/>
        </w:tabs>
        <w:ind w:right="1195"/>
        <w:rPr>
          <w:sz w:val="20"/>
        </w:rPr>
      </w:pPr>
      <w:r>
        <w:rPr>
          <w:sz w:val="20"/>
        </w:rPr>
        <w:t>1/1000</w:t>
      </w:r>
      <w:r>
        <w:rPr>
          <w:sz w:val="20"/>
          <w:vertAlign w:val="superscript"/>
        </w:rPr>
        <w:t>ème</w:t>
      </w:r>
      <w:r>
        <w:rPr>
          <w:sz w:val="20"/>
        </w:rPr>
        <w:t xml:space="preserve"> du montant TTC du marché par jour calendaire de retard au-delà du trentième(30</w:t>
      </w:r>
      <w:r>
        <w:rPr>
          <w:sz w:val="20"/>
          <w:vertAlign w:val="superscript"/>
        </w:rPr>
        <w:t>ème</w:t>
      </w:r>
      <w:r>
        <w:rPr>
          <w:sz w:val="20"/>
        </w:rPr>
        <w:t>)jour.</w:t>
      </w:r>
    </w:p>
    <w:p w:rsidR="00802D6E" w:rsidRDefault="00A200DC">
      <w:pPr>
        <w:pStyle w:val="Corpsdetexte"/>
        <w:spacing w:line="259" w:lineRule="auto"/>
        <w:ind w:left="798" w:right="1200"/>
        <w:jc w:val="both"/>
      </w:pPr>
      <w:r>
        <w:t>23.1.2 En cas de prolongation des délais par le Maître d’Ouvrage sur demande de l’entreprise, sauf casdeforcemajeure,lesdepensesrelativesauxprestationsdelaMissiondeContrôleserontsupportéesparl’entreprise.</w:t>
      </w:r>
    </w:p>
    <w:p w:rsidR="00802D6E" w:rsidRDefault="00A200DC">
      <w:pPr>
        <w:pStyle w:val="Paragraphedeliste"/>
        <w:numPr>
          <w:ilvl w:val="1"/>
          <w:numId w:val="27"/>
        </w:numPr>
        <w:tabs>
          <w:tab w:val="left" w:pos="1219"/>
        </w:tabs>
        <w:spacing w:before="164"/>
        <w:ind w:hanging="421"/>
        <w:rPr>
          <w:b/>
          <w:sz w:val="20"/>
        </w:rPr>
      </w:pPr>
      <w:r>
        <w:rPr>
          <w:b/>
          <w:sz w:val="20"/>
        </w:rPr>
        <w:t>Pénalitésderetardderemisedesdocumentscontractuels:</w:t>
      </w:r>
    </w:p>
    <w:p w:rsidR="00802D6E" w:rsidRDefault="00A200DC">
      <w:pPr>
        <w:pStyle w:val="Paragraphedeliste"/>
        <w:numPr>
          <w:ilvl w:val="2"/>
          <w:numId w:val="27"/>
        </w:numPr>
        <w:tabs>
          <w:tab w:val="left" w:pos="1518"/>
          <w:tab w:val="left" w:pos="1519"/>
        </w:tabs>
        <w:spacing w:before="14" w:line="278" w:lineRule="auto"/>
        <w:ind w:right="1197"/>
        <w:jc w:val="left"/>
        <w:rPr>
          <w:rFonts w:ascii="Arial MT" w:hAnsi="Arial MT"/>
          <w:sz w:val="20"/>
        </w:rPr>
      </w:pPr>
      <w:r>
        <w:rPr>
          <w:sz w:val="20"/>
        </w:rPr>
        <w:t>ReprésentantduCocontractant:3000F/jderetardau-delàdequinze(15)joursàcompteràcompterdeladate de notificationde l’ordrede service de démarrage;</w:t>
      </w:r>
    </w:p>
    <w:p w:rsidR="00802D6E" w:rsidRDefault="00A200DC">
      <w:pPr>
        <w:pStyle w:val="Paragraphedeliste"/>
        <w:numPr>
          <w:ilvl w:val="2"/>
          <w:numId w:val="27"/>
        </w:numPr>
        <w:tabs>
          <w:tab w:val="left" w:pos="1518"/>
          <w:tab w:val="left" w:pos="1519"/>
        </w:tabs>
        <w:spacing w:line="278" w:lineRule="auto"/>
        <w:ind w:right="1201"/>
        <w:jc w:val="left"/>
        <w:rPr>
          <w:rFonts w:ascii="Arial MT" w:hAnsi="Arial MT"/>
          <w:sz w:val="20"/>
        </w:rPr>
      </w:pPr>
      <w:r>
        <w:rPr>
          <w:sz w:val="20"/>
        </w:rPr>
        <w:t>DomicileduCocontractant:3000F/jderetardau-delàdequinze(15)joursàcompteràcompterdeladatede notificationde l’ordredeservice de démarrage;</w:t>
      </w:r>
    </w:p>
    <w:p w:rsidR="00802D6E" w:rsidRDefault="00A200DC">
      <w:pPr>
        <w:pStyle w:val="Paragraphedeliste"/>
        <w:numPr>
          <w:ilvl w:val="2"/>
          <w:numId w:val="27"/>
        </w:numPr>
        <w:tabs>
          <w:tab w:val="left" w:pos="1518"/>
          <w:tab w:val="left" w:pos="1519"/>
        </w:tabs>
        <w:spacing w:line="276" w:lineRule="auto"/>
        <w:ind w:right="1198"/>
        <w:jc w:val="left"/>
        <w:rPr>
          <w:rFonts w:ascii="Arial MT" w:hAnsi="Arial MT"/>
          <w:sz w:val="20"/>
        </w:rPr>
      </w:pPr>
      <w:r>
        <w:rPr>
          <w:sz w:val="20"/>
        </w:rPr>
        <w:t>Listedupersonneletdumatériel:5000F/jderetardau-delàdequinze(15)joursàcompteràcompterdela date de notificationde l’ordrede service dedémarrage;</w:t>
      </w:r>
    </w:p>
    <w:p w:rsidR="00802D6E" w:rsidRPr="006F10D6" w:rsidRDefault="00A200DC" w:rsidP="006F10D6">
      <w:pPr>
        <w:pStyle w:val="Paragraphedeliste"/>
        <w:numPr>
          <w:ilvl w:val="2"/>
          <w:numId w:val="27"/>
        </w:numPr>
        <w:tabs>
          <w:tab w:val="left" w:pos="1518"/>
          <w:tab w:val="left" w:pos="1519"/>
        </w:tabs>
        <w:spacing w:line="276" w:lineRule="auto"/>
        <w:ind w:right="1193"/>
        <w:jc w:val="left"/>
        <w:rPr>
          <w:rFonts w:ascii="Arial MT" w:hAnsi="Arial MT"/>
          <w:sz w:val="20"/>
        </w:rPr>
      </w:pPr>
      <w:r>
        <w:rPr>
          <w:sz w:val="20"/>
        </w:rPr>
        <w:t>Assurances:5 000F/jderetardau-delàdequinze(15)joursàcompterdelanotificationdel’Ordredeservicede démarrage.</w:t>
      </w:r>
    </w:p>
    <w:p w:rsidR="00802D6E" w:rsidRDefault="00A200DC">
      <w:pPr>
        <w:pStyle w:val="Paragraphedeliste"/>
        <w:numPr>
          <w:ilvl w:val="2"/>
          <w:numId w:val="27"/>
        </w:numPr>
        <w:tabs>
          <w:tab w:val="left" w:pos="1518"/>
          <w:tab w:val="left" w:pos="1519"/>
        </w:tabs>
        <w:spacing w:before="74" w:line="276" w:lineRule="auto"/>
        <w:ind w:right="1198"/>
        <w:jc w:val="left"/>
        <w:rPr>
          <w:rFonts w:ascii="Arial MT" w:hAnsi="Arial MT"/>
          <w:sz w:val="20"/>
        </w:rPr>
      </w:pPr>
      <w:r>
        <w:rPr>
          <w:sz w:val="20"/>
        </w:rPr>
        <w:t>Cautionnementdéfinitif:5000F/jderetardau-delàdevingt(20)joursàcompterdelanotificationdel’Ordrede service de démarrage;</w:t>
      </w:r>
    </w:p>
    <w:p w:rsidR="00802D6E" w:rsidRDefault="00A200DC">
      <w:pPr>
        <w:pStyle w:val="Paragraphedeliste"/>
        <w:numPr>
          <w:ilvl w:val="2"/>
          <w:numId w:val="27"/>
        </w:numPr>
        <w:tabs>
          <w:tab w:val="left" w:pos="1518"/>
          <w:tab w:val="left" w:pos="1519"/>
        </w:tabs>
        <w:spacing w:before="1" w:line="276" w:lineRule="auto"/>
        <w:ind w:right="1193"/>
        <w:jc w:val="left"/>
        <w:rPr>
          <w:rFonts w:ascii="Arial MT" w:hAnsi="Arial MT"/>
          <w:sz w:val="20"/>
        </w:rPr>
      </w:pPr>
      <w:r>
        <w:rPr>
          <w:sz w:val="20"/>
        </w:rPr>
        <w:t>Projetd’exécution :15 000F/jderetardau-delàdetrente(30)joursàcompterdelanotificationdel’ordrede service de démarragedestravaux.</w:t>
      </w:r>
    </w:p>
    <w:p w:rsidR="00802D6E" w:rsidRDefault="00A200DC">
      <w:pPr>
        <w:pStyle w:val="Paragraphedeliste"/>
        <w:numPr>
          <w:ilvl w:val="2"/>
          <w:numId w:val="27"/>
        </w:numPr>
        <w:tabs>
          <w:tab w:val="left" w:pos="1518"/>
          <w:tab w:val="left" w:pos="1519"/>
        </w:tabs>
        <w:spacing w:line="360" w:lineRule="auto"/>
        <w:ind w:right="1188"/>
        <w:jc w:val="left"/>
        <w:rPr>
          <w:rFonts w:ascii="Arial MT" w:hAnsi="Arial MT"/>
        </w:rPr>
      </w:pPr>
      <w:r>
        <w:rPr>
          <w:rFonts w:ascii="Calibri" w:hAnsi="Calibri"/>
        </w:rPr>
        <w:t>Enplusdespénalitésderetard,l’Entrepreneurseraégalementpassible(caséchéant)depénalités spécifiquesencas d’irrégularitésobservéesaucoursde l’exécutiondestravaux.</w:t>
      </w:r>
    </w:p>
    <w:p w:rsidR="00802D6E" w:rsidRDefault="00A200DC">
      <w:pPr>
        <w:spacing w:before="2"/>
        <w:ind w:left="798"/>
        <w:jc w:val="both"/>
        <w:rPr>
          <w:rFonts w:ascii="Tahoma" w:hAnsi="Tahoma"/>
          <w:b/>
        </w:rPr>
      </w:pPr>
      <w:r>
        <w:rPr>
          <w:rFonts w:ascii="Tahoma" w:hAnsi="Tahoma"/>
        </w:rPr>
        <w:t>23.3-</w:t>
      </w:r>
      <w:r>
        <w:rPr>
          <w:rFonts w:ascii="Tahoma" w:hAnsi="Tahoma"/>
          <w:b/>
        </w:rPr>
        <w:t>Pénalitéspourdéfautd’exécution:</w:t>
      </w:r>
    </w:p>
    <w:p w:rsidR="00802D6E" w:rsidRDefault="00A200DC">
      <w:pPr>
        <w:pStyle w:val="Corpsdetexte"/>
        <w:spacing w:before="181"/>
        <w:ind w:left="798"/>
        <w:jc w:val="both"/>
        <w:rPr>
          <w:rFonts w:ascii="Tahoma" w:hAnsi="Tahoma"/>
        </w:rPr>
      </w:pPr>
      <w:r>
        <w:rPr>
          <w:rFonts w:ascii="Tahoma" w:hAnsi="Tahoma"/>
        </w:rPr>
        <w:t>-Nonremplissagedujournaldechantierconstatélorsdesvisites: 3000F/visite</w:t>
      </w:r>
    </w:p>
    <w:p w:rsidR="00802D6E" w:rsidRDefault="00A200DC">
      <w:pPr>
        <w:pStyle w:val="Corpsdetexte"/>
        <w:spacing w:before="39"/>
        <w:ind w:left="798"/>
        <w:jc w:val="both"/>
        <w:rPr>
          <w:rFonts w:ascii="Tahoma" w:hAnsi="Tahoma"/>
        </w:rPr>
      </w:pPr>
      <w:r>
        <w:rPr>
          <w:rFonts w:ascii="Tahoma" w:hAnsi="Tahoma"/>
        </w:rPr>
        <w:t>-Indisponibilitédujournaldechantierlorsdesvisites:5000F/visite.</w:t>
      </w:r>
    </w:p>
    <w:p w:rsidR="00802D6E" w:rsidRDefault="00A200DC">
      <w:pPr>
        <w:pStyle w:val="Paragraphedeliste"/>
        <w:numPr>
          <w:ilvl w:val="1"/>
          <w:numId w:val="26"/>
        </w:numPr>
        <w:tabs>
          <w:tab w:val="left" w:pos="1303"/>
        </w:tabs>
        <w:spacing w:before="42" w:line="259" w:lineRule="auto"/>
        <w:ind w:right="1191" w:firstLine="0"/>
        <w:rPr>
          <w:rFonts w:ascii="Tahoma" w:hAnsi="Tahoma"/>
        </w:rPr>
      </w:pPr>
      <w:r>
        <w:rPr>
          <w:rFonts w:ascii="Tahoma" w:hAnsi="Tahoma"/>
        </w:rPr>
        <w:t>Les pénalités cumulées ne pourront dépasser dix pour cent (10 %) du montant TTC dumarché Conformément à l’article 169 du Décret n°2018/366 du 20 juin 2018 portant CodedesMarchés publics.</w:t>
      </w:r>
    </w:p>
    <w:p w:rsidR="00802D6E" w:rsidRDefault="00A200DC">
      <w:pPr>
        <w:pStyle w:val="Paragraphedeliste"/>
        <w:numPr>
          <w:ilvl w:val="1"/>
          <w:numId w:val="26"/>
        </w:numPr>
        <w:tabs>
          <w:tab w:val="left" w:pos="1335"/>
        </w:tabs>
        <w:spacing w:before="158" w:line="259" w:lineRule="auto"/>
        <w:ind w:right="1190" w:firstLine="0"/>
        <w:rPr>
          <w:rFonts w:ascii="Tahoma" w:hAnsi="Tahoma"/>
        </w:rPr>
      </w:pPr>
      <w:r>
        <w:rPr>
          <w:rFonts w:ascii="Tahoma" w:hAnsi="Tahoma"/>
        </w:rPr>
        <w:t>Un taux supérieur à dix pour cent (10 %) pourra entraîner la résiliation du marchéConformément à l’article 182 du Décret n°2018/366 du 20 juin 2018 portant Code desMarchéspublics.</w:t>
      </w:r>
    </w:p>
    <w:p w:rsidR="00802D6E" w:rsidRDefault="00A200DC">
      <w:pPr>
        <w:pStyle w:val="Paragraphedeliste"/>
        <w:numPr>
          <w:ilvl w:val="1"/>
          <w:numId w:val="26"/>
        </w:numPr>
        <w:tabs>
          <w:tab w:val="left" w:pos="1335"/>
        </w:tabs>
        <w:spacing w:before="159" w:line="259" w:lineRule="auto"/>
        <w:ind w:right="1194" w:firstLine="0"/>
        <w:rPr>
          <w:rFonts w:ascii="Tahoma" w:hAnsi="Tahoma"/>
        </w:rPr>
      </w:pPr>
      <w:r>
        <w:rPr>
          <w:rFonts w:ascii="Tahoma" w:hAnsi="Tahoma"/>
        </w:rPr>
        <w:t>Il appartient au Cocontractant de rassembler au fur et à mesure de l’exécution destravaux,lespiècesjustificativesd’undossieréventueldedemandederemisedepénalités.</w:t>
      </w:r>
    </w:p>
    <w:p w:rsidR="00802D6E" w:rsidRDefault="00A200DC">
      <w:pPr>
        <w:pStyle w:val="Paragraphedeliste"/>
        <w:numPr>
          <w:ilvl w:val="1"/>
          <w:numId w:val="26"/>
        </w:numPr>
        <w:tabs>
          <w:tab w:val="left" w:pos="1311"/>
        </w:tabs>
        <w:spacing w:before="161" w:line="259" w:lineRule="auto"/>
        <w:ind w:right="1188" w:firstLine="0"/>
        <w:rPr>
          <w:rFonts w:ascii="Tahoma" w:hAnsi="Tahoma"/>
        </w:rPr>
      </w:pPr>
      <w:r>
        <w:rPr>
          <w:rFonts w:ascii="Tahoma" w:hAnsi="Tahoma"/>
        </w:rPr>
        <w:t>La remise de pénalités ne pourra être prononcée par le Maître d’ouvrage qu’après avisfavorabledel’organismede RégulationdesMarchés Publics.</w:t>
      </w:r>
    </w:p>
    <w:p w:rsidR="00802D6E" w:rsidRDefault="00A200DC">
      <w:pPr>
        <w:pStyle w:val="Paragraphedeliste"/>
        <w:numPr>
          <w:ilvl w:val="1"/>
          <w:numId w:val="26"/>
        </w:numPr>
        <w:tabs>
          <w:tab w:val="left" w:pos="1296"/>
        </w:tabs>
        <w:spacing w:before="159"/>
        <w:ind w:left="1295" w:hanging="498"/>
        <w:rPr>
          <w:rFonts w:ascii="Tahoma" w:hAnsi="Tahoma"/>
        </w:rPr>
      </w:pPr>
      <w:r>
        <w:rPr>
          <w:rFonts w:ascii="Tahoma" w:hAnsi="Tahoma"/>
        </w:rPr>
        <w:lastRenderedPageBreak/>
        <w:t>Iln’est pasprévudeprimeencasd’avancesurledélaicontractuel.</w:t>
      </w:r>
    </w:p>
    <w:p w:rsidR="00802D6E" w:rsidRDefault="00A200DC">
      <w:pPr>
        <w:spacing w:before="181"/>
        <w:ind w:left="906"/>
        <w:rPr>
          <w:b/>
        </w:rPr>
      </w:pPr>
      <w:r>
        <w:rPr>
          <w:b/>
        </w:rPr>
        <w:t>Article24: Règlementencasdegroupementd’entreprises</w:t>
      </w:r>
    </w:p>
    <w:p w:rsidR="00802D6E" w:rsidRDefault="00A200DC">
      <w:pPr>
        <w:pStyle w:val="Corpsdetexte"/>
        <w:spacing w:before="6" w:line="249" w:lineRule="auto"/>
        <w:ind w:left="2152" w:right="1105" w:hanging="1246"/>
      </w:pPr>
      <w:r>
        <w:t>Les paiements directs de co-traitants sont envisagés sous réserve que le mandataire ou le cocontractantleaitdonnéson accord surlessommes à payerdelasorte.</w:t>
      </w:r>
    </w:p>
    <w:p w:rsidR="00802D6E" w:rsidRDefault="00A200DC">
      <w:pPr>
        <w:spacing w:before="149"/>
        <w:ind w:left="906"/>
        <w:rPr>
          <w:b/>
        </w:rPr>
      </w:pPr>
      <w:r>
        <w:rPr>
          <w:b/>
        </w:rPr>
        <w:t>Article25:Décomptefinal</w:t>
      </w:r>
    </w:p>
    <w:p w:rsidR="00802D6E" w:rsidRDefault="00A200DC">
      <w:pPr>
        <w:pStyle w:val="Paragraphedeliste"/>
        <w:numPr>
          <w:ilvl w:val="1"/>
          <w:numId w:val="25"/>
        </w:numPr>
        <w:tabs>
          <w:tab w:val="left" w:pos="1248"/>
        </w:tabs>
        <w:spacing w:before="154" w:line="259" w:lineRule="auto"/>
        <w:ind w:right="1188" w:firstLine="0"/>
      </w:pPr>
      <w:r>
        <w:rPr>
          <w:rFonts w:ascii="Tahoma" w:hAnsi="Tahoma"/>
        </w:rPr>
        <w:t>Après achèvement des travaux et dans un délai maximum de 45 joursaprès la date deréception provisoire, le Cocontractant établira à partir des constats contradictoires, le projetde décompte final des travaux effectivement réalisés, qui récapitule le montant total dessommesauxquellesilpeutprétendredufaitdel’exécutiondestravauxdanssonensemble.</w:t>
      </w:r>
    </w:p>
    <w:p w:rsidR="00802D6E" w:rsidRDefault="00A200DC">
      <w:pPr>
        <w:pStyle w:val="Paragraphedeliste"/>
        <w:numPr>
          <w:ilvl w:val="1"/>
          <w:numId w:val="25"/>
        </w:numPr>
        <w:tabs>
          <w:tab w:val="left" w:pos="1301"/>
        </w:tabs>
        <w:spacing w:before="159" w:line="259" w:lineRule="auto"/>
        <w:ind w:right="1193" w:firstLine="0"/>
        <w:rPr>
          <w:rFonts w:ascii="Tahoma" w:hAnsi="Tahoma"/>
        </w:rPr>
      </w:pPr>
      <w:r>
        <w:rPr>
          <w:rFonts w:ascii="Tahoma" w:hAnsi="Tahoma"/>
        </w:rPr>
        <w:t>Le projet de décompte final est présenté par le Cocontractant à la vérification du Maîtred’œuvre, au visa de l’Ingénieur, au visa du Chef de Service et à l’approbation du Maîtred’Ouvrage.</w:t>
      </w:r>
    </w:p>
    <w:p w:rsidR="00802D6E" w:rsidRDefault="00A200DC">
      <w:pPr>
        <w:pStyle w:val="Paragraphedeliste"/>
        <w:numPr>
          <w:ilvl w:val="1"/>
          <w:numId w:val="25"/>
        </w:numPr>
        <w:tabs>
          <w:tab w:val="left" w:pos="1306"/>
        </w:tabs>
        <w:spacing w:before="160" w:line="259" w:lineRule="auto"/>
        <w:ind w:right="1189" w:firstLine="0"/>
        <w:rPr>
          <w:rFonts w:ascii="Tahoma" w:hAnsi="Tahoma"/>
        </w:rPr>
      </w:pPr>
      <w:r>
        <w:rPr>
          <w:rFonts w:ascii="Tahoma" w:hAnsi="Tahoma"/>
        </w:rPr>
        <w:t>Ce projet de décompte final, une fois accepté ou rectifié par le Chef de Service devientdécompte final. Il sert à l’établissement de l’acompte pour solde du marché, établi dans lesmêmesconditionsquecellesdéfiniesci-dessuspourl’établissementdesdécomptesmensuels.</w:t>
      </w:r>
    </w:p>
    <w:p w:rsidR="00802D6E" w:rsidRDefault="00A200DC">
      <w:pPr>
        <w:pStyle w:val="Paragraphedeliste"/>
        <w:numPr>
          <w:ilvl w:val="1"/>
          <w:numId w:val="24"/>
        </w:numPr>
        <w:tabs>
          <w:tab w:val="left" w:pos="1600"/>
          <w:tab w:val="left" w:pos="1601"/>
        </w:tabs>
        <w:spacing w:before="158" w:line="273" w:lineRule="auto"/>
        <w:ind w:right="1177" w:hanging="624"/>
        <w:rPr>
          <w:rFonts w:ascii="Arial MT" w:hAnsi="Arial MT"/>
        </w:rPr>
      </w:pPr>
      <w:r>
        <w:tab/>
      </w:r>
      <w:r>
        <w:rPr>
          <w:rFonts w:ascii="Arial MT" w:hAnsi="Arial MT"/>
          <w:color w:val="211F1F"/>
        </w:rPr>
        <w:t>LeChefdeservicedisposed’undélaidequinze(15)jourspournotifierleprojetrectifié.</w:t>
      </w:r>
    </w:p>
    <w:p w:rsidR="00802D6E" w:rsidRDefault="00A200DC">
      <w:pPr>
        <w:pStyle w:val="Paragraphedeliste"/>
        <w:numPr>
          <w:ilvl w:val="1"/>
          <w:numId w:val="24"/>
        </w:numPr>
        <w:tabs>
          <w:tab w:val="left" w:pos="1474"/>
        </w:tabs>
        <w:spacing w:line="259" w:lineRule="auto"/>
        <w:ind w:right="1053" w:hanging="624"/>
        <w:rPr>
          <w:rFonts w:ascii="Arial MT" w:hAnsi="Arial MT"/>
        </w:rPr>
      </w:pPr>
      <w:r>
        <w:rPr>
          <w:rFonts w:ascii="Arial MT" w:hAnsi="Arial MT"/>
          <w:color w:val="211F1F"/>
        </w:rPr>
        <w:t>L’Entrepreneurluidisposed’undélaidesept(7)jourspourrenvoyerledécomptefinalrevêtu de sasignature.</w:t>
      </w:r>
    </w:p>
    <w:p w:rsidR="00802D6E" w:rsidRDefault="00802D6E">
      <w:pPr>
        <w:pStyle w:val="Corpsdetexte"/>
        <w:spacing w:before="8"/>
        <w:rPr>
          <w:rFonts w:ascii="Arial MT"/>
          <w:sz w:val="20"/>
        </w:rPr>
      </w:pPr>
    </w:p>
    <w:p w:rsidR="00802D6E" w:rsidRDefault="00A200DC">
      <w:pPr>
        <w:ind w:left="906"/>
        <w:rPr>
          <w:b/>
        </w:rPr>
      </w:pPr>
      <w:r>
        <w:rPr>
          <w:b/>
        </w:rPr>
        <w:t>Article26:Décomptegénéraletdéfinitif</w:t>
      </w:r>
    </w:p>
    <w:p w:rsidR="00802D6E" w:rsidRPr="006F10D6" w:rsidRDefault="00A200DC" w:rsidP="006F10D6">
      <w:pPr>
        <w:pStyle w:val="Corpsdetexte"/>
        <w:spacing w:before="18"/>
        <w:ind w:left="798"/>
        <w:jc w:val="both"/>
        <w:rPr>
          <w:rFonts w:ascii="Arial MT" w:hAnsi="Arial MT"/>
        </w:rPr>
      </w:pPr>
      <w:r>
        <w:rPr>
          <w:rFonts w:ascii="Arial MT" w:hAnsi="Arial MT"/>
          <w:color w:val="211F1F"/>
        </w:rPr>
        <w:t>26.1.Alafindelapériodedegarantiequidonnelieuàlaréceptiondéfinitivedestravaux,le</w:t>
      </w:r>
    </w:p>
    <w:p w:rsidR="00802D6E" w:rsidRDefault="00A200DC">
      <w:pPr>
        <w:pStyle w:val="Corpsdetexte"/>
        <w:spacing w:before="77" w:line="259" w:lineRule="auto"/>
        <w:ind w:left="798" w:right="1296"/>
        <w:jc w:val="both"/>
        <w:rPr>
          <w:rFonts w:ascii="Arial MT" w:hAnsi="Arial MT"/>
        </w:rPr>
      </w:pPr>
      <w:r>
        <w:rPr>
          <w:rFonts w:ascii="Arial MT" w:hAnsi="Arial MT"/>
          <w:color w:val="211F1F"/>
        </w:rPr>
        <w:t>Chef de service dispose d’un délai de dix (10) jours pour dresser le décompte général etdéfinitifduMarchéqu’ilfaitsignercontradictoirementparl’entrepreneuretleMaîtred’Ouvrage.Ce décomptecomprend:</w:t>
      </w:r>
    </w:p>
    <w:p w:rsidR="00802D6E" w:rsidRDefault="00802D6E">
      <w:pPr>
        <w:pStyle w:val="Corpsdetexte"/>
        <w:spacing w:before="9"/>
        <w:rPr>
          <w:rFonts w:ascii="Arial MT"/>
          <w:sz w:val="20"/>
        </w:rPr>
      </w:pPr>
    </w:p>
    <w:p w:rsidR="00802D6E" w:rsidRDefault="00A200DC">
      <w:pPr>
        <w:pStyle w:val="Corpsdetexte"/>
        <w:ind w:left="798"/>
        <w:rPr>
          <w:rFonts w:ascii="Arial MT" w:hAnsi="Arial MT"/>
        </w:rPr>
      </w:pPr>
      <w:r>
        <w:rPr>
          <w:rFonts w:ascii="Arial MT" w:hAnsi="Arial MT"/>
          <w:color w:val="211F1F"/>
        </w:rPr>
        <w:t>-ledécomptefinal,</w:t>
      </w:r>
    </w:p>
    <w:p w:rsidR="00802D6E" w:rsidRDefault="00A200DC">
      <w:pPr>
        <w:pStyle w:val="Corpsdetexte"/>
        <w:spacing w:before="181"/>
        <w:ind w:left="798"/>
        <w:rPr>
          <w:rFonts w:ascii="Arial MT"/>
        </w:rPr>
      </w:pPr>
      <w:r>
        <w:rPr>
          <w:rFonts w:ascii="Arial MT"/>
          <w:color w:val="211F1F"/>
        </w:rPr>
        <w:t>-lesolde,</w:t>
      </w:r>
    </w:p>
    <w:p w:rsidR="00802D6E" w:rsidRDefault="00A200DC">
      <w:pPr>
        <w:pStyle w:val="Corpsdetexte"/>
        <w:spacing w:before="179"/>
        <w:ind w:left="798"/>
        <w:rPr>
          <w:rFonts w:ascii="Arial MT" w:hAnsi="Arial MT"/>
        </w:rPr>
      </w:pPr>
      <w:r>
        <w:rPr>
          <w:rFonts w:ascii="Arial MT" w:hAnsi="Arial MT"/>
          <w:color w:val="211F1F"/>
        </w:rPr>
        <w:t>-larécapitulation desescomptesmensuels.</w:t>
      </w:r>
    </w:p>
    <w:p w:rsidR="00802D6E" w:rsidRDefault="00802D6E">
      <w:pPr>
        <w:pStyle w:val="Corpsdetexte"/>
        <w:spacing w:before="8"/>
        <w:rPr>
          <w:rFonts w:ascii="Arial MT"/>
        </w:rPr>
      </w:pPr>
    </w:p>
    <w:p w:rsidR="00802D6E" w:rsidRDefault="00A200DC">
      <w:pPr>
        <w:pStyle w:val="Corpsdetexte"/>
        <w:spacing w:line="259" w:lineRule="auto"/>
        <w:ind w:left="798" w:right="1296"/>
        <w:jc w:val="both"/>
        <w:rPr>
          <w:rFonts w:ascii="Arial MT" w:hAnsi="Arial MT"/>
        </w:rPr>
      </w:pPr>
      <w:r>
        <w:rPr>
          <w:rFonts w:ascii="Arial MT" w:hAnsi="Arial MT"/>
          <w:color w:val="211F1F"/>
        </w:rPr>
        <w:t>-Lasignaturedudécomptegénéraletdéfinitifsansréserveparl’entrepreneur,liedéfinitivement les partiesetmetfinau Marché,saufencequi concerne les intérêtsmoratoires.</w:t>
      </w:r>
    </w:p>
    <w:p w:rsidR="00802D6E" w:rsidRDefault="00802D6E">
      <w:pPr>
        <w:pStyle w:val="Corpsdetexte"/>
        <w:spacing w:before="7"/>
        <w:rPr>
          <w:rFonts w:ascii="Arial MT"/>
          <w:sz w:val="20"/>
        </w:rPr>
      </w:pPr>
    </w:p>
    <w:p w:rsidR="00802D6E" w:rsidRDefault="00A200DC">
      <w:pPr>
        <w:pStyle w:val="Paragraphedeliste"/>
        <w:numPr>
          <w:ilvl w:val="0"/>
          <w:numId w:val="30"/>
        </w:numPr>
        <w:tabs>
          <w:tab w:val="left" w:pos="1011"/>
        </w:tabs>
        <w:spacing w:line="259" w:lineRule="auto"/>
        <w:ind w:right="1191" w:firstLine="0"/>
        <w:rPr>
          <w:rFonts w:ascii="Tahoma" w:hAnsi="Tahoma"/>
        </w:rPr>
      </w:pPr>
      <w:r>
        <w:rPr>
          <w:rFonts w:ascii="Tahoma" w:hAnsi="Tahoma"/>
        </w:rPr>
        <w:t>Lasignaturedu décomptegénéraletdéfinitifsansréserveparle Cocontractant,liedéfinitivementlespartiesetmetfinaumarché,saufencequiconcernelesintérêtsmoratoires, éventuellemnt la révision ou l’actualisation des prix, qui sont réglés par Etats desSommesDues, noncompris danslemontantdumarché.</w:t>
      </w:r>
    </w:p>
    <w:p w:rsidR="00802D6E" w:rsidRDefault="00A200DC">
      <w:pPr>
        <w:pStyle w:val="Paragraphedeliste"/>
        <w:numPr>
          <w:ilvl w:val="0"/>
          <w:numId w:val="30"/>
        </w:numPr>
        <w:tabs>
          <w:tab w:val="left" w:pos="946"/>
        </w:tabs>
        <w:spacing w:before="121" w:line="259" w:lineRule="auto"/>
        <w:ind w:right="1176" w:firstLine="0"/>
        <w:rPr>
          <w:rFonts w:ascii="Arial MT" w:hAnsi="Arial MT"/>
        </w:rPr>
      </w:pPr>
      <w:r>
        <w:rPr>
          <w:rFonts w:ascii="Arial MT" w:hAnsi="Arial MT"/>
          <w:color w:val="211F1F"/>
        </w:rPr>
        <w:lastRenderedPageBreak/>
        <w:t>L’Entrepreneur lui dispose d’un délai de sept (07) jours pour renvoyer le décompte généralet définitif revêtudesa signature.</w:t>
      </w:r>
    </w:p>
    <w:p w:rsidR="00802D6E" w:rsidRDefault="00802D6E">
      <w:pPr>
        <w:pStyle w:val="Corpsdetexte"/>
        <w:rPr>
          <w:rFonts w:ascii="Arial MT"/>
          <w:sz w:val="21"/>
        </w:rPr>
      </w:pPr>
    </w:p>
    <w:p w:rsidR="00802D6E" w:rsidRDefault="00A200DC">
      <w:pPr>
        <w:ind w:left="798"/>
        <w:rPr>
          <w:b/>
        </w:rPr>
      </w:pPr>
      <w:r>
        <w:rPr>
          <w:b/>
        </w:rPr>
        <w:t>Article27:Régimefiscaletdouanier</w:t>
      </w:r>
    </w:p>
    <w:p w:rsidR="00802D6E" w:rsidRDefault="00A200DC">
      <w:pPr>
        <w:pStyle w:val="Corpsdetexte"/>
        <w:spacing w:before="4" w:line="249" w:lineRule="auto"/>
        <w:ind w:left="798" w:right="1460"/>
      </w:pPr>
      <w:r>
        <w:t>LedécretN°2003/651/PMdu16avril2003définitlesmodalitésdemiseenœuvredurégimefiscaldesMarchésPublics.Lafiscalitéapplicableauprésent marchécomportenotamment:</w:t>
      </w:r>
    </w:p>
    <w:p w:rsidR="00802D6E" w:rsidRDefault="00A200DC">
      <w:pPr>
        <w:pStyle w:val="Paragraphedeliste"/>
        <w:numPr>
          <w:ilvl w:val="0"/>
          <w:numId w:val="23"/>
        </w:numPr>
        <w:tabs>
          <w:tab w:val="left" w:pos="994"/>
        </w:tabs>
        <w:spacing w:before="2" w:line="249" w:lineRule="auto"/>
        <w:ind w:right="1292" w:hanging="228"/>
        <w:jc w:val="left"/>
      </w:pPr>
      <w:r>
        <w:t>desimpôtsettaxesrelatifsauxbénéficesindustrielsetcommerciaux,ycomprisl’IARquiconstitueunprécomptesurl’impôtdessociétés;</w:t>
      </w:r>
    </w:p>
    <w:p w:rsidR="00802D6E" w:rsidRDefault="00A200DC">
      <w:pPr>
        <w:pStyle w:val="Paragraphedeliste"/>
        <w:numPr>
          <w:ilvl w:val="0"/>
          <w:numId w:val="23"/>
        </w:numPr>
        <w:tabs>
          <w:tab w:val="left" w:pos="951"/>
        </w:tabs>
        <w:spacing w:before="2"/>
        <w:ind w:left="950" w:hanging="153"/>
        <w:jc w:val="left"/>
      </w:pPr>
      <w:r>
        <w:t>desdroitsd’enregistrementcalculésconformé-mentauxstipulationsducodedesimpôts;</w:t>
      </w:r>
    </w:p>
    <w:p w:rsidR="00802D6E" w:rsidRDefault="00A200DC">
      <w:pPr>
        <w:pStyle w:val="Paragraphedeliste"/>
        <w:numPr>
          <w:ilvl w:val="0"/>
          <w:numId w:val="23"/>
        </w:numPr>
        <w:tabs>
          <w:tab w:val="left" w:pos="951"/>
        </w:tabs>
        <w:spacing w:before="9"/>
        <w:ind w:left="950" w:hanging="153"/>
        <w:jc w:val="left"/>
      </w:pPr>
      <w:r>
        <w:t>desdroitset taxesattachésàlaréalisationdesprestationsprévuesparlemarché:</w:t>
      </w:r>
    </w:p>
    <w:p w:rsidR="00802D6E" w:rsidRDefault="00A200DC">
      <w:pPr>
        <w:pStyle w:val="Paragraphedeliste"/>
        <w:numPr>
          <w:ilvl w:val="1"/>
          <w:numId w:val="23"/>
        </w:numPr>
        <w:tabs>
          <w:tab w:val="left" w:pos="1368"/>
        </w:tabs>
        <w:spacing w:before="11" w:line="249" w:lineRule="auto"/>
        <w:ind w:right="1301" w:hanging="226"/>
        <w:jc w:val="left"/>
      </w:pPr>
      <w:r>
        <w:t>desdroitsettaxesd’entréesurleterritoirecamerounais(droitsdedouanes,TVA,taxeinformatique);</w:t>
      </w:r>
    </w:p>
    <w:p w:rsidR="00802D6E" w:rsidRDefault="00A200DC">
      <w:pPr>
        <w:pStyle w:val="Paragraphedeliste"/>
        <w:numPr>
          <w:ilvl w:val="1"/>
          <w:numId w:val="23"/>
        </w:numPr>
        <w:tabs>
          <w:tab w:val="left" w:pos="1306"/>
        </w:tabs>
        <w:spacing w:before="2" w:line="252" w:lineRule="exact"/>
        <w:ind w:left="1305" w:hanging="167"/>
        <w:jc w:val="left"/>
      </w:pPr>
      <w:r>
        <w:t>desdroitsettaxescommunaux,</w:t>
      </w:r>
    </w:p>
    <w:p w:rsidR="00802D6E" w:rsidRDefault="00A200DC">
      <w:pPr>
        <w:pStyle w:val="Paragraphedeliste"/>
        <w:numPr>
          <w:ilvl w:val="1"/>
          <w:numId w:val="23"/>
        </w:numPr>
        <w:tabs>
          <w:tab w:val="left" w:pos="1306"/>
        </w:tabs>
        <w:spacing w:line="252" w:lineRule="exact"/>
        <w:ind w:left="1305" w:hanging="167"/>
        <w:jc w:val="left"/>
      </w:pPr>
      <w:r>
        <w:t>desdroitsettaxesrelatifsauxprélèvementsdesmatériauxetd’eau.</w:t>
      </w:r>
    </w:p>
    <w:p w:rsidR="00802D6E" w:rsidRDefault="00A200DC">
      <w:pPr>
        <w:pStyle w:val="Corpsdetexte"/>
        <w:spacing w:before="11" w:line="249" w:lineRule="auto"/>
        <w:ind w:left="798" w:right="1185"/>
      </w:pPr>
      <w:r>
        <w:t>Cesélémentsdoiventêtreintégrésdansleschargesquel’entrepriseimputesursescoûtsd’interventionetconstituerl’undesélémentsdessous-détailsdes prixhorstaxes.</w:t>
      </w:r>
    </w:p>
    <w:p w:rsidR="00802D6E" w:rsidRDefault="00A200DC">
      <w:pPr>
        <w:pStyle w:val="Corpsdetexte"/>
        <w:spacing w:before="1"/>
        <w:ind w:left="798"/>
      </w:pPr>
      <w:r>
        <w:t>LeprixTTCs’entendTVAincluse.</w:t>
      </w:r>
    </w:p>
    <w:p w:rsidR="00802D6E" w:rsidRDefault="00A200DC">
      <w:pPr>
        <w:tabs>
          <w:tab w:val="left" w:pos="3158"/>
          <w:tab w:val="left" w:pos="3600"/>
        </w:tabs>
        <w:spacing w:before="4"/>
        <w:ind w:left="798"/>
        <w:rPr>
          <w:b/>
        </w:rPr>
      </w:pPr>
      <w:r>
        <w:rPr>
          <w:b/>
        </w:rPr>
        <w:t>Article28:Timbres</w:t>
      </w:r>
      <w:r>
        <w:rPr>
          <w:b/>
        </w:rPr>
        <w:tab/>
        <w:t>et</w:t>
      </w:r>
      <w:r>
        <w:rPr>
          <w:b/>
        </w:rPr>
        <w:tab/>
        <w:t>enregistrementduContrat</w:t>
      </w:r>
    </w:p>
    <w:p w:rsidR="00802D6E" w:rsidRDefault="00802D6E">
      <w:pPr>
        <w:pStyle w:val="Corpsdetexte"/>
        <w:spacing w:before="9"/>
        <w:rPr>
          <w:b/>
          <w:sz w:val="21"/>
        </w:rPr>
      </w:pPr>
    </w:p>
    <w:p w:rsidR="00802D6E" w:rsidRDefault="00A200DC">
      <w:pPr>
        <w:pStyle w:val="Paragraphedeliste"/>
        <w:numPr>
          <w:ilvl w:val="1"/>
          <w:numId w:val="22"/>
        </w:numPr>
        <w:tabs>
          <w:tab w:val="left" w:pos="1325"/>
        </w:tabs>
        <w:spacing w:line="259" w:lineRule="auto"/>
        <w:ind w:right="1196" w:firstLine="0"/>
        <w:rPr>
          <w:rFonts w:ascii="Tahoma" w:hAnsi="Tahoma"/>
        </w:rPr>
      </w:pPr>
      <w:r>
        <w:rPr>
          <w:rFonts w:ascii="Tahoma" w:hAnsi="Tahoma"/>
        </w:rPr>
        <w:t>Sept(07)exemplairesoriginauxduprésentmarchéserontàtimbreretàenregistrerparlessoinsetauxfraisduCocontractant,conformémentàlaréglementationenvigueur.</w:t>
      </w:r>
    </w:p>
    <w:p w:rsidR="00802D6E" w:rsidRDefault="00802D6E">
      <w:pPr>
        <w:pStyle w:val="Corpsdetexte"/>
        <w:spacing w:before="12"/>
        <w:rPr>
          <w:rFonts w:ascii="Tahoma"/>
          <w:sz w:val="19"/>
        </w:rPr>
      </w:pPr>
    </w:p>
    <w:p w:rsidR="00802D6E" w:rsidRDefault="00A200DC">
      <w:pPr>
        <w:pStyle w:val="Paragraphedeliste"/>
        <w:numPr>
          <w:ilvl w:val="1"/>
          <w:numId w:val="22"/>
        </w:numPr>
        <w:tabs>
          <w:tab w:val="left" w:pos="1306"/>
        </w:tabs>
        <w:ind w:left="1305" w:hanging="508"/>
        <w:rPr>
          <w:rFonts w:ascii="Tahoma" w:hAnsi="Tahoma"/>
        </w:rPr>
      </w:pPr>
      <w:r>
        <w:rPr>
          <w:rFonts w:ascii="Tahoma" w:hAnsi="Tahoma"/>
        </w:rPr>
        <w:t>Aprèsenregistrement,ilseraretournéauMaîtred’Ouvragehuitexemplairesdontcinq</w:t>
      </w:r>
    </w:p>
    <w:p w:rsidR="00802D6E" w:rsidRDefault="00A200DC">
      <w:pPr>
        <w:pStyle w:val="Corpsdetexte"/>
        <w:spacing w:before="20"/>
        <w:ind w:left="798"/>
        <w:rPr>
          <w:rFonts w:ascii="Tahoma"/>
        </w:rPr>
      </w:pPr>
      <w:r>
        <w:rPr>
          <w:rFonts w:ascii="Tahoma"/>
        </w:rPr>
        <w:t>(05)exemplairesoriginaux ettrois(03)copies pourventilation</w:t>
      </w:r>
    </w:p>
    <w:p w:rsidR="00802D6E" w:rsidRDefault="00A200DC">
      <w:pPr>
        <w:pStyle w:val="Paragraphedeliste"/>
        <w:numPr>
          <w:ilvl w:val="1"/>
          <w:numId w:val="22"/>
        </w:numPr>
        <w:tabs>
          <w:tab w:val="left" w:pos="1306"/>
        </w:tabs>
        <w:spacing w:before="140" w:line="259" w:lineRule="auto"/>
        <w:ind w:right="1197" w:firstLine="0"/>
        <w:rPr>
          <w:rFonts w:ascii="Tahoma" w:hAnsi="Tahoma"/>
        </w:rPr>
      </w:pPr>
      <w:r>
        <w:rPr>
          <w:rFonts w:ascii="Tahoma" w:hAnsi="Tahoma"/>
        </w:rPr>
        <w:t>Lenonenregistrementdanslesdélaisréglementairesentraineradessanctionsprévuesparle code général desimpôts.</w:t>
      </w:r>
    </w:p>
    <w:p w:rsidR="00802D6E" w:rsidRDefault="00802D6E">
      <w:pPr>
        <w:pStyle w:val="Corpsdetexte"/>
        <w:spacing w:before="4"/>
        <w:rPr>
          <w:rFonts w:ascii="Tahoma"/>
          <w:sz w:val="23"/>
        </w:rPr>
      </w:pPr>
    </w:p>
    <w:p w:rsidR="00802D6E" w:rsidRDefault="00A200DC">
      <w:pPr>
        <w:pStyle w:val="Titre6"/>
        <w:ind w:right="560"/>
        <w:jc w:val="center"/>
      </w:pPr>
      <w:r>
        <w:t>ChapitreIII:Exécutiondestravaux</w:t>
      </w:r>
    </w:p>
    <w:p w:rsidR="00802D6E" w:rsidRDefault="00A200DC">
      <w:pPr>
        <w:spacing w:before="46" w:line="250" w:lineRule="exact"/>
        <w:ind w:left="798"/>
        <w:rPr>
          <w:b/>
        </w:rPr>
      </w:pPr>
      <w:r>
        <w:rPr>
          <w:b/>
        </w:rPr>
        <w:t>Article29:Consistancedestravaux</w:t>
      </w:r>
    </w:p>
    <w:p w:rsidR="005D3514" w:rsidRPr="00893FB8" w:rsidRDefault="005D3514" w:rsidP="005D3514">
      <w:pPr>
        <w:pStyle w:val="Paragraphedeliste"/>
        <w:spacing w:before="181"/>
        <w:ind w:left="887" w:right="1751" w:firstLine="0"/>
      </w:pPr>
      <w:r w:rsidRPr="000D1CB6">
        <w:t>Ledétail</w:t>
      </w:r>
      <w:r w:rsidRPr="000D1CB6">
        <w:rPr>
          <w:spacing w:val="-2"/>
        </w:rPr>
        <w:t xml:space="preserve"> de l’ensemble </w:t>
      </w:r>
      <w:r w:rsidRPr="000D1CB6">
        <w:t>destravaux</w:t>
      </w:r>
      <w:r w:rsidRPr="000D1CB6">
        <w:rPr>
          <w:spacing w:val="-4"/>
        </w:rPr>
        <w:t xml:space="preserve"> repartie en trois (03) étapes </w:t>
      </w:r>
      <w:r w:rsidRPr="000D1CB6">
        <w:t>précisésdansleCCTPoule</w:t>
      </w:r>
      <w:r w:rsidRPr="00893FB8">
        <w:t>détail estimatif et quantitatif          comprennent notamment :</w:t>
      </w:r>
    </w:p>
    <w:p w:rsidR="005D3514" w:rsidRPr="000D1CB6" w:rsidRDefault="005D3514" w:rsidP="005D3514">
      <w:pPr>
        <w:pStyle w:val="Corpsdetexte"/>
        <w:spacing w:before="11"/>
        <w:ind w:left="686"/>
        <w:rPr>
          <w:sz w:val="6"/>
        </w:rPr>
      </w:pPr>
    </w:p>
    <w:p w:rsidR="005D3514" w:rsidRPr="000D1CB6" w:rsidRDefault="005D3514" w:rsidP="005D3514">
      <w:pPr>
        <w:pStyle w:val="Paragraphedeliste"/>
        <w:spacing w:line="229" w:lineRule="exact"/>
        <w:ind w:left="887" w:firstLine="0"/>
      </w:pPr>
      <w:r w:rsidRPr="000D1CB6">
        <w:rPr>
          <w:w w:val="99"/>
        </w:rPr>
        <w:t>-Etape 01: Traitement des points critiques (y compris les ouvrages d'art)</w:t>
      </w:r>
    </w:p>
    <w:p w:rsidR="005D3514" w:rsidRDefault="005D3514" w:rsidP="005D3514">
      <w:pPr>
        <w:pStyle w:val="Paragraphedeliste"/>
        <w:ind w:left="887" w:firstLine="0"/>
        <w:rPr>
          <w:w w:val="99"/>
        </w:rPr>
      </w:pPr>
      <w:r w:rsidRPr="000D1CB6">
        <w:rPr>
          <w:w w:val="99"/>
        </w:rPr>
        <w:t>-Etape 02: Terrassement et reprofilage de la plateforme y compris assainissement et drainage</w:t>
      </w:r>
    </w:p>
    <w:p w:rsidR="00802D6E" w:rsidRPr="002641BB" w:rsidRDefault="002641BB" w:rsidP="002641BB">
      <w:pPr>
        <w:pStyle w:val="Corpsdetexte"/>
        <w:spacing w:before="6"/>
        <w:ind w:left="887"/>
        <w:rPr>
          <w:w w:val="99"/>
        </w:rPr>
      </w:pPr>
      <w:r w:rsidRPr="000D1CB6">
        <w:rPr>
          <w:w w:val="99"/>
        </w:rPr>
        <w:t>-Etape 03: Rechargement de la couche de roulement</w:t>
      </w:r>
    </w:p>
    <w:p w:rsidR="00802D6E" w:rsidRDefault="00A200DC">
      <w:pPr>
        <w:spacing w:before="6" w:line="250" w:lineRule="exact"/>
        <w:ind w:left="906"/>
        <w:rPr>
          <w:b/>
        </w:rPr>
      </w:pPr>
      <w:r>
        <w:rPr>
          <w:b/>
        </w:rPr>
        <w:t>Article30:ObligationsduMaîtred’Ouvrage</w:t>
      </w:r>
    </w:p>
    <w:p w:rsidR="00802D6E" w:rsidRDefault="00A200DC">
      <w:pPr>
        <w:pStyle w:val="Paragraphedeliste"/>
        <w:numPr>
          <w:ilvl w:val="1"/>
          <w:numId w:val="21"/>
        </w:numPr>
        <w:tabs>
          <w:tab w:val="left" w:pos="1404"/>
        </w:tabs>
        <w:spacing w:line="252" w:lineRule="auto"/>
        <w:ind w:right="1175" w:hanging="339"/>
      </w:pPr>
      <w:r>
        <w:t>Le Chefde serviceest tenu de fournir au prestataire les informations nécessaires à l’exécutiondesamission,etdeluigarantir,auxfraisdecedernier,l’accèsauxsitesdesprojets.</w:t>
      </w:r>
    </w:p>
    <w:p w:rsidR="00802D6E" w:rsidRDefault="00A200DC">
      <w:pPr>
        <w:pStyle w:val="Paragraphedeliste"/>
        <w:numPr>
          <w:ilvl w:val="1"/>
          <w:numId w:val="21"/>
        </w:numPr>
        <w:tabs>
          <w:tab w:val="left" w:pos="1404"/>
        </w:tabs>
        <w:spacing w:line="249" w:lineRule="auto"/>
        <w:ind w:right="1179" w:hanging="339"/>
      </w:pPr>
      <w:r>
        <w:t>Le Chefde serviceassure au prestataire protection  contreles  menaces,   outrages,violences, voies de fait, injures ou diffamations dont il peut être victime en raison ou à l’occasiondel’exercicedesamission.</w:t>
      </w:r>
    </w:p>
    <w:p w:rsidR="00802D6E" w:rsidRDefault="00A200DC">
      <w:pPr>
        <w:spacing w:before="191" w:line="249" w:lineRule="exact"/>
        <w:ind w:left="911"/>
        <w:rPr>
          <w:b/>
        </w:rPr>
      </w:pPr>
      <w:r>
        <w:rPr>
          <w:b/>
        </w:rPr>
        <w:t>Article31:Délaisd’exécutiondumarché</w:t>
      </w:r>
    </w:p>
    <w:p w:rsidR="00802D6E" w:rsidRDefault="00A200DC">
      <w:pPr>
        <w:pStyle w:val="Paragraphedeliste"/>
        <w:numPr>
          <w:ilvl w:val="1"/>
          <w:numId w:val="20"/>
        </w:numPr>
        <w:tabs>
          <w:tab w:val="left" w:pos="1409"/>
        </w:tabs>
        <w:spacing w:line="252" w:lineRule="auto"/>
        <w:ind w:right="1401" w:hanging="624"/>
        <w:rPr>
          <w:b/>
        </w:rPr>
      </w:pPr>
      <w:r>
        <w:rPr>
          <w:spacing w:val="-3"/>
        </w:rPr>
        <w:t>Ledélaid’exécution destravauxobjetduprésentmarché</w:t>
      </w:r>
      <w:r>
        <w:rPr>
          <w:spacing w:val="-2"/>
        </w:rPr>
        <w:t>estde:</w:t>
      </w:r>
      <w:r>
        <w:rPr>
          <w:b/>
          <w:spacing w:val="-2"/>
        </w:rPr>
        <w:t>trois(03)Moispourchaque</w:t>
      </w:r>
      <w:r>
        <w:rPr>
          <w:b/>
        </w:rPr>
        <w:t>phase.</w:t>
      </w:r>
    </w:p>
    <w:p w:rsidR="00802D6E" w:rsidRDefault="00A200DC">
      <w:pPr>
        <w:numPr>
          <w:ilvl w:val="1"/>
          <w:numId w:val="20"/>
        </w:numPr>
        <w:tabs>
          <w:tab w:val="left" w:pos="1428"/>
        </w:tabs>
        <w:spacing w:line="249" w:lineRule="auto"/>
        <w:ind w:right="1176" w:hanging="624"/>
        <w:rPr>
          <w:b/>
        </w:rPr>
      </w:pPr>
      <w:r>
        <w:rPr>
          <w:b/>
        </w:rPr>
        <w:t>Cedélaicourtàcompterdeladatedenotificationdel’ordredeservicedeco</w:t>
      </w:r>
      <w:r>
        <w:rPr>
          <w:b/>
        </w:rPr>
        <w:lastRenderedPageBreak/>
        <w:t>mmencerlestravaux.</w:t>
      </w:r>
    </w:p>
    <w:p w:rsidR="00802D6E" w:rsidRDefault="00A200DC">
      <w:pPr>
        <w:ind w:left="911"/>
        <w:rPr>
          <w:b/>
        </w:rPr>
      </w:pPr>
      <w:r>
        <w:rPr>
          <w:b/>
        </w:rPr>
        <w:t>Article32:ROLESETRESPONSABILITESDUCO-CONTRACTANT</w:t>
      </w:r>
    </w:p>
    <w:p w:rsidR="00802D6E" w:rsidRDefault="00802D6E">
      <w:pPr>
        <w:pStyle w:val="Corpsdetexte"/>
        <w:spacing w:before="8"/>
        <w:rPr>
          <w:b/>
          <w:sz w:val="14"/>
        </w:rPr>
      </w:pPr>
    </w:p>
    <w:p w:rsidR="00802D6E" w:rsidRDefault="00A200DC">
      <w:pPr>
        <w:pStyle w:val="Paragraphedeliste"/>
        <w:numPr>
          <w:ilvl w:val="1"/>
          <w:numId w:val="19"/>
        </w:numPr>
        <w:tabs>
          <w:tab w:val="left" w:pos="1306"/>
        </w:tabs>
        <w:spacing w:before="101" w:line="259" w:lineRule="auto"/>
        <w:ind w:right="1189" w:firstLine="0"/>
        <w:rPr>
          <w:rFonts w:ascii="Tahoma" w:hAnsi="Tahoma"/>
        </w:rPr>
      </w:pPr>
      <w:r>
        <w:rPr>
          <w:rFonts w:ascii="Tahoma" w:hAnsi="Tahoma"/>
        </w:rPr>
        <w:t>Le Cocontractant reconnaît avoir pris connaissance et vérifié le volume et la nature destravauxàexécuter.Ilnepourraseprévaloird’aucuneomissionousousestimationdumarchépour fairedesrevendications dequelquenaturequecesoit.</w:t>
      </w:r>
    </w:p>
    <w:p w:rsidR="00802D6E" w:rsidRDefault="00A200DC">
      <w:pPr>
        <w:pStyle w:val="Paragraphedeliste"/>
        <w:numPr>
          <w:ilvl w:val="1"/>
          <w:numId w:val="19"/>
        </w:numPr>
        <w:tabs>
          <w:tab w:val="left" w:pos="1363"/>
        </w:tabs>
        <w:spacing w:before="119" w:line="259" w:lineRule="auto"/>
        <w:ind w:right="1189" w:firstLine="0"/>
        <w:rPr>
          <w:rFonts w:ascii="Tahoma" w:hAnsi="Tahoma"/>
        </w:rPr>
      </w:pPr>
      <w:r>
        <w:rPr>
          <w:rFonts w:ascii="Tahoma" w:hAnsi="Tahoma"/>
        </w:rPr>
        <w:t>Le Cocontractant seratenuresponsable detous dégâtssurvenussurle site, lesriverainsoulesvéhiculessuiteàl’utilisationdeméthodesdetravailnonconformesauprésent marché, en particulier l’utilisation du feu pour le désherbage de quelque nature quecesoitest formellementinterdite.</w:t>
      </w:r>
    </w:p>
    <w:p w:rsidR="00802D6E" w:rsidRDefault="00A200DC">
      <w:pPr>
        <w:pStyle w:val="Paragraphedeliste"/>
        <w:numPr>
          <w:ilvl w:val="1"/>
          <w:numId w:val="19"/>
        </w:numPr>
        <w:tabs>
          <w:tab w:val="left" w:pos="1332"/>
        </w:tabs>
        <w:spacing w:before="120" w:line="259" w:lineRule="auto"/>
        <w:ind w:right="1193" w:firstLine="0"/>
        <w:rPr>
          <w:rFonts w:ascii="Tahoma" w:hAnsi="Tahoma"/>
        </w:rPr>
      </w:pPr>
      <w:r>
        <w:rPr>
          <w:rFonts w:ascii="Tahoma" w:hAnsi="Tahoma"/>
        </w:rPr>
        <w:t>Le Cocontractant est tenu de mettre en place une signalisation spécifique pour toutobstacle créé sur la chaussée de jour du fait des travaux (dépôt provisoire des matériauxavant chargement ). Il est strictement interdit de laisser un obstacle de nuit sur la chausséeet les accotements revêtus, même signalé. Tout manquement à ces règles de sécuritéentraîneradespénalitéstellesquedéfiniesà l’article14 duprésent CCAP.</w:t>
      </w:r>
    </w:p>
    <w:p w:rsidR="00802D6E" w:rsidRDefault="00A200DC">
      <w:pPr>
        <w:pStyle w:val="Paragraphedeliste"/>
        <w:numPr>
          <w:ilvl w:val="1"/>
          <w:numId w:val="19"/>
        </w:numPr>
        <w:tabs>
          <w:tab w:val="left" w:pos="1359"/>
        </w:tabs>
        <w:spacing w:before="78" w:line="259" w:lineRule="auto"/>
        <w:ind w:right="1193" w:firstLine="0"/>
        <w:rPr>
          <w:rFonts w:ascii="Tahoma" w:hAnsi="Tahoma"/>
        </w:rPr>
      </w:pPr>
      <w:r>
        <w:rPr>
          <w:rFonts w:ascii="Tahoma" w:hAnsi="Tahoma"/>
        </w:rPr>
        <w:t>Le Cocontractant est tenu de se conformer aux textes régissant la protection del'environnementen vigueur en République du Cameroun etnotammentla loi cadre n°096/12du05 Août1996surlagestiondel'environnement.</w:t>
      </w:r>
    </w:p>
    <w:p w:rsidR="00802D6E" w:rsidRDefault="00A200DC">
      <w:pPr>
        <w:pStyle w:val="Corpsdetexte"/>
        <w:spacing w:before="159" w:line="259" w:lineRule="auto"/>
        <w:ind w:left="798" w:right="1192"/>
        <w:jc w:val="both"/>
        <w:rPr>
          <w:rFonts w:ascii="Tahoma" w:hAnsi="Tahoma"/>
        </w:rPr>
      </w:pPr>
      <w:r>
        <w:rPr>
          <w:rFonts w:ascii="Tahoma" w:hAnsi="Tahoma"/>
        </w:rPr>
        <w:t>30.5LeCocontractantnepeutsesoustraireàlaconfirmationdécidéeparleMaîtred’ouvrage sans rompre le marché à ses torts et s'exposer aux sanctions prévues par laréglementationenvigueur.</w:t>
      </w:r>
    </w:p>
    <w:p w:rsidR="00802D6E" w:rsidRDefault="00B16F3C">
      <w:pPr>
        <w:pStyle w:val="Corpsdetexte"/>
        <w:spacing w:before="115"/>
        <w:ind w:left="798" w:right="1197" w:firstLine="707"/>
        <w:jc w:val="both"/>
      </w:pPr>
      <w:r>
        <w:rPr>
          <w:noProof/>
        </w:rPr>
        <w:pict>
          <v:rect id="Rectangle 88" o:spid="_x0000_s1101" style="position:absolute;left:0;text-align:left;margin-left:59.7pt;margin-top:46.75pt;width:234.55pt;height:39.4pt;z-index:-251662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" filled="f" strokecolor="white">
            <w10:wrap anchorx="page"/>
          </v:rect>
        </w:pict>
      </w:r>
      <w:r>
        <w:rPr>
          <w:noProof/>
        </w:rPr>
        <w:pict>
          <v:rect id="Rectangle 87" o:spid="_x0000_s1100" style="position:absolute;left:0;text-align:left;margin-left:324.9pt;margin-top:48.95pt;width:211.05pt;height:36.65pt;z-index:-2516618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" filled="f" strokecolor="white">
            <w10:wrap anchorx="page"/>
          </v:rect>
        </w:pict>
      </w:r>
      <w:r w:rsidR="00A200DC">
        <w:t>L’entrepreneurdevraimplanterlePANNEAUD’INDICATIONdesonchantieraveclesinformationssuivantes :</w:t>
      </w:r>
    </w:p>
    <w:p w:rsidR="00802D6E" w:rsidRDefault="00802D6E">
      <w:pPr>
        <w:pStyle w:val="Corpsdetexte"/>
        <w:spacing w:before="5"/>
      </w:pPr>
    </w:p>
    <w:tbl>
      <w:tblPr>
        <w:tblStyle w:val="TableNormal"/>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21"/>
      </w:tblGrid>
      <w:tr w:rsidR="00802D6E" w:rsidRPr="00C8774A">
        <w:trPr>
          <w:trHeight w:val="760"/>
        </w:trPr>
        <w:tc>
          <w:tcPr>
            <w:tcW w:w="10121" w:type="dxa"/>
          </w:tcPr>
          <w:p w:rsidR="00802D6E" w:rsidRPr="00C8774A" w:rsidRDefault="00A200DC">
            <w:pPr>
              <w:pStyle w:val="TableParagraph"/>
              <w:tabs>
                <w:tab w:val="left" w:pos="5729"/>
              </w:tabs>
              <w:spacing w:before="52"/>
              <w:ind w:left="425"/>
              <w:rPr>
                <w:rFonts w:ascii="Arial MT"/>
                <w:sz w:val="24"/>
                <w:lang w:val="en-US"/>
              </w:rPr>
            </w:pPr>
            <w:r w:rsidRPr="00C8774A">
              <w:rPr>
                <w:rFonts w:ascii="Arial MT"/>
                <w:lang w:val="en-US"/>
              </w:rPr>
              <w:t>REPUBLIQUEDUCAMEROUN</w:t>
            </w:r>
            <w:r w:rsidRPr="00C8774A">
              <w:rPr>
                <w:rFonts w:ascii="Arial MT"/>
                <w:lang w:val="en-US"/>
              </w:rPr>
              <w:tab/>
            </w:r>
            <w:r w:rsidRPr="00C8774A">
              <w:rPr>
                <w:rFonts w:ascii="Arial MT"/>
                <w:position w:val="-5"/>
                <w:sz w:val="24"/>
                <w:lang w:val="en-US"/>
              </w:rPr>
              <w:t>REPUBLICOfCAMEROON</w:t>
            </w:r>
          </w:p>
          <w:p w:rsidR="00802D6E" w:rsidRPr="00C8774A" w:rsidRDefault="00A200DC">
            <w:pPr>
              <w:pStyle w:val="TableParagraph"/>
              <w:tabs>
                <w:tab w:val="left" w:pos="5729"/>
              </w:tabs>
              <w:spacing w:before="59" w:line="312" w:lineRule="exact"/>
              <w:ind w:left="425"/>
              <w:rPr>
                <w:rFonts w:ascii="Arial MT" w:hAnsi="Arial MT"/>
                <w:sz w:val="24"/>
                <w:lang w:val="en-US"/>
              </w:rPr>
            </w:pPr>
            <w:r w:rsidRPr="00C8774A">
              <w:rPr>
                <w:rFonts w:ascii="Arial MT" w:hAnsi="Arial MT"/>
                <w:position w:val="8"/>
                <w:lang w:val="en-US"/>
              </w:rPr>
              <w:t>Paix–Travail-Patrie</w:t>
            </w:r>
            <w:r w:rsidRPr="00C8774A">
              <w:rPr>
                <w:rFonts w:ascii="Arial MT" w:hAnsi="Arial MT"/>
                <w:position w:val="8"/>
                <w:lang w:val="en-US"/>
              </w:rPr>
              <w:tab/>
            </w:r>
            <w:r w:rsidRPr="00C8774A">
              <w:rPr>
                <w:rFonts w:ascii="Arial MT" w:hAnsi="Arial MT"/>
                <w:sz w:val="24"/>
                <w:lang w:val="en-US"/>
              </w:rPr>
              <w:t>Peace–Work-fatherland</w:t>
            </w:r>
          </w:p>
        </w:tc>
      </w:tr>
      <w:tr w:rsidR="00802D6E">
        <w:trPr>
          <w:trHeight w:val="566"/>
        </w:trPr>
        <w:tc>
          <w:tcPr>
            <w:tcW w:w="10121" w:type="dxa"/>
          </w:tcPr>
          <w:p w:rsidR="00802D6E" w:rsidRPr="00C8774A" w:rsidRDefault="00802D6E">
            <w:pPr>
              <w:pStyle w:val="TableParagraph"/>
              <w:spacing w:before="6"/>
              <w:rPr>
                <w:sz w:val="24"/>
                <w:lang w:val="en-US"/>
              </w:rPr>
            </w:pPr>
          </w:p>
          <w:p w:rsidR="00802D6E" w:rsidRDefault="00A200DC">
            <w:pPr>
              <w:pStyle w:val="TableParagraph"/>
              <w:tabs>
                <w:tab w:val="left" w:leader="dot" w:pos="4853"/>
              </w:tabs>
              <w:ind w:left="107"/>
              <w:rPr>
                <w:b/>
              </w:rPr>
            </w:pPr>
            <w:r>
              <w:rPr>
                <w:b/>
              </w:rPr>
              <w:t>OBJETDESTRAVAUX</w:t>
            </w:r>
            <w:r>
              <w:rPr>
                <w:b/>
              </w:rPr>
              <w:tab/>
              <w:t>(Premièrephase)</w:t>
            </w:r>
          </w:p>
        </w:tc>
      </w:tr>
      <w:tr w:rsidR="00802D6E">
        <w:trPr>
          <w:trHeight w:val="566"/>
        </w:trPr>
        <w:tc>
          <w:tcPr>
            <w:tcW w:w="10121" w:type="dxa"/>
          </w:tcPr>
          <w:p w:rsidR="00802D6E" w:rsidRDefault="00A200DC">
            <w:pPr>
              <w:pStyle w:val="TableParagraph"/>
              <w:spacing w:before="157"/>
              <w:ind w:left="107"/>
              <w:rPr>
                <w:b/>
              </w:rPr>
            </w:pPr>
            <w:r>
              <w:rPr>
                <w:b/>
              </w:rPr>
              <w:t>MAÎTRED’OUVRAGE:…………………………………..</w:t>
            </w:r>
          </w:p>
        </w:tc>
      </w:tr>
      <w:tr w:rsidR="00802D6E">
        <w:trPr>
          <w:trHeight w:val="568"/>
        </w:trPr>
        <w:tc>
          <w:tcPr>
            <w:tcW w:w="10121" w:type="dxa"/>
          </w:tcPr>
          <w:p w:rsidR="00802D6E" w:rsidRDefault="00A200DC">
            <w:pPr>
              <w:pStyle w:val="TableParagraph"/>
              <w:spacing w:before="157"/>
              <w:ind w:left="107"/>
              <w:rPr>
                <w:b/>
              </w:rPr>
            </w:pPr>
            <w:r>
              <w:rPr>
                <w:b/>
              </w:rPr>
              <w:t>CHEFSERVICEDUMARCHE:……………………………………….</w:t>
            </w:r>
          </w:p>
        </w:tc>
      </w:tr>
      <w:tr w:rsidR="00802D6E">
        <w:trPr>
          <w:trHeight w:val="565"/>
        </w:trPr>
        <w:tc>
          <w:tcPr>
            <w:tcW w:w="10121" w:type="dxa"/>
          </w:tcPr>
          <w:p w:rsidR="00802D6E" w:rsidRDefault="00A200DC">
            <w:pPr>
              <w:pStyle w:val="TableParagraph"/>
              <w:spacing w:before="154"/>
              <w:ind w:left="107"/>
              <w:rPr>
                <w:b/>
              </w:rPr>
            </w:pPr>
            <w:r>
              <w:rPr>
                <w:b/>
              </w:rPr>
              <w:t>FINANCEMENT:</w:t>
            </w:r>
          </w:p>
        </w:tc>
      </w:tr>
      <w:tr w:rsidR="00802D6E">
        <w:trPr>
          <w:trHeight w:val="568"/>
        </w:trPr>
        <w:tc>
          <w:tcPr>
            <w:tcW w:w="10121" w:type="dxa"/>
          </w:tcPr>
          <w:p w:rsidR="00802D6E" w:rsidRDefault="00A200DC">
            <w:pPr>
              <w:pStyle w:val="TableParagraph"/>
              <w:spacing w:before="157"/>
              <w:ind w:left="107"/>
              <w:rPr>
                <w:b/>
              </w:rPr>
            </w:pPr>
            <w:r>
              <w:rPr>
                <w:b/>
              </w:rPr>
              <w:t>INGENIEURDUMARCHE:</w:t>
            </w:r>
          </w:p>
        </w:tc>
      </w:tr>
      <w:tr w:rsidR="00802D6E">
        <w:trPr>
          <w:trHeight w:val="760"/>
        </w:trPr>
        <w:tc>
          <w:tcPr>
            <w:tcW w:w="10121" w:type="dxa"/>
          </w:tcPr>
          <w:p w:rsidR="00802D6E" w:rsidRPr="006C5A14" w:rsidRDefault="00A200DC">
            <w:pPr>
              <w:pStyle w:val="TableParagraph"/>
              <w:spacing w:before="116"/>
              <w:ind w:left="107"/>
              <w:rPr>
                <w:rFonts w:ascii="Calibri" w:hAnsi="Calibri"/>
                <w:b/>
              </w:rPr>
            </w:pPr>
            <w:r w:rsidRPr="006C5A14">
              <w:rPr>
                <w:rFonts w:ascii="Calibri" w:hAnsi="Calibri"/>
                <w:b/>
              </w:rPr>
              <w:t>AUTORITECHARGEDUCONTROLEDEL’EFFECTIVITEDES TRAVAUX:</w:t>
            </w:r>
          </w:p>
        </w:tc>
      </w:tr>
      <w:tr w:rsidR="00802D6E">
        <w:trPr>
          <w:trHeight w:val="568"/>
        </w:trPr>
        <w:tc>
          <w:tcPr>
            <w:tcW w:w="10121" w:type="dxa"/>
          </w:tcPr>
          <w:p w:rsidR="00802D6E" w:rsidRDefault="00A200DC">
            <w:pPr>
              <w:pStyle w:val="TableParagraph"/>
              <w:spacing w:before="157"/>
              <w:ind w:left="107"/>
              <w:rPr>
                <w:b/>
              </w:rPr>
            </w:pPr>
            <w:r>
              <w:rPr>
                <w:b/>
              </w:rPr>
              <w:t>DELAID’EXECUTION:</w:t>
            </w:r>
          </w:p>
        </w:tc>
      </w:tr>
      <w:tr w:rsidR="00802D6E">
        <w:trPr>
          <w:trHeight w:val="758"/>
        </w:trPr>
        <w:tc>
          <w:tcPr>
            <w:tcW w:w="10121" w:type="dxa"/>
          </w:tcPr>
          <w:p w:rsidR="00802D6E" w:rsidRDefault="00A200DC">
            <w:pPr>
              <w:pStyle w:val="TableParagraph"/>
              <w:spacing w:line="251" w:lineRule="exact"/>
              <w:ind w:left="107"/>
              <w:rPr>
                <w:b/>
              </w:rPr>
            </w:pPr>
            <w:r>
              <w:rPr>
                <w:b/>
              </w:rPr>
              <w:lastRenderedPageBreak/>
              <w:t>PERIODED’EXECUTION:</w:t>
            </w:r>
          </w:p>
          <w:p w:rsidR="00802D6E" w:rsidRDefault="00A200DC">
            <w:pPr>
              <w:pStyle w:val="TableParagraph"/>
              <w:spacing w:line="252" w:lineRule="exact"/>
              <w:ind w:left="494"/>
              <w:rPr>
                <w:b/>
              </w:rPr>
            </w:pPr>
            <w:r>
              <w:rPr>
                <w:b/>
              </w:rPr>
              <w:t>DatedeDémarrageTravaux:(jour-mois-année)</w:t>
            </w:r>
          </w:p>
          <w:p w:rsidR="00802D6E" w:rsidRDefault="00A200DC">
            <w:pPr>
              <w:pStyle w:val="TableParagraph"/>
              <w:spacing w:line="235" w:lineRule="exact"/>
              <w:ind w:left="494"/>
              <w:rPr>
                <w:b/>
              </w:rPr>
            </w:pPr>
            <w:r>
              <w:rPr>
                <w:b/>
              </w:rPr>
              <w:t>DateprobabledeLivraisonTravaux:(jour-mois-année)</w:t>
            </w:r>
          </w:p>
        </w:tc>
      </w:tr>
      <w:tr w:rsidR="00802D6E">
        <w:trPr>
          <w:trHeight w:val="566"/>
        </w:trPr>
        <w:tc>
          <w:tcPr>
            <w:tcW w:w="10121" w:type="dxa"/>
          </w:tcPr>
          <w:p w:rsidR="00802D6E" w:rsidRDefault="00A200DC">
            <w:pPr>
              <w:pStyle w:val="TableParagraph"/>
              <w:tabs>
                <w:tab w:val="left" w:pos="5729"/>
                <w:tab w:val="left" w:pos="7012"/>
                <w:tab w:val="left" w:pos="9404"/>
              </w:tabs>
              <w:spacing w:before="149"/>
              <w:ind w:left="162"/>
            </w:pPr>
            <w:r>
              <w:rPr>
                <w:b/>
              </w:rPr>
              <w:t>COCONTRACTANT:NOMSSTRUCTURE,</w:t>
            </w:r>
            <w:r>
              <w:t>BP</w:t>
            </w:r>
            <w:r>
              <w:rPr>
                <w:u w:val="single"/>
              </w:rPr>
              <w:tab/>
            </w:r>
            <w:r>
              <w:t>Tel</w:t>
            </w:r>
            <w:r>
              <w:rPr>
                <w:u w:val="single"/>
              </w:rPr>
              <w:tab/>
            </w:r>
            <w:r>
              <w:t>siègesocial</w:t>
            </w:r>
            <w:r>
              <w:rPr>
                <w:u w:val="single"/>
              </w:rPr>
              <w:tab/>
            </w:r>
          </w:p>
        </w:tc>
      </w:tr>
    </w:tbl>
    <w:p w:rsidR="00802D6E" w:rsidRDefault="00802D6E">
      <w:pPr>
        <w:pStyle w:val="Corpsdetexte"/>
      </w:pPr>
    </w:p>
    <w:p w:rsidR="00802D6E" w:rsidRDefault="00A200DC">
      <w:pPr>
        <w:spacing w:line="250" w:lineRule="exact"/>
        <w:ind w:left="798"/>
        <w:jc w:val="both"/>
        <w:rPr>
          <w:b/>
        </w:rPr>
      </w:pPr>
      <w:r>
        <w:rPr>
          <w:b/>
        </w:rPr>
        <w:t>NB:l’absencedel’unedesinformationsdansletableauci-dessusentraineralessanctions.</w:t>
      </w:r>
    </w:p>
    <w:p w:rsidR="00802D6E" w:rsidRDefault="00A200DC">
      <w:pPr>
        <w:pStyle w:val="Corpsdetexte"/>
        <w:spacing w:line="242" w:lineRule="auto"/>
        <w:ind w:left="798" w:right="1199" w:firstLine="707"/>
        <w:jc w:val="both"/>
      </w:pPr>
      <w:r>
        <w:t>L’entrepreneur devra implanter le panneau d’indication de son chantier dès le démarrage destravauxavec les informations fournies parl’Ingénieur.</w:t>
      </w:r>
    </w:p>
    <w:p w:rsidR="00802D6E" w:rsidRDefault="00A200DC">
      <w:pPr>
        <w:pStyle w:val="Corpsdetexte"/>
        <w:ind w:left="798" w:right="1191" w:firstLine="707"/>
        <w:jc w:val="both"/>
      </w:pPr>
      <w:r>
        <w:t>L’entrepreneur devra présenter aux représentants de l’Administration tous les responsables duchantierayantpouvoirdereprésentationetdedécisionetpouvantengagerl’Entreprise.Cettedésignation se fera par courrier à l’Ingénieur avec copie au Chef de Service. La non objection del’Ingénieur aprèshuit(8)jours équivautàl’agrémentde cettedésignation.</w:t>
      </w:r>
    </w:p>
    <w:p w:rsidR="00802D6E" w:rsidRDefault="00A200DC">
      <w:pPr>
        <w:spacing w:before="114"/>
        <w:ind w:left="911"/>
        <w:jc w:val="both"/>
        <w:rPr>
          <w:b/>
        </w:rPr>
      </w:pPr>
      <w:r>
        <w:rPr>
          <w:b/>
        </w:rPr>
        <w:t>Article33:Miseàdispositiondesdocumentsetdusite</w:t>
      </w:r>
    </w:p>
    <w:p w:rsidR="00802D6E" w:rsidRDefault="00A200DC">
      <w:pPr>
        <w:spacing w:before="4" w:line="271" w:lineRule="auto"/>
        <w:ind w:left="911" w:right="1178"/>
        <w:jc w:val="both"/>
        <w:rPr>
          <w:sz w:val="20"/>
        </w:rPr>
      </w:pPr>
      <w:r>
        <w:t xml:space="preserve">L’exemplaire reproductible des plans figurant dans le Dossier d’Appel d’Offres sera remis par </w:t>
      </w:r>
      <w:r>
        <w:rPr>
          <w:sz w:val="20"/>
        </w:rPr>
        <w:t>le Chefdeservicedumarché.</w:t>
      </w:r>
    </w:p>
    <w:p w:rsidR="00802D6E" w:rsidRDefault="00A200DC">
      <w:pPr>
        <w:spacing w:line="249" w:lineRule="auto"/>
        <w:ind w:left="798" w:right="1176"/>
        <w:jc w:val="both"/>
        <w:rPr>
          <w:sz w:val="24"/>
        </w:rPr>
      </w:pPr>
      <w:r>
        <w:rPr>
          <w:sz w:val="24"/>
        </w:rPr>
        <w:t>LeMaîtred’Ouvragemetlesitedestravauxetsesvoiesd’accèsàladispositiondel’entrepreneur en temps utile et au fur et à mesure de l’avancement des travaux. Il est prévu àceteffetdèsnotificationde l’ordre de servicede démarrage,la tenue d’uneréuniondelancement des travaux dans localité d</w:t>
      </w:r>
      <w:r w:rsidR="00C51B9A">
        <w:rPr>
          <w:sz w:val="24"/>
        </w:rPr>
        <w:t xml:space="preserve">’OVENG </w:t>
      </w:r>
      <w:r>
        <w:rPr>
          <w:sz w:val="24"/>
        </w:rPr>
        <w:t>convoquée par le Maître d’Ouvrageàlaquelletous les partiesprenantesau projet devrontyassister.</w:t>
      </w: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A200DC">
      <w:pPr>
        <w:spacing w:before="78"/>
        <w:ind w:left="911"/>
        <w:jc w:val="both"/>
        <w:rPr>
          <w:rFonts w:ascii="Tahoma"/>
          <w:b/>
        </w:rPr>
      </w:pPr>
      <w:r>
        <w:rPr>
          <w:b/>
        </w:rPr>
        <w:t>Article34:</w:t>
      </w:r>
      <w:r>
        <w:rPr>
          <w:rFonts w:ascii="Tahoma"/>
          <w:b/>
        </w:rPr>
        <w:t>ASSURANCESDESOUVRAGESETRESPONSABILITESCIVILES</w:t>
      </w:r>
    </w:p>
    <w:p w:rsidR="00802D6E" w:rsidRDefault="00A200DC">
      <w:pPr>
        <w:pStyle w:val="Corpsdetexte"/>
        <w:spacing w:before="130"/>
        <w:ind w:left="798"/>
        <w:jc w:val="both"/>
        <w:rPr>
          <w:rFonts w:ascii="Tahoma" w:hAnsi="Tahoma"/>
        </w:rPr>
      </w:pPr>
      <w:r>
        <w:rPr>
          <w:rFonts w:ascii="Tahoma" w:hAnsi="Tahoma"/>
        </w:rPr>
        <w:t>34.1LeCocontractantdevrajustifierqu’ilesttitulaired’unepoliced’assurancede</w:t>
      </w:r>
    </w:p>
    <w:p w:rsidR="00802D6E" w:rsidRDefault="00A200DC">
      <w:pPr>
        <w:pStyle w:val="Corpsdetexte"/>
        <w:spacing w:before="20"/>
        <w:ind w:left="798"/>
        <w:jc w:val="both"/>
        <w:rPr>
          <w:rFonts w:ascii="Tahoma" w:hAnsi="Tahoma"/>
        </w:rPr>
      </w:pPr>
      <w:r>
        <w:rPr>
          <w:rFonts w:ascii="Tahoma" w:hAnsi="Tahoma"/>
        </w:rPr>
        <w:t>«responsabilité civile»,pourlesdommagesdetoutesnaturescausésauxtiers:</w:t>
      </w:r>
    </w:p>
    <w:p w:rsidR="00802D6E" w:rsidRDefault="00A200DC">
      <w:pPr>
        <w:pStyle w:val="Paragraphedeliste"/>
        <w:numPr>
          <w:ilvl w:val="0"/>
          <w:numId w:val="18"/>
        </w:numPr>
        <w:tabs>
          <w:tab w:val="left" w:pos="1507"/>
        </w:tabs>
        <w:spacing w:before="143"/>
        <w:ind w:hanging="709"/>
        <w:rPr>
          <w:rFonts w:ascii="Tahoma" w:hAnsi="Tahoma"/>
        </w:rPr>
      </w:pPr>
      <w:r>
        <w:rPr>
          <w:rFonts w:ascii="Tahoma" w:hAnsi="Tahoma"/>
        </w:rPr>
        <w:t>parsonpersonnelsalariéenactivitéautravail;</w:t>
      </w:r>
    </w:p>
    <w:p w:rsidR="00802D6E" w:rsidRDefault="00A200DC">
      <w:pPr>
        <w:pStyle w:val="Paragraphedeliste"/>
        <w:numPr>
          <w:ilvl w:val="0"/>
          <w:numId w:val="18"/>
        </w:numPr>
        <w:tabs>
          <w:tab w:val="left" w:pos="1507"/>
        </w:tabs>
        <w:spacing w:before="140"/>
        <w:ind w:hanging="709"/>
        <w:rPr>
          <w:rFonts w:ascii="Tahoma" w:hAnsi="Tahoma"/>
        </w:rPr>
      </w:pPr>
      <w:r>
        <w:rPr>
          <w:rFonts w:ascii="Tahoma" w:hAnsi="Tahoma"/>
        </w:rPr>
        <w:t>parlematérielqu’ilutilise;</w:t>
      </w:r>
    </w:p>
    <w:p w:rsidR="00802D6E" w:rsidRDefault="00A200DC">
      <w:pPr>
        <w:pStyle w:val="Paragraphedeliste"/>
        <w:numPr>
          <w:ilvl w:val="0"/>
          <w:numId w:val="18"/>
        </w:numPr>
        <w:tabs>
          <w:tab w:val="left" w:pos="1507"/>
        </w:tabs>
        <w:spacing w:before="142"/>
        <w:ind w:hanging="709"/>
        <w:rPr>
          <w:rFonts w:ascii="Tahoma"/>
        </w:rPr>
      </w:pPr>
      <w:r>
        <w:rPr>
          <w:rFonts w:ascii="Tahoma"/>
        </w:rPr>
        <w:t>dufait destravaux.</w:t>
      </w:r>
    </w:p>
    <w:p w:rsidR="00802D6E" w:rsidRDefault="00A200DC">
      <w:pPr>
        <w:pStyle w:val="Paragraphedeliste"/>
        <w:numPr>
          <w:ilvl w:val="1"/>
          <w:numId w:val="17"/>
        </w:numPr>
        <w:tabs>
          <w:tab w:val="left" w:pos="1301"/>
        </w:tabs>
        <w:spacing w:before="140"/>
        <w:ind w:hanging="503"/>
        <w:rPr>
          <w:rFonts w:ascii="Tahoma" w:hAnsi="Tahoma"/>
        </w:rPr>
      </w:pPr>
      <w:r>
        <w:rPr>
          <w:rFonts w:ascii="Tahoma" w:hAnsi="Tahoma"/>
        </w:rPr>
        <w:t>Parailleurs, lechantierdevraêtrecouvertpourl’ensembledestravauxd’uneassurance</w:t>
      </w:r>
    </w:p>
    <w:p w:rsidR="00802D6E" w:rsidRDefault="00A200DC">
      <w:pPr>
        <w:pStyle w:val="Corpsdetexte"/>
        <w:spacing w:before="20" w:line="259" w:lineRule="auto"/>
        <w:ind w:left="798" w:right="1191"/>
        <w:jc w:val="both"/>
        <w:rPr>
          <w:rFonts w:ascii="Tahoma" w:hAnsi="Tahoma"/>
        </w:rPr>
      </w:pPr>
      <w:r>
        <w:rPr>
          <w:rFonts w:ascii="Tahoma" w:hAnsi="Tahoma"/>
        </w:rPr>
        <w:t>« tous risques chantier » délivrée par une compagnie agréée par l’autorité compétente. Lesfraisinhérentsàcetteassurancesont àla chargeduCocontractant.</w:t>
      </w:r>
    </w:p>
    <w:p w:rsidR="00802D6E" w:rsidRDefault="00A200DC">
      <w:pPr>
        <w:pStyle w:val="Paragraphedeliste"/>
        <w:numPr>
          <w:ilvl w:val="1"/>
          <w:numId w:val="17"/>
        </w:numPr>
        <w:tabs>
          <w:tab w:val="left" w:pos="1373"/>
        </w:tabs>
        <w:spacing w:before="120" w:line="259" w:lineRule="auto"/>
        <w:ind w:left="798" w:right="1194" w:firstLine="0"/>
        <w:rPr>
          <w:rFonts w:ascii="Tahoma" w:hAnsi="Tahoma"/>
        </w:rPr>
      </w:pPr>
      <w:r>
        <w:rPr>
          <w:rFonts w:ascii="Tahoma" w:hAnsi="Tahoma"/>
        </w:rPr>
        <w:t>Aucunrèglementàl’exceptiondel’avancededémarrageneseraeffectuésansprésentation d’un certificat d’une compagnie prouvant que le Cocontractant a intégralementréglélesprimes oucotisationsrelatives aux travaux concernée.</w:t>
      </w:r>
    </w:p>
    <w:p w:rsidR="00802D6E" w:rsidRDefault="00A200DC">
      <w:pPr>
        <w:pStyle w:val="Paragraphedeliste"/>
        <w:numPr>
          <w:ilvl w:val="1"/>
          <w:numId w:val="17"/>
        </w:numPr>
        <w:tabs>
          <w:tab w:val="left" w:pos="1342"/>
        </w:tabs>
        <w:spacing w:before="120" w:line="259" w:lineRule="auto"/>
        <w:ind w:left="798" w:right="1191" w:firstLine="0"/>
        <w:rPr>
          <w:rFonts w:ascii="Tahoma" w:hAnsi="Tahoma"/>
        </w:rPr>
      </w:pPr>
      <w:r>
        <w:rPr>
          <w:rFonts w:ascii="Tahoma" w:hAnsi="Tahoma"/>
        </w:rPr>
        <w:t>Le Cocontractant dispose d'un délai de quinze (15) jours à compter de la date denotification de l'ordre de service de commencer les travaux de pour présenter un certificatd'une compagnie d'assurance prouvant qu'elle a intégralement été réglée des primes oucotisations relatives aux travaux pour le présent marché. Passé ce délai, le marché pourraêtrerésilié.</w:t>
      </w:r>
    </w:p>
    <w:p w:rsidR="00802D6E" w:rsidRDefault="00802D6E">
      <w:pPr>
        <w:pStyle w:val="Corpsdetexte"/>
        <w:spacing w:before="8"/>
        <w:rPr>
          <w:rFonts w:ascii="Tahoma"/>
          <w:sz w:val="19"/>
        </w:rPr>
      </w:pPr>
    </w:p>
    <w:p w:rsidR="00802D6E" w:rsidRDefault="00A200DC">
      <w:pPr>
        <w:spacing w:line="259" w:lineRule="auto"/>
        <w:ind w:left="798" w:right="1188"/>
        <w:jc w:val="both"/>
        <w:rPr>
          <w:rFonts w:ascii="Calibri" w:hAnsi="Calibri"/>
        </w:rPr>
      </w:pPr>
      <w:r>
        <w:rPr>
          <w:rFonts w:ascii="Calibri" w:hAnsi="Calibri"/>
        </w:rPr>
        <w:t>L’Entrepreneur assure sous sa responsabilité, l’organisation, la protection et la police du chantier. Ilprendratouteslesmesuresnécessairespourfaireappliquerpartouslescorpsd’étatlesprescriptionsinhérentesàcetteresponsabilité.</w:t>
      </w:r>
      <w:r>
        <w:rPr>
          <w:rFonts w:ascii="Calibri" w:hAnsi="Calibri"/>
          <w:b/>
        </w:rPr>
        <w:t xml:space="preserve">Demanièregénérale,Lepanneaudechantierplacéà l’entrée du chantier, devra être mis en place dans un délai maximum de quinze (15) jours </w:t>
      </w:r>
      <w:r>
        <w:rPr>
          <w:rFonts w:ascii="Calibri" w:hAnsi="Calibri"/>
        </w:rPr>
        <w:t>après lanotificationdel’OrdreService decommencer lestravaux.</w:t>
      </w:r>
    </w:p>
    <w:p w:rsidR="00802D6E" w:rsidRDefault="00A200DC">
      <w:pPr>
        <w:spacing w:before="121"/>
        <w:ind w:left="911"/>
        <w:jc w:val="both"/>
        <w:rPr>
          <w:b/>
        </w:rPr>
      </w:pPr>
      <w:r>
        <w:rPr>
          <w:b/>
        </w:rPr>
        <w:t>Article35:PIECEAFOURNIRPARL’ENTREPRENEUR</w:t>
      </w:r>
    </w:p>
    <w:p w:rsidR="00802D6E" w:rsidRDefault="00A200DC">
      <w:pPr>
        <w:pStyle w:val="Paragraphedeliste"/>
        <w:numPr>
          <w:ilvl w:val="1"/>
          <w:numId w:val="16"/>
        </w:numPr>
        <w:tabs>
          <w:tab w:val="left" w:pos="1407"/>
        </w:tabs>
        <w:spacing w:before="158"/>
        <w:ind w:hanging="496"/>
        <w:rPr>
          <w:b/>
        </w:rPr>
      </w:pPr>
      <w:r>
        <w:rPr>
          <w:b/>
        </w:rPr>
        <w:t>Programmedestravaux,</w:t>
      </w:r>
    </w:p>
    <w:p w:rsidR="00802D6E" w:rsidRDefault="00A200DC">
      <w:pPr>
        <w:spacing w:before="4" w:line="252" w:lineRule="auto"/>
        <w:ind w:left="1302" w:right="1175"/>
        <w:jc w:val="both"/>
      </w:pPr>
      <w:r>
        <w:t xml:space="preserve">Dans un délai maximum de </w:t>
      </w:r>
      <w:r>
        <w:rPr>
          <w:sz w:val="24"/>
        </w:rPr>
        <w:t xml:space="preserve">dix(10)jours </w:t>
      </w:r>
      <w:r>
        <w:t xml:space="preserve">à compter de la notification de l’ordre de service decommencer les travaux, l’entrepreneur soumettra, en </w:t>
      </w:r>
      <w:r>
        <w:rPr>
          <w:sz w:val="24"/>
        </w:rPr>
        <w:t xml:space="preserve">six (06) </w:t>
      </w:r>
      <w:r>
        <w:t xml:space="preserve">exemplaires, à l'approbation </w:t>
      </w:r>
      <w:r>
        <w:rPr>
          <w:sz w:val="24"/>
        </w:rPr>
        <w:t>duMaître</w:t>
      </w:r>
      <w:r>
        <w:rPr>
          <w:spacing w:val="9"/>
          <w:sz w:val="24"/>
        </w:rPr>
        <w:t xml:space="preserve">d’Ouvrage   </w:t>
      </w:r>
      <w:r>
        <w:rPr>
          <w:sz w:val="24"/>
        </w:rPr>
        <w:t>après avis de</w:t>
      </w:r>
      <w:r>
        <w:rPr>
          <w:spacing w:val="9"/>
          <w:sz w:val="24"/>
        </w:rPr>
        <w:t xml:space="preserve">l’Ingénieur, </w:t>
      </w:r>
      <w:r>
        <w:t>le programme d'exécution des travaux etsoncalendrierd’approvisionnement.</w:t>
      </w:r>
    </w:p>
    <w:p w:rsidR="00802D6E" w:rsidRDefault="00A200DC">
      <w:pPr>
        <w:pStyle w:val="Corpsdetexte"/>
        <w:spacing w:line="245" w:lineRule="exact"/>
        <w:ind w:left="798"/>
        <w:jc w:val="both"/>
      </w:pPr>
      <w:r>
        <w:t>Ceprogrammeseraexclusivement présentéselonlesmodèlesfournis.</w:t>
      </w:r>
    </w:p>
    <w:p w:rsidR="00802D6E" w:rsidRDefault="00A200DC">
      <w:pPr>
        <w:pStyle w:val="Corpsdetexte"/>
        <w:spacing w:before="11" w:line="249" w:lineRule="auto"/>
        <w:ind w:left="798" w:right="1288"/>
        <w:jc w:val="both"/>
      </w:pPr>
      <w:r>
        <w:t>Deux (2) exemplaires de ces pièces lui seront retournés dans un délai de quinze (15) jours à partir deleurréceptionavec:</w:t>
      </w:r>
    </w:p>
    <w:p w:rsidR="00802D6E" w:rsidRDefault="00A200DC">
      <w:pPr>
        <w:pStyle w:val="Paragraphedeliste"/>
        <w:numPr>
          <w:ilvl w:val="0"/>
          <w:numId w:val="23"/>
        </w:numPr>
        <w:tabs>
          <w:tab w:val="left" w:pos="953"/>
        </w:tabs>
        <w:spacing w:before="2"/>
        <w:ind w:left="952" w:hanging="155"/>
      </w:pPr>
      <w:r>
        <w:t>Soitlamentiond'approbation“</w:t>
      </w:r>
      <w:r>
        <w:rPr>
          <w:b/>
        </w:rPr>
        <w:t>BONPOUREXECUTION</w:t>
      </w:r>
      <w:r>
        <w:t>”;</w:t>
      </w:r>
    </w:p>
    <w:p w:rsidR="00802D6E" w:rsidRDefault="00A200DC">
      <w:pPr>
        <w:pStyle w:val="Paragraphedeliste"/>
        <w:numPr>
          <w:ilvl w:val="0"/>
          <w:numId w:val="23"/>
        </w:numPr>
        <w:tabs>
          <w:tab w:val="left" w:pos="951"/>
        </w:tabs>
        <w:spacing w:before="12"/>
        <w:ind w:left="950" w:hanging="153"/>
      </w:pPr>
      <w:r>
        <w:t>Soit lamentiondeleurrejet accompagnéedesmotifsduditrejet.</w:t>
      </w:r>
    </w:p>
    <w:p w:rsidR="00802D6E" w:rsidRDefault="00A200DC">
      <w:pPr>
        <w:pStyle w:val="Corpsdetexte"/>
        <w:spacing w:before="8" w:line="249" w:lineRule="auto"/>
        <w:ind w:left="798" w:right="1286"/>
        <w:jc w:val="both"/>
      </w:pPr>
      <w:r>
        <w:t>L’entrepreneur disposera alors de huit (8) jours pour présenter un nouveau projet. Le Chef de Serviceou l’Ingénieurdisposeraalorsd’undélaidecinq (5) jours pour donner son approbation ou faired’éventuelles remarques. Les délais d’approbation du projet d’exécution sont suspensifs du délaid’exécution.</w:t>
      </w:r>
    </w:p>
    <w:p w:rsidR="00802D6E" w:rsidRDefault="00A200DC">
      <w:pPr>
        <w:pStyle w:val="Corpsdetexte"/>
        <w:spacing w:before="4" w:line="249" w:lineRule="auto"/>
        <w:ind w:left="798" w:right="1286"/>
        <w:jc w:val="both"/>
      </w:pPr>
      <w:r>
        <w:t>L'approbationdonnéeparleChefdeServiceou l’Ingénieurn'atténuera en rien la responsabilitéde l’entrepreneur. Cependant les travaux exécutés avant l'approbation du programme ne seront niconstatésni rémunérés.Leplanningactualiséet approuvédeviendraleplanningcontractuel.</w:t>
      </w:r>
    </w:p>
    <w:p w:rsidR="00802D6E" w:rsidRDefault="00A200DC">
      <w:pPr>
        <w:pStyle w:val="Corpsdetexte"/>
        <w:spacing w:line="249" w:lineRule="auto"/>
        <w:ind w:left="1139" w:right="1279" w:hanging="341"/>
        <w:jc w:val="both"/>
      </w:pPr>
      <w:r>
        <w:t>L’entrepreneurtiendraconstammentàjour,sur le chantier, un planning des travaux qui tiendracomptedel'avancementréelduchantier.Desmodificationsimportantesnepourrontêtreapportées au programmecontractuel qu'après avoir reçu l'accord du Chef service du Marché.Aprèsapprobationduprogrammed’exécutionparleChefserviceduMarché,celui-ciletransmettradansundélaidecinq(05)joursàl’AutoritéContractante,sanseffetsuspensifdeson</w:t>
      </w:r>
    </w:p>
    <w:p w:rsidR="00802D6E" w:rsidRDefault="00802D6E">
      <w:pPr>
        <w:pStyle w:val="Corpsdetexte"/>
        <w:spacing w:before="10"/>
        <w:rPr>
          <w:sz w:val="25"/>
        </w:rPr>
      </w:pPr>
    </w:p>
    <w:p w:rsidR="00802D6E" w:rsidRDefault="00A200DC">
      <w:pPr>
        <w:pStyle w:val="Corpsdetexte"/>
        <w:spacing w:before="73" w:line="249" w:lineRule="auto"/>
        <w:ind w:left="1139" w:right="1283"/>
        <w:jc w:val="both"/>
      </w:pPr>
      <w:r>
        <w:t>exécution. Toutefois, s’il est constaté des modifications importantes dénaturant l’objectif dumarché ou la consistance des travaux, le Maître d’Ouvrage retournera le programme d’exécutionaccompagné des réserves à lever dans un délai de quinze (15) jours à compter de sa date deréception.</w:t>
      </w:r>
    </w:p>
    <w:p w:rsidR="00802D6E" w:rsidRDefault="00A200DC">
      <w:pPr>
        <w:pStyle w:val="Paragraphedeliste"/>
        <w:numPr>
          <w:ilvl w:val="0"/>
          <w:numId w:val="15"/>
        </w:numPr>
        <w:tabs>
          <w:tab w:val="left" w:pos="1085"/>
        </w:tabs>
        <w:spacing w:before="1" w:line="249" w:lineRule="auto"/>
        <w:ind w:right="1288" w:hanging="341"/>
      </w:pPr>
      <w:r>
        <w:t>LePlandeGestionEnvironnementalfera ressortir notamment les conditions de choix des sitestechniques et de base vie, les conditions d’emprunt de sites d’extraction et les conditions deremiseenétatdessitesdetravauxetd’installation.</w:t>
      </w:r>
    </w:p>
    <w:p w:rsidR="00802D6E" w:rsidRDefault="00A200DC">
      <w:pPr>
        <w:pStyle w:val="Paragraphedeliste"/>
        <w:numPr>
          <w:ilvl w:val="0"/>
          <w:numId w:val="15"/>
        </w:numPr>
        <w:tabs>
          <w:tab w:val="left" w:pos="1054"/>
        </w:tabs>
        <w:spacing w:before="1" w:line="249" w:lineRule="auto"/>
        <w:ind w:right="1284" w:hanging="341"/>
      </w:pPr>
      <w:r>
        <w:t>L’entrepreneur indiquera dans ce programme les matériels et méthodes qu’il compte utiliser ainsiqueleseffectifsdupersonnelqu’ilcompteemployer.</w:t>
      </w:r>
    </w:p>
    <w:p w:rsidR="00802D6E" w:rsidRDefault="00A200DC">
      <w:pPr>
        <w:pStyle w:val="Paragraphedeliste"/>
        <w:numPr>
          <w:ilvl w:val="0"/>
          <w:numId w:val="15"/>
        </w:numPr>
        <w:tabs>
          <w:tab w:val="left" w:pos="1140"/>
        </w:tabs>
        <w:spacing w:before="1"/>
        <w:ind w:left="798" w:right="1464" w:firstLine="0"/>
      </w:pPr>
      <w:r>
        <w:t xml:space="preserve">L’agrément donnéparlechefdeserviceoul’Ingénieurnediminueenrienlaresponsabilitédel’entrepreneurquantauxconséquencesdommageablesqueleurmiseenœuvrepourrait </w:t>
      </w:r>
      <w:r>
        <w:lastRenderedPageBreak/>
        <w:t>avoirtantàl’égarddestiers qu’à l’égard du respectdesclausesdumarché.</w:t>
      </w:r>
    </w:p>
    <w:p w:rsidR="00802D6E" w:rsidRDefault="00802D6E">
      <w:pPr>
        <w:pStyle w:val="Corpsdetexte"/>
        <w:spacing w:before="6"/>
      </w:pPr>
    </w:p>
    <w:p w:rsidR="00802D6E" w:rsidRDefault="00A200DC">
      <w:pPr>
        <w:numPr>
          <w:ilvl w:val="1"/>
          <w:numId w:val="16"/>
        </w:numPr>
        <w:tabs>
          <w:tab w:val="left" w:pos="1414"/>
        </w:tabs>
        <w:ind w:left="1413" w:hanging="503"/>
        <w:rPr>
          <w:b/>
        </w:rPr>
      </w:pPr>
      <w:r>
        <w:rPr>
          <w:b/>
        </w:rPr>
        <w:t>Projetd’exécution</w:t>
      </w:r>
    </w:p>
    <w:p w:rsidR="00802D6E" w:rsidRDefault="00A200DC">
      <w:pPr>
        <w:pStyle w:val="Paragraphedeliste"/>
        <w:numPr>
          <w:ilvl w:val="0"/>
          <w:numId w:val="14"/>
        </w:numPr>
        <w:tabs>
          <w:tab w:val="left" w:pos="1138"/>
        </w:tabs>
        <w:spacing w:before="192" w:line="249" w:lineRule="auto"/>
        <w:ind w:right="1172" w:hanging="228"/>
        <w:rPr>
          <w:sz w:val="24"/>
        </w:rPr>
      </w:pPr>
      <w:r>
        <w:t xml:space="preserve">Le dossier des plans d’exécution </w:t>
      </w:r>
      <w:r>
        <w:rPr>
          <w:sz w:val="24"/>
        </w:rPr>
        <w:t xml:space="preserve">(calcul et dessins) </w:t>
      </w:r>
      <w:r>
        <w:t>nécessaires à la réalisation de toutes lespartiesdel’ouvragedevrontêtresoumisauvisadu</w:t>
      </w:r>
      <w:r>
        <w:rPr>
          <w:sz w:val="24"/>
        </w:rPr>
        <w:t>Chefdeserviceoudel’ingénieurquinze</w:t>
      </w:r>
    </w:p>
    <w:p w:rsidR="00802D6E" w:rsidRDefault="00A200DC">
      <w:pPr>
        <w:pStyle w:val="Corpsdetexte"/>
        <w:spacing w:before="2" w:line="252" w:lineRule="auto"/>
        <w:ind w:left="1139" w:right="1179"/>
        <w:jc w:val="both"/>
      </w:pPr>
      <w:r>
        <w:rPr>
          <w:sz w:val="24"/>
        </w:rPr>
        <w:t xml:space="preserve">(15) joursau moins </w:t>
      </w:r>
      <w:r>
        <w:t>avant la date prévue pour le début de réalisation de la partie de l’ouvragecorrespondante.</w:t>
      </w:r>
    </w:p>
    <w:p w:rsidR="00802D6E" w:rsidRDefault="00A200DC">
      <w:pPr>
        <w:pStyle w:val="Paragraphedeliste"/>
        <w:numPr>
          <w:ilvl w:val="0"/>
          <w:numId w:val="14"/>
        </w:numPr>
        <w:tabs>
          <w:tab w:val="left" w:pos="1116"/>
        </w:tabs>
        <w:spacing w:line="249" w:lineRule="auto"/>
        <w:ind w:right="1174" w:hanging="228"/>
      </w:pPr>
      <w:r>
        <w:t>Le Chef de service ou</w:t>
      </w:r>
      <w:r>
        <w:rPr>
          <w:sz w:val="24"/>
        </w:rPr>
        <w:t xml:space="preserve">l’Ingénieur </w:t>
      </w:r>
      <w:r>
        <w:t xml:space="preserve">disposera d’un délai de </w:t>
      </w:r>
      <w:r>
        <w:rPr>
          <w:sz w:val="24"/>
        </w:rPr>
        <w:t xml:space="preserve">quinze jours </w:t>
      </w:r>
      <w:r>
        <w:t>pour les examiner et faireconnaître ses observations. L’entrepreneur disposeraalorsd’undélaidehuit (08)jourspourprésenter unnouveau dossierintégrantlesdites observations.</w:t>
      </w:r>
    </w:p>
    <w:p w:rsidR="00802D6E" w:rsidRDefault="00A200DC">
      <w:pPr>
        <w:pStyle w:val="Paragraphedeliste"/>
        <w:numPr>
          <w:ilvl w:val="1"/>
          <w:numId w:val="16"/>
        </w:numPr>
        <w:tabs>
          <w:tab w:val="left" w:pos="1538"/>
        </w:tabs>
        <w:ind w:left="911" w:right="1180" w:firstLine="0"/>
      </w:pPr>
      <w:r>
        <w:t>Encasd’inobservationdesdélaisd’approbationdesdocumentsci-dessusparl’Administration,ceux-cisontréputésapprouvés.</w:t>
      </w:r>
    </w:p>
    <w:p w:rsidR="00802D6E" w:rsidRDefault="00A200DC">
      <w:pPr>
        <w:spacing w:before="4"/>
        <w:ind w:left="911"/>
        <w:jc w:val="both"/>
        <w:rPr>
          <w:b/>
        </w:rPr>
      </w:pPr>
      <w:r>
        <w:rPr>
          <w:b/>
        </w:rPr>
        <w:t>Article36:ORGANISATIONETSECURITEDESCHANTIERS</w:t>
      </w:r>
    </w:p>
    <w:p w:rsidR="00802D6E" w:rsidRDefault="00802D6E">
      <w:pPr>
        <w:pStyle w:val="Corpsdetexte"/>
        <w:spacing w:before="9"/>
        <w:rPr>
          <w:b/>
          <w:sz w:val="21"/>
        </w:rPr>
      </w:pPr>
    </w:p>
    <w:p w:rsidR="00802D6E" w:rsidRDefault="00A200DC">
      <w:pPr>
        <w:pStyle w:val="Corpsdetexte"/>
        <w:spacing w:before="1"/>
        <w:ind w:left="2238"/>
        <w:rPr>
          <w:rFonts w:ascii="Tahoma"/>
        </w:rPr>
      </w:pPr>
      <w:r>
        <w:rPr>
          <w:rFonts w:ascii="Tahoma"/>
        </w:rPr>
        <w:t>SECURITEDECHANTIER</w:t>
      </w:r>
    </w:p>
    <w:p w:rsidR="00802D6E" w:rsidRDefault="00A200DC">
      <w:pPr>
        <w:pStyle w:val="Paragraphedeliste"/>
        <w:numPr>
          <w:ilvl w:val="2"/>
          <w:numId w:val="13"/>
        </w:numPr>
        <w:tabs>
          <w:tab w:val="left" w:pos="1483"/>
        </w:tabs>
        <w:spacing w:before="140"/>
        <w:ind w:hanging="685"/>
        <w:rPr>
          <w:rFonts w:ascii="Tahoma" w:hAnsi="Tahoma"/>
        </w:rPr>
      </w:pPr>
      <w:r>
        <w:rPr>
          <w:rFonts w:ascii="Tahoma" w:hAnsi="Tahoma"/>
          <w:u w:val="single"/>
        </w:rPr>
        <w:t>Panneauxd’identificationdechantier</w:t>
      </w:r>
    </w:p>
    <w:p w:rsidR="00802D6E" w:rsidRDefault="00A200DC">
      <w:pPr>
        <w:pStyle w:val="Corpsdetexte"/>
        <w:spacing w:before="140" w:line="259" w:lineRule="auto"/>
        <w:ind w:left="798" w:right="1190"/>
        <w:jc w:val="both"/>
        <w:rPr>
          <w:rFonts w:ascii="Tahoma" w:hAnsi="Tahoma"/>
        </w:rPr>
      </w:pPr>
      <w:r>
        <w:rPr>
          <w:rFonts w:ascii="Tahoma" w:hAnsi="Tahoma"/>
        </w:rPr>
        <w:t>Deux(02) panneaux d’identification ou d’annonce de chantier, seront placés à cinquante (50)mètres des pénétrantes Est et Ouest du Site devant abriter les travaux, et devront être misen place dansun délaimaximum de quinze(15) joursaprèsl’ordre de service de démarrerlestravaux.</w:t>
      </w:r>
    </w:p>
    <w:p w:rsidR="00802D6E" w:rsidRDefault="00A200DC">
      <w:pPr>
        <w:pStyle w:val="Paragraphedeliste"/>
        <w:numPr>
          <w:ilvl w:val="2"/>
          <w:numId w:val="13"/>
        </w:numPr>
        <w:tabs>
          <w:tab w:val="left" w:pos="1483"/>
        </w:tabs>
        <w:spacing w:before="120"/>
        <w:ind w:hanging="685"/>
        <w:rPr>
          <w:rFonts w:ascii="Tahoma"/>
        </w:rPr>
      </w:pPr>
      <w:r>
        <w:rPr>
          <w:rFonts w:ascii="Tahoma"/>
          <w:u w:val="single"/>
        </w:rPr>
        <w:t>Signalisationdestravaux</w:t>
      </w:r>
    </w:p>
    <w:p w:rsidR="00802D6E" w:rsidRDefault="00A200DC">
      <w:pPr>
        <w:pStyle w:val="Paragraphedeliste"/>
        <w:numPr>
          <w:ilvl w:val="3"/>
          <w:numId w:val="13"/>
        </w:numPr>
        <w:tabs>
          <w:tab w:val="left" w:pos="1685"/>
        </w:tabs>
        <w:spacing w:before="140" w:line="259" w:lineRule="auto"/>
        <w:ind w:right="1190" w:firstLine="0"/>
        <w:rPr>
          <w:rFonts w:ascii="Tahoma" w:hAnsi="Tahoma"/>
        </w:rPr>
      </w:pPr>
      <w:r>
        <w:rPr>
          <w:rFonts w:ascii="Tahoma" w:hAnsi="Tahoma"/>
        </w:rPr>
        <w:t>La signalisation des travaux doit être conforme au plan de signalisation temporairevalidé dans le projet d’exécution. Elle est réalisée sous le contrôle de l’Ingénieur du Marchépar le Cocontractant, ce dernier ayant à sa charge la fourniture et la mise en place despanneaux etdesdispositifsdesignalisation,saufstipulationdifférenteaumarché.</w:t>
      </w:r>
    </w:p>
    <w:p w:rsidR="00802D6E" w:rsidRDefault="00A200DC">
      <w:pPr>
        <w:pStyle w:val="Paragraphedeliste"/>
        <w:numPr>
          <w:ilvl w:val="3"/>
          <w:numId w:val="13"/>
        </w:numPr>
        <w:tabs>
          <w:tab w:val="left" w:pos="1718"/>
        </w:tabs>
        <w:spacing w:before="121" w:line="259" w:lineRule="auto"/>
        <w:ind w:right="1193" w:firstLine="0"/>
        <w:rPr>
          <w:rFonts w:ascii="Tahoma" w:hAnsi="Tahoma"/>
        </w:rPr>
      </w:pPr>
      <w:r>
        <w:rPr>
          <w:rFonts w:ascii="Tahoma" w:hAnsi="Tahoma"/>
        </w:rPr>
        <w:t>Le Cocontractant sera personnellement responsable de toutes les conséquencesdirectes ou indirectes d’une carence de la signalisation ou de l’entretien des ouvragesprovisoiresnécessaires aumaintiendelacirculation.</w:t>
      </w:r>
    </w:p>
    <w:p w:rsidR="00802D6E" w:rsidRDefault="00A200DC">
      <w:pPr>
        <w:pStyle w:val="Paragraphedeliste"/>
        <w:numPr>
          <w:ilvl w:val="3"/>
          <w:numId w:val="13"/>
        </w:numPr>
        <w:tabs>
          <w:tab w:val="left" w:pos="1697"/>
        </w:tabs>
        <w:spacing w:before="119" w:line="259" w:lineRule="auto"/>
        <w:ind w:right="1191" w:firstLine="0"/>
        <w:rPr>
          <w:rFonts w:ascii="Tahoma" w:hAnsi="Tahoma"/>
        </w:rPr>
      </w:pPr>
      <w:r>
        <w:rPr>
          <w:rFonts w:ascii="Tahoma" w:hAnsi="Tahoma"/>
        </w:rPr>
        <w:t>Tous les frais entraînés parla signalisation routière propre au chantier sont à lachargedel’entrepreneur.Celui-ciresteraseuletentièrementresponsabledetouslesaccidents ou dommages causés aux tiers, au cours de l’exécution des travaux par le fait desonmatérielou d’erreursetd’omissionsconcernantlasignalisation.</w:t>
      </w:r>
    </w:p>
    <w:p w:rsidR="00802D6E" w:rsidRDefault="00A200DC">
      <w:pPr>
        <w:pStyle w:val="Paragraphedeliste"/>
        <w:numPr>
          <w:ilvl w:val="2"/>
          <w:numId w:val="13"/>
        </w:numPr>
        <w:tabs>
          <w:tab w:val="left" w:pos="1483"/>
        </w:tabs>
        <w:spacing w:before="120"/>
        <w:ind w:hanging="685"/>
        <w:rPr>
          <w:rFonts w:ascii="Tahoma" w:hAnsi="Tahoma"/>
        </w:rPr>
      </w:pPr>
      <w:r>
        <w:rPr>
          <w:rFonts w:ascii="Tahoma" w:hAnsi="Tahoma"/>
          <w:u w:val="single"/>
        </w:rPr>
        <w:t>Travaildenuit,desjoursferiésetdesdimanches.</w:t>
      </w:r>
    </w:p>
    <w:p w:rsidR="00802D6E" w:rsidRDefault="00A200DC">
      <w:pPr>
        <w:pStyle w:val="Corpsdetexte"/>
        <w:spacing w:before="140" w:line="259" w:lineRule="auto"/>
        <w:ind w:left="798" w:right="1192"/>
        <w:jc w:val="both"/>
        <w:rPr>
          <w:rFonts w:ascii="Tahoma" w:hAnsi="Tahoma"/>
        </w:rPr>
      </w:pPr>
      <w:r>
        <w:rPr>
          <w:rFonts w:ascii="Tahoma" w:hAnsi="Tahoma"/>
        </w:rPr>
        <w:t>Les travaux ne pourront se poursuivre ni la nuit, ni les jours fériés sans l'autorisation écritepréalabledel’Ingénieur.</w:t>
      </w:r>
    </w:p>
    <w:p w:rsidR="00802D6E" w:rsidRDefault="00802D6E">
      <w:pPr>
        <w:pStyle w:val="Corpsdetexte"/>
        <w:spacing w:before="6"/>
        <w:rPr>
          <w:rFonts w:ascii="Tahoma"/>
          <w:sz w:val="25"/>
        </w:rPr>
      </w:pPr>
    </w:p>
    <w:p w:rsidR="00802D6E" w:rsidRDefault="00A200DC">
      <w:pPr>
        <w:pStyle w:val="Paragraphedeliste"/>
        <w:numPr>
          <w:ilvl w:val="1"/>
          <w:numId w:val="12"/>
        </w:numPr>
        <w:tabs>
          <w:tab w:val="left" w:pos="1507"/>
        </w:tabs>
        <w:spacing w:before="78"/>
        <w:ind w:hanging="709"/>
        <w:rPr>
          <w:rFonts w:ascii="Tahoma"/>
        </w:rPr>
      </w:pPr>
      <w:r>
        <w:rPr>
          <w:rFonts w:ascii="Tahoma"/>
        </w:rPr>
        <w:t>MAINTIENDELACIRCULATION</w:t>
      </w:r>
    </w:p>
    <w:p w:rsidR="00802D6E" w:rsidRDefault="00A200DC">
      <w:pPr>
        <w:pStyle w:val="Paragraphedeliste"/>
        <w:numPr>
          <w:ilvl w:val="2"/>
          <w:numId w:val="12"/>
        </w:numPr>
        <w:tabs>
          <w:tab w:val="left" w:pos="1550"/>
        </w:tabs>
        <w:spacing w:before="140" w:line="259" w:lineRule="auto"/>
        <w:ind w:right="1191" w:firstLine="0"/>
        <w:rPr>
          <w:rFonts w:ascii="Tahoma" w:hAnsi="Tahoma"/>
        </w:rPr>
      </w:pPr>
      <w:r>
        <w:rPr>
          <w:rFonts w:ascii="Tahoma" w:hAnsi="Tahoma"/>
        </w:rPr>
        <w:lastRenderedPageBreak/>
        <w:t>LeCocontractantdevraprendretouteslesdispositionsnécessairespourquelemaintien de la circulation soit assuré pendant toute la durée des travaux . Il ne pourra seprévaloirdessujétionsquienrésulteraientpouréluderlesobligationsdesonmarché,nipoursouleverunequelconqueréclamation, saufencasdeforcemajeure;</w:t>
      </w:r>
    </w:p>
    <w:p w:rsidR="00802D6E" w:rsidRDefault="00A200DC">
      <w:pPr>
        <w:pStyle w:val="Paragraphedeliste"/>
        <w:numPr>
          <w:ilvl w:val="2"/>
          <w:numId w:val="12"/>
        </w:numPr>
        <w:tabs>
          <w:tab w:val="left" w:pos="1541"/>
        </w:tabs>
        <w:spacing w:before="120" w:line="259" w:lineRule="auto"/>
        <w:ind w:right="1191" w:firstLine="0"/>
        <w:rPr>
          <w:rFonts w:ascii="Tahoma" w:hAnsi="Tahoma"/>
        </w:rPr>
      </w:pPr>
      <w:r>
        <w:rPr>
          <w:rFonts w:ascii="Tahoma" w:hAnsi="Tahoma"/>
        </w:rPr>
        <w:t>Le Cocontractant saisira le Maître d’œuvre qui informera l’autorité administrativeterritorialement compétente pour la prise d’un acte réglementaire en cas d’interruption de lacirculationsurunitinéraire. Cettesaisinedevrasefaireaumoinsquatorze(14)joursavant.</w:t>
      </w:r>
    </w:p>
    <w:p w:rsidR="00802D6E" w:rsidRDefault="00A200DC">
      <w:pPr>
        <w:spacing w:before="119" w:line="249" w:lineRule="exact"/>
        <w:ind w:left="911"/>
        <w:jc w:val="both"/>
        <w:rPr>
          <w:b/>
        </w:rPr>
      </w:pPr>
      <w:r>
        <w:rPr>
          <w:b/>
        </w:rPr>
        <w:t>Article37:IMPLANTATIONDESOUVRAGES</w:t>
      </w:r>
    </w:p>
    <w:p w:rsidR="00802D6E" w:rsidRDefault="00A200DC">
      <w:pPr>
        <w:pStyle w:val="Corpsdetexte"/>
        <w:spacing w:line="242" w:lineRule="auto"/>
        <w:ind w:left="911" w:right="1377" w:firstLine="28"/>
        <w:jc w:val="both"/>
      </w:pPr>
      <w:r>
        <w:rPr>
          <w:sz w:val="24"/>
        </w:rPr>
        <w:t xml:space="preserve">L’ingénieur </w:t>
      </w:r>
      <w:r>
        <w:t>notifiera dans un délai dehuit (08) jours suivant la date de notification de l’ordre deservicede commencerlestravaux, lespointsetniveauxdebaseduprojet.</w:t>
      </w:r>
    </w:p>
    <w:p w:rsidR="00802D6E" w:rsidRDefault="00A200DC">
      <w:pPr>
        <w:ind w:left="911"/>
        <w:jc w:val="both"/>
        <w:rPr>
          <w:b/>
        </w:rPr>
      </w:pPr>
      <w:r>
        <w:rPr>
          <w:b/>
        </w:rPr>
        <w:t>Article38:Sous-traitance</w:t>
      </w:r>
    </w:p>
    <w:p w:rsidR="00802D6E" w:rsidRDefault="00A200DC">
      <w:pPr>
        <w:pStyle w:val="Corpsdetexte"/>
        <w:spacing w:before="118"/>
        <w:ind w:left="798"/>
        <w:rPr>
          <w:rFonts w:ascii="Tahoma" w:hAnsi="Tahoma"/>
        </w:rPr>
      </w:pPr>
      <w:r>
        <w:rPr>
          <w:rFonts w:ascii="Tahoma" w:hAnsi="Tahoma"/>
        </w:rPr>
        <w:t>Iln’estpasautoriséd’avoirrecoursàunesoustraitance.</w:t>
      </w:r>
    </w:p>
    <w:p w:rsidR="00802D6E" w:rsidRDefault="00A200DC">
      <w:pPr>
        <w:spacing w:before="143" w:line="252" w:lineRule="exact"/>
        <w:ind w:left="798"/>
        <w:jc w:val="both"/>
        <w:rPr>
          <w:b/>
        </w:rPr>
      </w:pPr>
      <w:r>
        <w:rPr>
          <w:b/>
        </w:rPr>
        <w:t>Article39:Laboratoiredechantieretessais</w:t>
      </w:r>
    </w:p>
    <w:p w:rsidR="00802D6E" w:rsidRDefault="00A200DC">
      <w:pPr>
        <w:pStyle w:val="Paragraphedeliste"/>
        <w:numPr>
          <w:ilvl w:val="1"/>
          <w:numId w:val="11"/>
        </w:numPr>
        <w:tabs>
          <w:tab w:val="left" w:pos="1550"/>
        </w:tabs>
        <w:spacing w:line="259" w:lineRule="auto"/>
        <w:ind w:right="1052" w:firstLine="0"/>
        <w:rPr>
          <w:rFonts w:ascii="Arial MT" w:hAnsi="Arial MT"/>
        </w:rPr>
      </w:pPr>
      <w:r>
        <w:rPr>
          <w:rFonts w:ascii="Arial MT" w:hAnsi="Arial MT"/>
          <w:color w:val="211F1F"/>
        </w:rPr>
        <w:t>Lesmodalitésderéalisationdesessaisetétudesgéotechniquesprévuessontindiquéesdansle CCTP.</w:t>
      </w:r>
    </w:p>
    <w:p w:rsidR="00802D6E" w:rsidRDefault="00802D6E">
      <w:pPr>
        <w:pStyle w:val="Corpsdetexte"/>
        <w:spacing w:before="10"/>
        <w:rPr>
          <w:rFonts w:ascii="Arial MT"/>
          <w:sz w:val="20"/>
        </w:rPr>
      </w:pPr>
    </w:p>
    <w:p w:rsidR="00802D6E" w:rsidRDefault="00A200DC">
      <w:pPr>
        <w:pStyle w:val="Paragraphedeliste"/>
        <w:numPr>
          <w:ilvl w:val="1"/>
          <w:numId w:val="11"/>
        </w:numPr>
        <w:tabs>
          <w:tab w:val="left" w:pos="1476"/>
        </w:tabs>
        <w:spacing w:line="256" w:lineRule="auto"/>
        <w:ind w:right="1053" w:firstLine="0"/>
        <w:rPr>
          <w:rFonts w:ascii="Arial MT" w:hAnsi="Arial MT"/>
        </w:rPr>
      </w:pPr>
      <w:r>
        <w:rPr>
          <w:rFonts w:ascii="Arial MT" w:hAnsi="Arial MT"/>
          <w:color w:val="211F1F"/>
        </w:rPr>
        <w:t>LeChefdeservicedisposed’undélaidesept(07)jourspouragréerlepersonneletlelaboratoiredel’entrepreneur,dèsréceptiondelademande decedernier.</w:t>
      </w:r>
    </w:p>
    <w:p w:rsidR="00802D6E" w:rsidRDefault="00802D6E">
      <w:pPr>
        <w:pStyle w:val="Corpsdetexte"/>
        <w:spacing w:before="2"/>
        <w:rPr>
          <w:rFonts w:ascii="Arial MT"/>
          <w:sz w:val="21"/>
        </w:rPr>
      </w:pPr>
    </w:p>
    <w:p w:rsidR="00802D6E" w:rsidRDefault="00A200DC">
      <w:pPr>
        <w:spacing w:before="1"/>
        <w:ind w:left="798"/>
        <w:jc w:val="both"/>
        <w:rPr>
          <w:b/>
        </w:rPr>
      </w:pPr>
      <w:r>
        <w:rPr>
          <w:b/>
        </w:rPr>
        <w:t>Article40:Journaldechantier</w:t>
      </w:r>
    </w:p>
    <w:p w:rsidR="00802D6E" w:rsidRDefault="00A200DC">
      <w:pPr>
        <w:pStyle w:val="Paragraphedeliste"/>
        <w:numPr>
          <w:ilvl w:val="1"/>
          <w:numId w:val="10"/>
        </w:numPr>
        <w:tabs>
          <w:tab w:val="left" w:pos="1342"/>
        </w:tabs>
        <w:spacing w:before="6" w:line="249" w:lineRule="auto"/>
        <w:ind w:right="1283" w:hanging="624"/>
      </w:pPr>
      <w:r>
        <w:t>Le journal de chantier sera signécontradictoirement par l’Ingénieur et le représentant del’entrepreneursystématiquementtouslesjours.</w:t>
      </w:r>
    </w:p>
    <w:p w:rsidR="00802D6E" w:rsidRDefault="00A200DC">
      <w:pPr>
        <w:pStyle w:val="Paragraphedeliste"/>
        <w:numPr>
          <w:ilvl w:val="1"/>
          <w:numId w:val="10"/>
        </w:numPr>
        <w:tabs>
          <w:tab w:val="left" w:pos="1298"/>
        </w:tabs>
        <w:spacing w:line="249" w:lineRule="auto"/>
        <w:ind w:right="1281" w:hanging="624"/>
      </w:pPr>
      <w:r>
        <w:t>C'est un document contradictoire unique. Ses pages sont numérotées et visées. Aucune page nedoitêtreenlevée.Lespartiesraturéesouannuléessontsignaléesenmargepourvalidation.LeCCPTseradisponibleautantquelejournaldansle bureauduchantier.</w:t>
      </w:r>
    </w:p>
    <w:p w:rsidR="00802D6E" w:rsidRDefault="00A200DC">
      <w:pPr>
        <w:ind w:left="798"/>
        <w:jc w:val="both"/>
        <w:rPr>
          <w:b/>
        </w:rPr>
      </w:pPr>
      <w:r>
        <w:rPr>
          <w:b/>
        </w:rPr>
        <w:t>Article41:Utilisationdesexplosifs(sansobjet)</w:t>
      </w:r>
    </w:p>
    <w:p w:rsidR="00802D6E" w:rsidRDefault="00A200DC">
      <w:pPr>
        <w:pStyle w:val="Titre6"/>
        <w:spacing w:before="42"/>
        <w:ind w:left="2897"/>
        <w:rPr>
          <w:rFonts w:ascii="Times New Roman" w:hAnsi="Times New Roman"/>
        </w:rPr>
      </w:pPr>
      <w:r>
        <w:rPr>
          <w:rFonts w:ascii="Times New Roman" w:hAnsi="Times New Roman"/>
        </w:rPr>
        <w:t>ChapitreIV:Delaréception</w:t>
      </w:r>
    </w:p>
    <w:p w:rsidR="00802D6E" w:rsidRDefault="00A200DC">
      <w:pPr>
        <w:spacing w:before="171"/>
        <w:ind w:left="906"/>
        <w:jc w:val="both"/>
        <w:rPr>
          <w:b/>
        </w:rPr>
      </w:pPr>
      <w:r>
        <w:rPr>
          <w:b/>
        </w:rPr>
        <w:t>Article42:Réceptionprovisoire</w:t>
      </w:r>
    </w:p>
    <w:p w:rsidR="00802D6E" w:rsidRDefault="00A200DC">
      <w:pPr>
        <w:pStyle w:val="Corpsdetexte"/>
        <w:spacing w:before="114"/>
        <w:ind w:left="798"/>
        <w:rPr>
          <w:rFonts w:ascii="Tahoma" w:hAnsi="Tahoma"/>
        </w:rPr>
      </w:pPr>
      <w:r>
        <w:rPr>
          <w:rFonts w:ascii="Tahoma" w:hAnsi="Tahoma"/>
        </w:rPr>
        <w:t>Laréceptionprovisoiredestravauxseraaccordéeàlafindel’exécutiondesditstravaux.</w:t>
      </w:r>
    </w:p>
    <w:p w:rsidR="00802D6E" w:rsidRDefault="00802D6E">
      <w:pPr>
        <w:pStyle w:val="Corpsdetexte"/>
        <w:spacing w:before="9"/>
        <w:rPr>
          <w:rFonts w:ascii="Tahoma"/>
          <w:sz w:val="21"/>
        </w:rPr>
      </w:pPr>
    </w:p>
    <w:p w:rsidR="00802D6E" w:rsidRDefault="00A200DC">
      <w:pPr>
        <w:pStyle w:val="Corpsdetexte"/>
        <w:tabs>
          <w:tab w:val="left" w:pos="1506"/>
        </w:tabs>
        <w:ind w:left="798"/>
        <w:rPr>
          <w:rFonts w:ascii="Tahoma"/>
        </w:rPr>
      </w:pPr>
      <w:r>
        <w:rPr>
          <w:rFonts w:ascii="Tahoma"/>
        </w:rPr>
        <w:t>41.1-</w:t>
      </w:r>
      <w:r>
        <w:rPr>
          <w:rFonts w:ascii="Tahoma"/>
        </w:rPr>
        <w:tab/>
        <w:t>OPERATIONSPREALABLESALARECEPTION</w:t>
      </w:r>
    </w:p>
    <w:p w:rsidR="00802D6E" w:rsidRDefault="00A200DC">
      <w:pPr>
        <w:pStyle w:val="Paragraphedeliste"/>
        <w:numPr>
          <w:ilvl w:val="2"/>
          <w:numId w:val="9"/>
        </w:numPr>
        <w:tabs>
          <w:tab w:val="left" w:pos="1529"/>
          <w:tab w:val="left" w:pos="9751"/>
        </w:tabs>
        <w:spacing w:before="140" w:line="259" w:lineRule="auto"/>
        <w:ind w:right="1189" w:firstLine="0"/>
        <w:rPr>
          <w:rFonts w:ascii="Tahoma" w:hAnsi="Tahoma"/>
        </w:rPr>
      </w:pPr>
      <w:r>
        <w:rPr>
          <w:rFonts w:ascii="Tahoma" w:hAnsi="Tahoma"/>
        </w:rPr>
        <w:t>Alafindestravaux,leCocontractantferalademandederéceptionparécrit</w:t>
      </w:r>
      <w:r>
        <w:rPr>
          <w:rFonts w:ascii="Tahoma" w:hAnsi="Tahoma"/>
        </w:rPr>
        <w:tab/>
      </w:r>
      <w:r>
        <w:rPr>
          <w:rFonts w:ascii="Tahoma" w:hAnsi="Tahoma"/>
          <w:spacing w:val="-3"/>
        </w:rPr>
        <w:t>à</w:t>
      </w:r>
      <w:r>
        <w:rPr>
          <w:rFonts w:ascii="Tahoma" w:hAnsi="Tahoma"/>
        </w:rPr>
        <w:t>l’Ingénieuraveccopie auChef deService.</w:t>
      </w:r>
    </w:p>
    <w:p w:rsidR="00802D6E" w:rsidRDefault="00A200DC">
      <w:pPr>
        <w:pStyle w:val="Paragraphedeliste"/>
        <w:numPr>
          <w:ilvl w:val="2"/>
          <w:numId w:val="9"/>
        </w:numPr>
        <w:tabs>
          <w:tab w:val="left" w:pos="1490"/>
        </w:tabs>
        <w:spacing w:before="121" w:line="259" w:lineRule="auto"/>
        <w:ind w:right="1189" w:firstLine="0"/>
        <w:rPr>
          <w:rFonts w:ascii="Tahoma" w:hAnsi="Tahoma"/>
        </w:rPr>
      </w:pPr>
      <w:r>
        <w:rPr>
          <w:rFonts w:ascii="Tahoma" w:hAnsi="Tahoma"/>
        </w:rPr>
        <w:t>Dansun</w:t>
      </w:r>
      <w:r>
        <w:rPr>
          <w:rFonts w:ascii="Tahoma" w:hAnsi="Tahoma"/>
          <w:b/>
        </w:rPr>
        <w:t>délaidesept(07)jours</w:t>
      </w:r>
      <w:r>
        <w:rPr>
          <w:rFonts w:ascii="Tahoma" w:hAnsi="Tahoma"/>
        </w:rPr>
        <w:t>àcompterdeladatededépôtdelademandederéception,unevisitepréalableseraorganiséeparl’Ingénieur,enprésence duCocontractant.</w:t>
      </w:r>
    </w:p>
    <w:p w:rsidR="00802D6E" w:rsidRDefault="00A200DC">
      <w:pPr>
        <w:pStyle w:val="Corpsdetexte"/>
        <w:spacing w:before="120"/>
        <w:ind w:left="798"/>
        <w:rPr>
          <w:rFonts w:ascii="Tahoma" w:hAnsi="Tahoma"/>
        </w:rPr>
      </w:pPr>
      <w:r>
        <w:rPr>
          <w:rFonts w:ascii="Tahoma" w:hAnsi="Tahoma"/>
        </w:rPr>
        <w:t>Cettevisitecomporteentreautresopérations:</w:t>
      </w:r>
    </w:p>
    <w:p w:rsidR="00802D6E" w:rsidRDefault="00A200DC">
      <w:pPr>
        <w:pStyle w:val="Paragraphedeliste"/>
        <w:numPr>
          <w:ilvl w:val="3"/>
          <w:numId w:val="9"/>
        </w:numPr>
        <w:tabs>
          <w:tab w:val="left" w:pos="2574"/>
          <w:tab w:val="left" w:pos="2575"/>
        </w:tabs>
        <w:spacing w:before="141" w:line="243" w:lineRule="exact"/>
        <w:ind w:hanging="361"/>
        <w:jc w:val="left"/>
        <w:rPr>
          <w:rFonts w:ascii="Tahoma" w:hAnsi="Tahoma"/>
          <w:sz w:val="20"/>
        </w:rPr>
      </w:pPr>
      <w:r>
        <w:rPr>
          <w:rFonts w:ascii="Tahoma" w:hAnsi="Tahoma"/>
          <w:sz w:val="20"/>
        </w:rPr>
        <w:t>lareconnaissancequalitativeetquantitativedestravauxexécutés;</w:t>
      </w:r>
    </w:p>
    <w:p w:rsidR="00802D6E" w:rsidRDefault="00A200DC">
      <w:pPr>
        <w:pStyle w:val="Paragraphedeliste"/>
        <w:numPr>
          <w:ilvl w:val="3"/>
          <w:numId w:val="9"/>
        </w:numPr>
        <w:tabs>
          <w:tab w:val="left" w:pos="2574"/>
          <w:tab w:val="left" w:pos="2575"/>
        </w:tabs>
        <w:spacing w:line="241" w:lineRule="exact"/>
        <w:ind w:hanging="361"/>
        <w:jc w:val="left"/>
        <w:rPr>
          <w:rFonts w:ascii="Tahoma" w:hAnsi="Tahoma"/>
          <w:sz w:val="20"/>
        </w:rPr>
      </w:pPr>
      <w:r>
        <w:rPr>
          <w:rFonts w:ascii="Tahoma" w:hAnsi="Tahoma"/>
          <w:sz w:val="20"/>
        </w:rPr>
        <w:t>laconstatationéventuelledel’inexécutiondesprestationsprévuesaumarché;</w:t>
      </w:r>
    </w:p>
    <w:p w:rsidR="00802D6E" w:rsidRDefault="00A200DC">
      <w:pPr>
        <w:pStyle w:val="Paragraphedeliste"/>
        <w:numPr>
          <w:ilvl w:val="3"/>
          <w:numId w:val="9"/>
        </w:numPr>
        <w:tabs>
          <w:tab w:val="left" w:pos="2574"/>
          <w:tab w:val="left" w:pos="2575"/>
        </w:tabs>
        <w:spacing w:line="242" w:lineRule="exact"/>
        <w:ind w:hanging="361"/>
        <w:jc w:val="left"/>
        <w:rPr>
          <w:rFonts w:ascii="Tahoma" w:hAnsi="Tahoma"/>
          <w:sz w:val="20"/>
        </w:rPr>
      </w:pPr>
      <w:r>
        <w:rPr>
          <w:rFonts w:ascii="Tahoma" w:hAnsi="Tahoma"/>
          <w:sz w:val="20"/>
        </w:rPr>
        <w:lastRenderedPageBreak/>
        <w:t>lesconstatationsrelativesà l’achèvementdestravaux;</w:t>
      </w:r>
    </w:p>
    <w:p w:rsidR="00802D6E" w:rsidRDefault="00A200DC">
      <w:pPr>
        <w:pStyle w:val="Paragraphedeliste"/>
        <w:numPr>
          <w:ilvl w:val="2"/>
          <w:numId w:val="8"/>
        </w:numPr>
        <w:tabs>
          <w:tab w:val="left" w:pos="1490"/>
        </w:tabs>
        <w:spacing w:before="118" w:line="259" w:lineRule="auto"/>
        <w:ind w:right="1188" w:firstLine="0"/>
        <w:rPr>
          <w:rFonts w:ascii="Tahoma" w:hAnsi="Tahoma"/>
        </w:rPr>
      </w:pPr>
      <w:r>
        <w:rPr>
          <w:rFonts w:ascii="Tahoma" w:hAnsi="Tahoma"/>
        </w:rPr>
        <w:t>Ces opérations font l’objet d’un procès verbal de préreception technique dressé sur lechamp enmanuscrit et signépar l’Ingénieuret contresignéparleCocontractant.</w:t>
      </w:r>
    </w:p>
    <w:p w:rsidR="00802D6E" w:rsidRDefault="00A200DC">
      <w:pPr>
        <w:pStyle w:val="Paragraphedeliste"/>
        <w:numPr>
          <w:ilvl w:val="2"/>
          <w:numId w:val="8"/>
        </w:numPr>
        <w:tabs>
          <w:tab w:val="left" w:pos="1500"/>
        </w:tabs>
        <w:spacing w:before="120" w:line="259" w:lineRule="auto"/>
        <w:ind w:right="1188" w:firstLine="0"/>
        <w:rPr>
          <w:rFonts w:ascii="Tahoma" w:hAnsi="Tahoma"/>
        </w:rPr>
      </w:pPr>
      <w:r>
        <w:rPr>
          <w:rFonts w:ascii="Tahoma" w:hAnsi="Tahoma"/>
        </w:rPr>
        <w:t>Au terme de cette visite préalable à la réception, l’Ingénieur spécifie éventuellementles réserves à lever et les travaux correspondants à effectuer avant la date de réceptionprovisoirequele Chef deservicefixera.</w:t>
      </w:r>
    </w:p>
    <w:p w:rsidR="00802D6E" w:rsidRDefault="00802D6E">
      <w:pPr>
        <w:pStyle w:val="Corpsdetexte"/>
        <w:spacing w:before="4"/>
        <w:rPr>
          <w:rFonts w:ascii="Tahoma"/>
          <w:sz w:val="20"/>
        </w:rPr>
      </w:pPr>
    </w:p>
    <w:p w:rsidR="00802D6E" w:rsidRDefault="00A200DC">
      <w:pPr>
        <w:pStyle w:val="Corpsdetexte"/>
        <w:tabs>
          <w:tab w:val="left" w:pos="1506"/>
        </w:tabs>
        <w:spacing w:before="78"/>
        <w:ind w:left="798"/>
        <w:rPr>
          <w:rFonts w:ascii="Tahoma"/>
        </w:rPr>
      </w:pPr>
      <w:r>
        <w:rPr>
          <w:rFonts w:ascii="Tahoma"/>
        </w:rPr>
        <w:t>41.2-</w:t>
      </w:r>
      <w:r>
        <w:rPr>
          <w:rFonts w:ascii="Tahoma"/>
        </w:rPr>
        <w:tab/>
        <w:t>COMMISSIONDERECEPTIONPROVISOIRE</w:t>
      </w:r>
    </w:p>
    <w:p w:rsidR="00802D6E" w:rsidRDefault="00A200DC">
      <w:pPr>
        <w:pStyle w:val="Paragraphedeliste"/>
        <w:numPr>
          <w:ilvl w:val="2"/>
          <w:numId w:val="7"/>
        </w:numPr>
        <w:tabs>
          <w:tab w:val="left" w:pos="2241"/>
          <w:tab w:val="left" w:pos="2242"/>
        </w:tabs>
        <w:spacing w:before="140" w:line="259" w:lineRule="auto"/>
        <w:ind w:right="1192" w:firstLine="0"/>
        <w:rPr>
          <w:rFonts w:ascii="Tahoma" w:hAnsi="Tahoma"/>
        </w:rPr>
      </w:pPr>
      <w:r>
        <w:rPr>
          <w:rFonts w:ascii="Tahoma" w:hAnsi="Tahoma"/>
        </w:rPr>
        <w:t>LaCommissionderéceptionprovisoireseracomposéedesmembressuivants :</w:t>
      </w:r>
    </w:p>
    <w:p w:rsidR="00802D6E" w:rsidRDefault="00A200DC">
      <w:pPr>
        <w:pStyle w:val="Paragraphedeliste"/>
        <w:numPr>
          <w:ilvl w:val="3"/>
          <w:numId w:val="7"/>
        </w:numPr>
        <w:tabs>
          <w:tab w:val="left" w:pos="4219"/>
          <w:tab w:val="left" w:pos="4220"/>
        </w:tabs>
        <w:spacing w:before="160" w:line="265" w:lineRule="exact"/>
        <w:ind w:hanging="541"/>
        <w:rPr>
          <w:rFonts w:ascii="Tahoma" w:hAnsi="Tahoma"/>
        </w:rPr>
      </w:pPr>
      <w:r>
        <w:rPr>
          <w:rFonts w:ascii="Tahoma" w:hAnsi="Tahoma"/>
        </w:rPr>
        <w:t>LeMaîtred’Ouvrageousonreprésentant:Président;</w:t>
      </w:r>
    </w:p>
    <w:p w:rsidR="00802D6E" w:rsidRDefault="00A200DC">
      <w:pPr>
        <w:pStyle w:val="Paragraphedeliste"/>
        <w:numPr>
          <w:ilvl w:val="3"/>
          <w:numId w:val="7"/>
        </w:numPr>
        <w:tabs>
          <w:tab w:val="left" w:pos="4219"/>
          <w:tab w:val="left" w:pos="4220"/>
        </w:tabs>
        <w:spacing w:line="265" w:lineRule="exact"/>
        <w:ind w:hanging="541"/>
        <w:rPr>
          <w:rFonts w:ascii="Tahoma"/>
        </w:rPr>
      </w:pPr>
      <w:r>
        <w:rPr>
          <w:rFonts w:ascii="Tahoma"/>
        </w:rPr>
        <w:t>LeChefdeService,Membre;</w:t>
      </w:r>
    </w:p>
    <w:p w:rsidR="00802D6E" w:rsidRDefault="00A200DC">
      <w:pPr>
        <w:pStyle w:val="Paragraphedeliste"/>
        <w:numPr>
          <w:ilvl w:val="3"/>
          <w:numId w:val="7"/>
        </w:numPr>
        <w:tabs>
          <w:tab w:val="left" w:pos="4219"/>
          <w:tab w:val="left" w:pos="4220"/>
        </w:tabs>
        <w:spacing w:before="1"/>
        <w:ind w:hanging="541"/>
        <w:rPr>
          <w:rFonts w:ascii="Tahoma" w:hAnsi="Tahoma"/>
        </w:rPr>
      </w:pPr>
      <w:r>
        <w:rPr>
          <w:rFonts w:ascii="Tahoma" w:hAnsi="Tahoma"/>
        </w:rPr>
        <w:t>L’Ingénieur,Rapporteur;</w:t>
      </w:r>
    </w:p>
    <w:p w:rsidR="00802D6E" w:rsidRDefault="00A200DC">
      <w:pPr>
        <w:pStyle w:val="Paragraphedeliste"/>
        <w:numPr>
          <w:ilvl w:val="3"/>
          <w:numId w:val="7"/>
        </w:numPr>
        <w:tabs>
          <w:tab w:val="left" w:pos="4219"/>
          <w:tab w:val="left" w:pos="4220"/>
        </w:tabs>
        <w:spacing w:before="1"/>
        <w:ind w:right="1193"/>
        <w:rPr>
          <w:rFonts w:ascii="Tahoma" w:hAnsi="Tahoma"/>
        </w:rPr>
      </w:pPr>
      <w:r>
        <w:rPr>
          <w:rFonts w:ascii="Tahoma" w:hAnsi="Tahoma"/>
        </w:rPr>
        <w:t>LeDéléguéDépartementalduMINMAPterritorialementcompetent ousonreprésentant,Observateur.</w:t>
      </w:r>
    </w:p>
    <w:p w:rsidR="00802D6E" w:rsidRDefault="00A200DC">
      <w:pPr>
        <w:pStyle w:val="Paragraphedeliste"/>
        <w:numPr>
          <w:ilvl w:val="3"/>
          <w:numId w:val="7"/>
        </w:numPr>
        <w:tabs>
          <w:tab w:val="left" w:pos="4219"/>
          <w:tab w:val="left" w:pos="4220"/>
        </w:tabs>
        <w:spacing w:line="265" w:lineRule="exact"/>
        <w:ind w:hanging="541"/>
        <w:rPr>
          <w:rFonts w:ascii="Tahoma" w:hAnsi="Tahoma"/>
        </w:rPr>
      </w:pPr>
      <w:r>
        <w:rPr>
          <w:rFonts w:ascii="Tahoma" w:hAnsi="Tahoma"/>
        </w:rPr>
        <w:t>L’AgentComptableMatièredelaCommune,Membre;</w:t>
      </w:r>
    </w:p>
    <w:p w:rsidR="006A1885" w:rsidRDefault="006A1885">
      <w:pPr>
        <w:pStyle w:val="Paragraphedeliste"/>
        <w:numPr>
          <w:ilvl w:val="3"/>
          <w:numId w:val="7"/>
        </w:numPr>
        <w:tabs>
          <w:tab w:val="left" w:pos="4219"/>
          <w:tab w:val="left" w:pos="4220"/>
        </w:tabs>
        <w:spacing w:line="265" w:lineRule="exact"/>
        <w:ind w:hanging="541"/>
        <w:rPr>
          <w:rFonts w:ascii="Tahoma" w:hAnsi="Tahoma"/>
        </w:rPr>
      </w:pPr>
      <w:r>
        <w:rPr>
          <w:rFonts w:ascii="Tahoma" w:hAnsi="Tahoma"/>
        </w:rPr>
        <w:t>Le chef service technique, membre ;</w:t>
      </w:r>
    </w:p>
    <w:p w:rsidR="00802D6E" w:rsidRDefault="00A200DC">
      <w:pPr>
        <w:pStyle w:val="Paragraphedeliste"/>
        <w:numPr>
          <w:ilvl w:val="3"/>
          <w:numId w:val="7"/>
        </w:numPr>
        <w:tabs>
          <w:tab w:val="left" w:pos="4219"/>
          <w:tab w:val="left" w:pos="4220"/>
        </w:tabs>
        <w:spacing w:before="1" w:line="265" w:lineRule="exact"/>
        <w:ind w:hanging="541"/>
        <w:rPr>
          <w:rFonts w:ascii="Tahoma"/>
        </w:rPr>
      </w:pPr>
      <w:r>
        <w:rPr>
          <w:rFonts w:ascii="Tahoma"/>
        </w:rPr>
        <w:t>LeCo-contractant,membre</w:t>
      </w:r>
    </w:p>
    <w:p w:rsidR="00802D6E" w:rsidRDefault="00A200DC">
      <w:pPr>
        <w:pStyle w:val="Paragraphedeliste"/>
        <w:numPr>
          <w:ilvl w:val="3"/>
          <w:numId w:val="7"/>
        </w:numPr>
        <w:tabs>
          <w:tab w:val="left" w:pos="4219"/>
          <w:tab w:val="left" w:pos="4220"/>
        </w:tabs>
        <w:spacing w:line="265" w:lineRule="exact"/>
        <w:ind w:hanging="541"/>
        <w:rPr>
          <w:rFonts w:ascii="Tahoma" w:hAnsi="Tahoma"/>
        </w:rPr>
      </w:pPr>
      <w:r>
        <w:rPr>
          <w:rFonts w:ascii="Tahoma" w:hAnsi="Tahoma"/>
        </w:rPr>
        <w:t>Unreprésentantdespopulationbénéficiares</w:t>
      </w:r>
    </w:p>
    <w:p w:rsidR="00802D6E" w:rsidRDefault="00802D6E">
      <w:pPr>
        <w:pStyle w:val="Corpsdetexte"/>
        <w:spacing w:before="4"/>
        <w:rPr>
          <w:rFonts w:ascii="Tahoma"/>
          <w:sz w:val="26"/>
        </w:rPr>
      </w:pPr>
    </w:p>
    <w:p w:rsidR="00802D6E" w:rsidRDefault="00A200DC">
      <w:pPr>
        <w:pStyle w:val="Paragraphedeliste"/>
        <w:numPr>
          <w:ilvl w:val="2"/>
          <w:numId w:val="6"/>
        </w:numPr>
        <w:tabs>
          <w:tab w:val="left" w:pos="1500"/>
        </w:tabs>
        <w:spacing w:line="259" w:lineRule="auto"/>
        <w:ind w:right="1190" w:firstLine="0"/>
        <w:rPr>
          <w:rFonts w:ascii="Tahoma" w:hAnsi="Tahoma"/>
        </w:rPr>
      </w:pPr>
      <w:r>
        <w:rPr>
          <w:rFonts w:ascii="Tahoma" w:hAnsi="Tahoma"/>
        </w:rPr>
        <w:t xml:space="preserve">Les membres ci-dessus cités et le Cocontractant sont </w:t>
      </w:r>
      <w:r>
        <w:rPr>
          <w:rFonts w:ascii="Tahoma" w:hAnsi="Tahoma"/>
          <w:b/>
        </w:rPr>
        <w:t>convoqués</w:t>
      </w:r>
      <w:r>
        <w:rPr>
          <w:rFonts w:ascii="Tahoma" w:hAnsi="Tahoma"/>
        </w:rPr>
        <w:t xml:space="preserve">, </w:t>
      </w:r>
      <w:r>
        <w:rPr>
          <w:rFonts w:ascii="Tahoma" w:hAnsi="Tahoma"/>
          <w:b/>
        </w:rPr>
        <w:t>par courrier duMaîtred’Ouvrage</w:t>
      </w:r>
      <w:r w:rsidR="00AF5FB4">
        <w:rPr>
          <w:rFonts w:ascii="Tahoma" w:hAnsi="Tahoma"/>
          <w:b/>
        </w:rPr>
        <w:t xml:space="preserve"> ou son Représentant</w:t>
      </w:r>
      <w:r>
        <w:rPr>
          <w:rFonts w:ascii="Tahoma" w:hAnsi="Tahoma"/>
        </w:rPr>
        <w:t xml:space="preserve">,pourprendrepart àla réception, </w:t>
      </w:r>
      <w:r>
        <w:rPr>
          <w:rFonts w:ascii="Tahoma" w:hAnsi="Tahoma"/>
          <w:b/>
        </w:rPr>
        <w:t>aumoins sept(07) jours</w:t>
      </w:r>
      <w:r>
        <w:rPr>
          <w:rFonts w:ascii="Tahoma" w:hAnsi="Tahoma"/>
        </w:rPr>
        <w:t>avant ladatedelaréception.</w:t>
      </w:r>
    </w:p>
    <w:p w:rsidR="00802D6E" w:rsidRDefault="00A200DC">
      <w:pPr>
        <w:pStyle w:val="Corpsdetexte"/>
        <w:spacing w:before="160" w:line="259" w:lineRule="auto"/>
        <w:ind w:left="798" w:right="1195"/>
        <w:jc w:val="both"/>
        <w:rPr>
          <w:rFonts w:ascii="Tahoma" w:hAnsi="Tahoma"/>
        </w:rPr>
      </w:pPr>
      <w:r>
        <w:rPr>
          <w:rFonts w:ascii="Tahoma" w:hAnsi="Tahoma"/>
        </w:rPr>
        <w:t>L’absence du Cocontractant équivaut à l’acceptation sans réserve des conclusions de lacommissionderéception.</w:t>
      </w:r>
    </w:p>
    <w:p w:rsidR="00802D6E" w:rsidRDefault="00A200DC">
      <w:pPr>
        <w:pStyle w:val="Paragraphedeliste"/>
        <w:numPr>
          <w:ilvl w:val="2"/>
          <w:numId w:val="6"/>
        </w:numPr>
        <w:tabs>
          <w:tab w:val="left" w:pos="1486"/>
        </w:tabs>
        <w:spacing w:before="118" w:line="259" w:lineRule="auto"/>
        <w:ind w:right="1190" w:firstLine="0"/>
        <w:rPr>
          <w:rFonts w:ascii="Tahoma" w:hAnsi="Tahoma"/>
        </w:rPr>
      </w:pPr>
      <w:r>
        <w:rPr>
          <w:rFonts w:ascii="Tahoma" w:hAnsi="Tahoma"/>
        </w:rPr>
        <w:t xml:space="preserve">La Commission </w:t>
      </w:r>
      <w:r>
        <w:rPr>
          <w:rFonts w:ascii="Tahoma" w:hAnsi="Tahoma"/>
          <w:b/>
        </w:rPr>
        <w:t>sous la conduite du Président</w:t>
      </w:r>
      <w:r>
        <w:rPr>
          <w:rFonts w:ascii="Tahoma" w:hAnsi="Tahoma"/>
        </w:rPr>
        <w:t>, après visite du chantier, examine lerapport ou le procès verbal des opérations préalables à la réception et prononce ou non laréceptionprovisoiredestravaux.</w:t>
      </w:r>
    </w:p>
    <w:p w:rsidR="00802D6E" w:rsidRDefault="00A200DC">
      <w:pPr>
        <w:pStyle w:val="Corpsdetexte"/>
        <w:spacing w:before="121" w:line="259" w:lineRule="auto"/>
        <w:ind w:left="798" w:right="1193"/>
        <w:jc w:val="both"/>
        <w:rPr>
          <w:rFonts w:ascii="Tahoma" w:hAnsi="Tahoma"/>
        </w:rPr>
      </w:pPr>
      <w:r>
        <w:rPr>
          <w:rFonts w:ascii="Tahoma" w:hAnsi="Tahoma"/>
        </w:rPr>
        <w:t>Celle-ciferal’objetduprocès-verbalderéceptionprovisoiresignéséancetenanteenmanuscrit partouslesmembres de lacommission.</w:t>
      </w:r>
    </w:p>
    <w:p w:rsidR="00802D6E" w:rsidRDefault="00A200DC">
      <w:pPr>
        <w:pStyle w:val="Paragraphedeliste"/>
        <w:numPr>
          <w:ilvl w:val="2"/>
          <w:numId w:val="6"/>
        </w:numPr>
        <w:tabs>
          <w:tab w:val="left" w:pos="1483"/>
        </w:tabs>
        <w:spacing w:before="118"/>
        <w:ind w:left="1482" w:hanging="685"/>
        <w:rPr>
          <w:rFonts w:ascii="Tahoma" w:hAnsi="Tahoma"/>
        </w:rPr>
      </w:pPr>
      <w:r>
        <w:rPr>
          <w:rFonts w:ascii="Tahoma" w:hAnsi="Tahoma"/>
        </w:rPr>
        <w:t>Leprocèsverbalderéceptionprovisoirefixeraladated’achèvementdestravaux.</w:t>
      </w:r>
    </w:p>
    <w:p w:rsidR="00802D6E" w:rsidRDefault="00A200DC">
      <w:pPr>
        <w:pStyle w:val="Paragraphedeliste"/>
        <w:numPr>
          <w:ilvl w:val="2"/>
          <w:numId w:val="6"/>
        </w:numPr>
        <w:tabs>
          <w:tab w:val="left" w:pos="1502"/>
        </w:tabs>
        <w:spacing w:before="142" w:line="259" w:lineRule="auto"/>
        <w:ind w:right="1189" w:firstLine="0"/>
        <w:rPr>
          <w:rFonts w:ascii="Tahoma" w:hAnsi="Tahoma"/>
        </w:rPr>
      </w:pPr>
      <w:r>
        <w:rPr>
          <w:rFonts w:ascii="Tahoma" w:hAnsi="Tahoma"/>
        </w:rPr>
        <w:t>Dans le cas où les travaux ne peuvent pas être réceptionnés, notification est faite àl'entrepreneur, par voie d'ordre de service signé par le Maître d’Ouvrage, des omissions,imperfections ou malfaçons constatées qui rendent impossible la réception. Cet ordre deservicemetendemeureleCocontractantdeterminerlesouvragesincompletsouderemédierauximperfectionsetmalfaçonsdansundélaidéterminé,sanspréjudicedel'applicationdesdispositions del'article77 duCCAG.</w:t>
      </w:r>
    </w:p>
    <w:p w:rsidR="00802D6E" w:rsidRDefault="00A200DC">
      <w:pPr>
        <w:pStyle w:val="Corpsdetexte"/>
        <w:spacing w:before="118" w:line="259" w:lineRule="auto"/>
        <w:ind w:left="798" w:right="1190"/>
        <w:jc w:val="both"/>
        <w:rPr>
          <w:rFonts w:ascii="Tahoma" w:hAnsi="Tahoma"/>
        </w:rPr>
      </w:pPr>
      <w:r>
        <w:rPr>
          <w:rFonts w:ascii="Tahoma" w:hAnsi="Tahoma"/>
        </w:rPr>
        <w:t>Lorsquel'entrepreneurestimequelesouvragessontterminés,ildoitànouveau</w:t>
      </w:r>
      <w:r>
        <w:rPr>
          <w:rFonts w:ascii="Tahoma" w:hAnsi="Tahoma"/>
        </w:rPr>
        <w:lastRenderedPageBreak/>
        <w:t>demanderau Maître d’Ouvrage, la réception provisoire. Passé le délai indiqué dans l'ordre de service, leChefdeservicedumarchépeutfaireprocéder,parunautreentrepreneurconformémentàla réglementation en vigueur, à l'exécution des travaux nécessaires, aux torts, frais, risqueset périls duCocontractant.</w:t>
      </w:r>
    </w:p>
    <w:p w:rsidR="00802D6E" w:rsidRDefault="00A200DC">
      <w:pPr>
        <w:pStyle w:val="Paragraphedeliste"/>
        <w:numPr>
          <w:ilvl w:val="2"/>
          <w:numId w:val="6"/>
        </w:numPr>
        <w:tabs>
          <w:tab w:val="left" w:pos="1500"/>
        </w:tabs>
        <w:spacing w:before="59" w:line="259" w:lineRule="auto"/>
        <w:ind w:right="1191" w:firstLine="0"/>
        <w:rPr>
          <w:rFonts w:ascii="Tahoma" w:hAnsi="Tahoma"/>
        </w:rPr>
      </w:pPr>
      <w:r>
        <w:rPr>
          <w:rFonts w:ascii="Tahoma" w:hAnsi="Tahoma"/>
        </w:rPr>
        <w:t>Si la Commission de réception ne se réunit pas dans les quinze (15) jours suivant lerapport favorable de viste préalable à la réception, le Cocontractant ne pourra être renduresponsabledesconséquencesdeceretardsurlaqualitédestravauxexécutés.</w:t>
      </w:r>
    </w:p>
    <w:p w:rsidR="00802D6E" w:rsidRDefault="00A200DC">
      <w:pPr>
        <w:pStyle w:val="Paragraphedeliste"/>
        <w:numPr>
          <w:ilvl w:val="2"/>
          <w:numId w:val="6"/>
        </w:numPr>
        <w:tabs>
          <w:tab w:val="left" w:pos="1531"/>
        </w:tabs>
        <w:spacing w:before="59" w:line="259" w:lineRule="auto"/>
        <w:ind w:right="1195" w:firstLine="0"/>
        <w:rPr>
          <w:rFonts w:ascii="Tahoma" w:hAnsi="Tahoma"/>
        </w:rPr>
      </w:pPr>
      <w:r>
        <w:rPr>
          <w:rFonts w:ascii="Tahoma" w:hAnsi="Tahoma"/>
        </w:rPr>
        <w:t>A la fin et à l’issue de la réception des travaux, le Chef de service délivrera auCocontractant,sursademande,l’attestationdelabonnefin.</w:t>
      </w:r>
    </w:p>
    <w:p w:rsidR="00802D6E" w:rsidRDefault="00A200DC">
      <w:pPr>
        <w:pStyle w:val="Corpsdetexte"/>
        <w:spacing w:before="120" w:line="249" w:lineRule="auto"/>
        <w:ind w:left="906" w:right="981"/>
        <w:rPr>
          <w:rFonts w:ascii="Arial MT" w:hAnsi="Arial MT"/>
        </w:rPr>
      </w:pPr>
      <w:r>
        <w:rPr>
          <w:rFonts w:ascii="Arial MT" w:hAnsi="Arial MT"/>
          <w:color w:val="211F1F"/>
        </w:rPr>
        <w:t>Lecocontractantestconvoquéàlaréceptionparcourrieraumoins(7jours)avantladatedelaréception.Ilesttenud’yassister(oudes’yfairereprésenter).</w:t>
      </w:r>
    </w:p>
    <w:p w:rsidR="00802D6E" w:rsidRDefault="00A200DC">
      <w:pPr>
        <w:pStyle w:val="Corpsdetexte"/>
        <w:spacing w:before="2" w:line="259" w:lineRule="auto"/>
        <w:ind w:left="906" w:right="1173"/>
        <w:rPr>
          <w:rFonts w:ascii="Arial MT" w:hAnsi="Arial MT"/>
        </w:rPr>
      </w:pPr>
      <w:r>
        <w:rPr>
          <w:rFonts w:ascii="Arial MT" w:hAnsi="Arial MT"/>
          <w:color w:val="211F1F"/>
        </w:rPr>
        <w:t>Il assiste à la réception en qualité d’observateur. Son absence équivaut à l’acceptation sansréservedesconclusionsde la commissionderéception.</w:t>
      </w:r>
    </w:p>
    <w:p w:rsidR="00802D6E" w:rsidRDefault="00802D6E">
      <w:pPr>
        <w:pStyle w:val="Corpsdetexte"/>
        <w:spacing w:before="8"/>
        <w:rPr>
          <w:rFonts w:ascii="Arial MT"/>
          <w:sz w:val="20"/>
        </w:rPr>
      </w:pPr>
    </w:p>
    <w:p w:rsidR="00802D6E" w:rsidRPr="002641BB" w:rsidRDefault="00A200DC" w:rsidP="002641BB">
      <w:pPr>
        <w:pStyle w:val="Corpsdetexte"/>
        <w:ind w:left="906"/>
        <w:rPr>
          <w:rFonts w:ascii="Arial MT" w:hAnsi="Arial MT"/>
        </w:rPr>
      </w:pPr>
      <w:r>
        <w:rPr>
          <w:rFonts w:ascii="Arial MT" w:hAnsi="Arial MT"/>
          <w:color w:val="211F1F"/>
        </w:rPr>
        <w:t>LaCommissionaprèsvisiteduchantierexamineleprocès-verbaldesopérationspréalables</w:t>
      </w:r>
    </w:p>
    <w:p w:rsidR="00802D6E" w:rsidRDefault="00A200DC">
      <w:pPr>
        <w:pStyle w:val="Corpsdetexte"/>
        <w:spacing w:before="77" w:line="487" w:lineRule="auto"/>
        <w:ind w:left="798" w:right="2901" w:firstLine="108"/>
        <w:rPr>
          <w:rFonts w:ascii="Arial MT" w:hAnsi="Arial MT"/>
        </w:rPr>
      </w:pPr>
      <w:r>
        <w:rPr>
          <w:rFonts w:ascii="Arial MT" w:hAnsi="Arial MT"/>
          <w:color w:val="211F1F"/>
        </w:rPr>
        <w:t>à la Réception et procède à la réception provisoire des travaux s'il y a lieu.Leprocès-verbalderéceptionprovisoireprécisela</w:t>
      </w:r>
      <w:r>
        <w:rPr>
          <w:rFonts w:ascii="Arial MT" w:hAnsi="Arial MT"/>
          <w:color w:val="211F1F"/>
          <w:spacing w:val="11"/>
        </w:rPr>
        <w:t>période</w:t>
      </w:r>
      <w:r>
        <w:rPr>
          <w:rFonts w:ascii="Arial MT" w:hAnsi="Arial MT"/>
          <w:color w:val="211F1F"/>
        </w:rPr>
        <w:t>de</w:t>
      </w:r>
      <w:r>
        <w:rPr>
          <w:rFonts w:ascii="Arial MT" w:hAnsi="Arial MT"/>
          <w:color w:val="211F1F"/>
          <w:spacing w:val="11"/>
        </w:rPr>
        <w:t>garantie.</w:t>
      </w:r>
    </w:p>
    <w:p w:rsidR="00802D6E" w:rsidRDefault="00A200DC">
      <w:pPr>
        <w:pStyle w:val="Corpsdetexte"/>
        <w:spacing w:line="251" w:lineRule="exact"/>
        <w:ind w:left="798"/>
        <w:rPr>
          <w:rFonts w:ascii="Arial MT" w:hAnsi="Arial MT"/>
        </w:rPr>
      </w:pPr>
      <w:r>
        <w:rPr>
          <w:rFonts w:ascii="Arial MT" w:hAnsi="Arial MT"/>
          <w:color w:val="211F1F"/>
        </w:rPr>
        <w:t>41.4.CeMarchénepourrapasfairel’objetderéceptionpartielle.</w:t>
      </w:r>
    </w:p>
    <w:p w:rsidR="00802D6E" w:rsidRDefault="00802D6E">
      <w:pPr>
        <w:pStyle w:val="Corpsdetexte"/>
        <w:spacing w:before="8"/>
        <w:rPr>
          <w:rFonts w:ascii="Arial MT"/>
        </w:rPr>
      </w:pPr>
    </w:p>
    <w:p w:rsidR="00802D6E" w:rsidRDefault="00A200DC">
      <w:pPr>
        <w:spacing w:before="1"/>
        <w:ind w:left="798"/>
        <w:rPr>
          <w:b/>
        </w:rPr>
      </w:pPr>
      <w:r>
        <w:rPr>
          <w:b/>
        </w:rPr>
        <w:t>Article42: Documentsàfourniraprèsexécution</w:t>
      </w:r>
    </w:p>
    <w:p w:rsidR="00802D6E" w:rsidRDefault="00A200DC">
      <w:pPr>
        <w:pStyle w:val="Paragraphedeliste"/>
        <w:numPr>
          <w:ilvl w:val="1"/>
          <w:numId w:val="5"/>
        </w:numPr>
        <w:tabs>
          <w:tab w:val="left" w:pos="1296"/>
        </w:tabs>
        <w:spacing w:before="6"/>
        <w:ind w:hanging="498"/>
      </w:pPr>
      <w:r>
        <w:t>L’entrepreneurdoitfournirlesplansderecollements.</w:t>
      </w:r>
    </w:p>
    <w:p w:rsidR="00802D6E" w:rsidRDefault="00A200DC">
      <w:pPr>
        <w:pStyle w:val="Paragraphedeliste"/>
        <w:numPr>
          <w:ilvl w:val="1"/>
          <w:numId w:val="5"/>
        </w:numPr>
        <w:tabs>
          <w:tab w:val="left" w:pos="1296"/>
        </w:tabs>
        <w:spacing w:before="49"/>
        <w:ind w:hanging="498"/>
      </w:pPr>
      <w:r>
        <w:t>Sansobjet</w:t>
      </w:r>
    </w:p>
    <w:p w:rsidR="00802D6E" w:rsidRDefault="00A200DC">
      <w:pPr>
        <w:spacing w:before="54" w:line="252" w:lineRule="exact"/>
        <w:ind w:left="798"/>
        <w:rPr>
          <w:b/>
        </w:rPr>
      </w:pPr>
      <w:r>
        <w:rPr>
          <w:b/>
        </w:rPr>
        <w:t>Article44:Délaidegarantie</w:t>
      </w:r>
    </w:p>
    <w:p w:rsidR="00802D6E" w:rsidRDefault="00A200DC">
      <w:pPr>
        <w:spacing w:line="249" w:lineRule="auto"/>
        <w:ind w:left="798" w:right="1185"/>
        <w:rPr>
          <w:b/>
        </w:rPr>
      </w:pPr>
      <w:r>
        <w:rPr>
          <w:b/>
        </w:rPr>
        <w:t>Laduréedegarantieestdedouze(12)mois àcompterdeladatederéceptionprovisoiredestravaux.</w:t>
      </w:r>
    </w:p>
    <w:p w:rsidR="00802D6E" w:rsidRDefault="00A200DC">
      <w:pPr>
        <w:spacing w:before="2" w:line="253" w:lineRule="exact"/>
        <w:ind w:left="798"/>
        <w:rPr>
          <w:b/>
        </w:rPr>
      </w:pPr>
      <w:r>
        <w:rPr>
          <w:b/>
        </w:rPr>
        <w:t>Article45:Réceptiondéfinitive</w:t>
      </w:r>
    </w:p>
    <w:p w:rsidR="00802D6E" w:rsidRDefault="00A200DC">
      <w:pPr>
        <w:pStyle w:val="Paragraphedeliste"/>
        <w:numPr>
          <w:ilvl w:val="1"/>
          <w:numId w:val="4"/>
        </w:numPr>
        <w:tabs>
          <w:tab w:val="left" w:pos="1303"/>
        </w:tabs>
        <w:spacing w:line="249" w:lineRule="auto"/>
        <w:ind w:right="1273" w:hanging="624"/>
        <w:rPr>
          <w:b/>
        </w:rPr>
      </w:pPr>
      <w:r>
        <w:rPr>
          <w:b/>
        </w:rPr>
        <w:t>Laréceptiondéfinitives’effectueradansundélaimaximaldequinze(15)joursàcompterdel’expirationdudélaidegarantie.</w:t>
      </w:r>
    </w:p>
    <w:p w:rsidR="00802D6E" w:rsidRDefault="00A200DC">
      <w:pPr>
        <w:pStyle w:val="Paragraphedeliste"/>
        <w:numPr>
          <w:ilvl w:val="1"/>
          <w:numId w:val="4"/>
        </w:numPr>
        <w:tabs>
          <w:tab w:val="left" w:pos="1296"/>
        </w:tabs>
        <w:spacing w:before="1"/>
        <w:ind w:left="1295" w:hanging="498"/>
        <w:rPr>
          <w:b/>
        </w:rPr>
      </w:pPr>
      <w:r>
        <w:rPr>
          <w:b/>
        </w:rPr>
        <w:t>Laprocédurederéception définitiveestlamêmequecelledelaréceptionprovisoire.</w:t>
      </w:r>
    </w:p>
    <w:p w:rsidR="00802D6E" w:rsidRDefault="00802D6E">
      <w:pPr>
        <w:pStyle w:val="Corpsdetexte"/>
        <w:spacing w:before="10"/>
        <w:rPr>
          <w:b/>
          <w:sz w:val="27"/>
        </w:rPr>
      </w:pPr>
    </w:p>
    <w:p w:rsidR="00802D6E" w:rsidRDefault="00A200DC">
      <w:pPr>
        <w:pStyle w:val="Titre6"/>
        <w:spacing w:line="330" w:lineRule="exact"/>
        <w:ind w:left="3775"/>
        <w:rPr>
          <w:rFonts w:ascii="Times New Roman"/>
        </w:rPr>
      </w:pPr>
      <w:r>
        <w:rPr>
          <w:rFonts w:ascii="Times New Roman"/>
        </w:rPr>
        <w:t>ChapitreV:Dispositionsdiverses</w:t>
      </w:r>
    </w:p>
    <w:p w:rsidR="00802D6E" w:rsidRDefault="00A200DC">
      <w:pPr>
        <w:spacing w:line="238" w:lineRule="exact"/>
        <w:ind w:left="911"/>
        <w:rPr>
          <w:b/>
        </w:rPr>
      </w:pPr>
      <w:r>
        <w:rPr>
          <w:b/>
        </w:rPr>
        <w:t>Article46:Résiliationdumarché</w:t>
      </w:r>
    </w:p>
    <w:p w:rsidR="00802D6E" w:rsidRDefault="00A200DC">
      <w:pPr>
        <w:pStyle w:val="Corpsdetexte"/>
        <w:spacing w:before="114" w:line="259" w:lineRule="auto"/>
        <w:ind w:left="798" w:right="1192"/>
        <w:jc w:val="both"/>
        <w:rPr>
          <w:rFonts w:ascii="Tahoma" w:hAnsi="Tahoma"/>
        </w:rPr>
      </w:pPr>
      <w:r>
        <w:rPr>
          <w:rFonts w:ascii="Tahoma" w:hAnsi="Tahoma"/>
        </w:rPr>
        <w:t>Le marché peut être résilié de plein droit par le Maître d’Ouvrage, comme prévu au Titre V,Chapitre I, Section II, Sous-Section I du décret n°2018/366 du 20 juin 2018 portantCodedes Marchés publics et également dans les conditions stipulées aux articles 74, 75 et 76 duCCAG(Travaux),notammentdans l’undescassuivant:</w:t>
      </w:r>
    </w:p>
    <w:p w:rsidR="00802D6E" w:rsidRDefault="00A200DC">
      <w:pPr>
        <w:pStyle w:val="Paragraphedeliste"/>
        <w:numPr>
          <w:ilvl w:val="0"/>
          <w:numId w:val="3"/>
        </w:numPr>
        <w:tabs>
          <w:tab w:val="left" w:pos="2575"/>
        </w:tabs>
        <w:spacing w:before="121"/>
        <w:ind w:right="1202"/>
        <w:rPr>
          <w:rFonts w:ascii="Tahoma" w:hAnsi="Tahoma"/>
          <w:sz w:val="20"/>
        </w:rPr>
      </w:pPr>
      <w:r>
        <w:rPr>
          <w:rFonts w:ascii="Tahoma" w:hAnsi="Tahoma"/>
          <w:sz w:val="20"/>
        </w:rPr>
        <w:t xml:space="preserve">décès du titulaire du marché. Dans ce cas, le Maitre </w:t>
      </w:r>
      <w:r>
        <w:rPr>
          <w:rFonts w:ascii="Tahoma" w:hAnsi="Tahoma"/>
          <w:sz w:val="20"/>
        </w:rPr>
        <w:lastRenderedPageBreak/>
        <w:t>d'Ouvrage peut, s'il y a lieu,autoriser que soient acceptées les propositions présentées par les ayant• droitspourlacontinuationdesprestations;</w:t>
      </w:r>
    </w:p>
    <w:p w:rsidR="00802D6E" w:rsidRDefault="00A200DC">
      <w:pPr>
        <w:pStyle w:val="Paragraphedeliste"/>
        <w:numPr>
          <w:ilvl w:val="0"/>
          <w:numId w:val="3"/>
        </w:numPr>
        <w:tabs>
          <w:tab w:val="left" w:pos="2575"/>
        </w:tabs>
        <w:ind w:right="1201"/>
        <w:rPr>
          <w:rFonts w:ascii="Tahoma" w:hAnsi="Tahoma"/>
          <w:sz w:val="20"/>
        </w:rPr>
      </w:pPr>
      <w:r>
        <w:rPr>
          <w:rFonts w:ascii="Tahoma" w:hAnsi="Tahoma"/>
          <w:sz w:val="20"/>
        </w:rPr>
        <w:t>faillite du titulaire du marché. Dans ce cas, le Maitre d'Ouvrage peut accepter s'il ya lieu, des propositions qui peuvent être présentées par les créanciers pour lacontinuation desprestations;</w:t>
      </w:r>
    </w:p>
    <w:p w:rsidR="00802D6E" w:rsidRDefault="00A200DC">
      <w:pPr>
        <w:pStyle w:val="Paragraphedeliste"/>
        <w:numPr>
          <w:ilvl w:val="0"/>
          <w:numId w:val="3"/>
        </w:numPr>
        <w:tabs>
          <w:tab w:val="left" w:pos="2575"/>
        </w:tabs>
        <w:ind w:right="1196"/>
        <w:rPr>
          <w:rFonts w:ascii="Tahoma" w:hAnsi="Tahoma"/>
          <w:sz w:val="20"/>
        </w:rPr>
      </w:pPr>
      <w:r>
        <w:rPr>
          <w:rFonts w:ascii="Tahoma" w:hAnsi="Tahoma"/>
          <w:sz w:val="20"/>
        </w:rPr>
        <w:t>liquidation judiciaire, si le co-contractant de l'Administration n'est pas autorisé parletribunalàcontinuerl‘exploitationdeson entreprise;</w:t>
      </w:r>
    </w:p>
    <w:p w:rsidR="00802D6E" w:rsidRDefault="00A200DC">
      <w:pPr>
        <w:pStyle w:val="Paragraphedeliste"/>
        <w:numPr>
          <w:ilvl w:val="0"/>
          <w:numId w:val="3"/>
        </w:numPr>
        <w:tabs>
          <w:tab w:val="left" w:pos="2575"/>
        </w:tabs>
        <w:spacing w:line="237" w:lineRule="auto"/>
        <w:ind w:right="1193"/>
        <w:rPr>
          <w:rFonts w:ascii="Tahoma" w:hAnsi="Tahoma"/>
          <w:sz w:val="20"/>
        </w:rPr>
      </w:pPr>
      <w:r>
        <w:rPr>
          <w:rFonts w:ascii="Tahoma" w:hAnsi="Tahoma"/>
          <w:sz w:val="20"/>
        </w:rPr>
        <w:t>encasdesous-traitance,decotraitanceoudesous-commandesansautorisationpréalable duMaitre d'Ouvrage ;</w:t>
      </w:r>
    </w:p>
    <w:p w:rsidR="00802D6E" w:rsidRDefault="00A200DC">
      <w:pPr>
        <w:pStyle w:val="Paragraphedeliste"/>
        <w:numPr>
          <w:ilvl w:val="0"/>
          <w:numId w:val="3"/>
        </w:numPr>
        <w:tabs>
          <w:tab w:val="left" w:pos="2575"/>
        </w:tabs>
        <w:spacing w:before="3" w:line="237" w:lineRule="auto"/>
        <w:ind w:right="1201"/>
        <w:rPr>
          <w:rFonts w:ascii="Tahoma" w:hAnsi="Tahoma"/>
          <w:sz w:val="20"/>
        </w:rPr>
      </w:pPr>
      <w:r>
        <w:rPr>
          <w:rFonts w:ascii="Tahoma" w:hAnsi="Tahoma"/>
          <w:sz w:val="20"/>
        </w:rPr>
        <w:t>défaillancedu co-contractant   de l'Administration   dûment constatéeet notifiéeàcedernier parleMaitre d'Ouvrage;</w:t>
      </w:r>
    </w:p>
    <w:p w:rsidR="00802D6E" w:rsidRDefault="00A200DC">
      <w:pPr>
        <w:pStyle w:val="Paragraphedeliste"/>
        <w:numPr>
          <w:ilvl w:val="0"/>
          <w:numId w:val="3"/>
        </w:numPr>
        <w:tabs>
          <w:tab w:val="left" w:pos="2575"/>
        </w:tabs>
        <w:spacing w:before="2"/>
        <w:ind w:hanging="361"/>
        <w:rPr>
          <w:rFonts w:ascii="Tahoma" w:hAnsi="Tahoma"/>
          <w:sz w:val="20"/>
        </w:rPr>
      </w:pPr>
      <w:r>
        <w:rPr>
          <w:rFonts w:ascii="Tahoma" w:hAnsi="Tahoma"/>
          <w:sz w:val="20"/>
        </w:rPr>
        <w:t>non-respectdelalégislationoudelarèglementationdutravail;</w:t>
      </w:r>
    </w:p>
    <w:p w:rsidR="00802D6E" w:rsidRDefault="00A200DC">
      <w:pPr>
        <w:pStyle w:val="Paragraphedeliste"/>
        <w:numPr>
          <w:ilvl w:val="0"/>
          <w:numId w:val="3"/>
        </w:numPr>
        <w:tabs>
          <w:tab w:val="left" w:pos="2575"/>
        </w:tabs>
        <w:ind w:right="1197"/>
        <w:rPr>
          <w:rFonts w:ascii="Tahoma" w:hAnsi="Tahoma"/>
          <w:sz w:val="20"/>
        </w:rPr>
      </w:pPr>
      <w:r>
        <w:rPr>
          <w:rFonts w:ascii="Tahoma" w:hAnsi="Tahoma"/>
          <w:sz w:val="20"/>
        </w:rPr>
        <w:t>variation importante des prix dans les conditions définies par le cahier des clausesadministratives générales, suite à la modification des conditions économiques oudesquantitésinitialesdumarché;</w:t>
      </w:r>
    </w:p>
    <w:p w:rsidR="00802D6E" w:rsidRDefault="00A200DC">
      <w:pPr>
        <w:pStyle w:val="Paragraphedeliste"/>
        <w:numPr>
          <w:ilvl w:val="0"/>
          <w:numId w:val="3"/>
        </w:numPr>
        <w:tabs>
          <w:tab w:val="left" w:pos="2575"/>
        </w:tabs>
        <w:spacing w:line="240" w:lineRule="exact"/>
        <w:ind w:hanging="361"/>
        <w:rPr>
          <w:rFonts w:ascii="Tahoma" w:hAnsi="Tahoma"/>
          <w:sz w:val="20"/>
        </w:rPr>
      </w:pPr>
      <w:r>
        <w:rPr>
          <w:rFonts w:ascii="Tahoma" w:hAnsi="Tahoma"/>
          <w:sz w:val="20"/>
        </w:rPr>
        <w:t>manœuvresfrauduleusesetcorruptiondûmentconstatées.</w:t>
      </w:r>
    </w:p>
    <w:p w:rsidR="00802D6E" w:rsidRDefault="00A200DC">
      <w:pPr>
        <w:pStyle w:val="Paragraphedeliste"/>
        <w:numPr>
          <w:ilvl w:val="0"/>
          <w:numId w:val="3"/>
        </w:numPr>
        <w:tabs>
          <w:tab w:val="left" w:pos="2575"/>
        </w:tabs>
        <w:ind w:hanging="361"/>
        <w:rPr>
          <w:rFonts w:ascii="Tahoma" w:hAnsi="Tahoma"/>
          <w:sz w:val="20"/>
        </w:rPr>
      </w:pPr>
      <w:r>
        <w:rPr>
          <w:rFonts w:ascii="Tahoma" w:hAnsi="Tahoma"/>
          <w:sz w:val="20"/>
        </w:rPr>
        <w:t>Lemarchépeutégalement êtrerésiliédanslescassuivants:</w:t>
      </w:r>
    </w:p>
    <w:p w:rsidR="00802D6E" w:rsidRDefault="00A200DC">
      <w:pPr>
        <w:pStyle w:val="Paragraphedeliste"/>
        <w:numPr>
          <w:ilvl w:val="0"/>
          <w:numId w:val="3"/>
        </w:numPr>
        <w:tabs>
          <w:tab w:val="left" w:pos="2574"/>
          <w:tab w:val="left" w:pos="2575"/>
        </w:tabs>
        <w:spacing w:before="1" w:line="237" w:lineRule="auto"/>
        <w:ind w:right="1196"/>
        <w:jc w:val="left"/>
        <w:rPr>
          <w:rFonts w:ascii="Tahoma" w:hAnsi="Tahoma"/>
          <w:sz w:val="20"/>
        </w:rPr>
      </w:pPr>
      <w:r>
        <w:rPr>
          <w:rFonts w:ascii="Tahoma" w:hAnsi="Tahoma"/>
          <w:sz w:val="20"/>
        </w:rPr>
        <w:t>Retarddeplusdetrente(30)jourscalendairesdansl’exécutiond’unordredeserviceouarrêtinjustifiédestravauxdeplusdesept (07)jours calendaires;</w:t>
      </w:r>
    </w:p>
    <w:p w:rsidR="00802D6E" w:rsidRDefault="00A200DC">
      <w:pPr>
        <w:pStyle w:val="Paragraphedeliste"/>
        <w:numPr>
          <w:ilvl w:val="0"/>
          <w:numId w:val="3"/>
        </w:numPr>
        <w:tabs>
          <w:tab w:val="left" w:pos="2699"/>
          <w:tab w:val="left" w:pos="2700"/>
        </w:tabs>
        <w:spacing w:before="2" w:line="241" w:lineRule="exact"/>
        <w:ind w:left="2699" w:hanging="486"/>
        <w:jc w:val="left"/>
        <w:rPr>
          <w:rFonts w:ascii="Tahoma" w:hAnsi="Tahoma"/>
          <w:sz w:val="20"/>
        </w:rPr>
      </w:pPr>
      <w:r>
        <w:rPr>
          <w:rFonts w:ascii="Tahoma" w:hAnsi="Tahoma"/>
          <w:sz w:val="20"/>
        </w:rPr>
        <w:t>Pénalitéscumuléesdépassant10%dumontant T.T.C.destravaux;</w:t>
      </w:r>
    </w:p>
    <w:p w:rsidR="00802D6E" w:rsidRDefault="00A200DC">
      <w:pPr>
        <w:pStyle w:val="Paragraphedeliste"/>
        <w:numPr>
          <w:ilvl w:val="0"/>
          <w:numId w:val="3"/>
        </w:numPr>
        <w:tabs>
          <w:tab w:val="left" w:pos="2574"/>
          <w:tab w:val="left" w:pos="2575"/>
        </w:tabs>
        <w:spacing w:line="241" w:lineRule="exact"/>
        <w:ind w:hanging="361"/>
        <w:jc w:val="left"/>
        <w:rPr>
          <w:rFonts w:ascii="Tahoma" w:hAnsi="Tahoma"/>
          <w:sz w:val="20"/>
        </w:rPr>
      </w:pPr>
      <w:r>
        <w:rPr>
          <w:rFonts w:ascii="Tahoma" w:hAnsi="Tahoma"/>
          <w:sz w:val="20"/>
        </w:rPr>
        <w:t>Refusdelareprisedestravauxmalexécutés;</w:t>
      </w:r>
    </w:p>
    <w:p w:rsidR="00802D6E" w:rsidRDefault="00A200DC">
      <w:pPr>
        <w:pStyle w:val="Paragraphedeliste"/>
        <w:numPr>
          <w:ilvl w:val="0"/>
          <w:numId w:val="3"/>
        </w:numPr>
        <w:tabs>
          <w:tab w:val="left" w:pos="2574"/>
          <w:tab w:val="left" w:pos="2575"/>
        </w:tabs>
        <w:ind w:hanging="361"/>
        <w:jc w:val="left"/>
        <w:rPr>
          <w:rFonts w:ascii="Tahoma" w:hAnsi="Tahoma"/>
          <w:sz w:val="20"/>
        </w:rPr>
      </w:pPr>
      <w:r>
        <w:rPr>
          <w:rFonts w:ascii="Tahoma" w:hAnsi="Tahoma"/>
          <w:sz w:val="20"/>
        </w:rPr>
        <w:t>Défaillanceducocontractant.</w:t>
      </w:r>
    </w:p>
    <w:p w:rsidR="00802D6E" w:rsidRDefault="00802D6E">
      <w:pPr>
        <w:pStyle w:val="Corpsdetexte"/>
        <w:spacing w:before="7"/>
        <w:rPr>
          <w:rFonts w:ascii="Tahoma"/>
        </w:rPr>
      </w:pPr>
    </w:p>
    <w:p w:rsidR="00802D6E" w:rsidRDefault="00A200DC">
      <w:pPr>
        <w:spacing w:line="250" w:lineRule="exact"/>
        <w:ind w:left="911"/>
        <w:rPr>
          <w:b/>
        </w:rPr>
      </w:pPr>
      <w:r>
        <w:rPr>
          <w:b/>
          <w:w w:val="95"/>
        </w:rPr>
        <w:t>Article47:Casdeforcemajeure(CCAGarticle75)</w:t>
      </w:r>
    </w:p>
    <w:p w:rsidR="00802D6E" w:rsidRDefault="00A200DC">
      <w:pPr>
        <w:pStyle w:val="Corpsdetexte"/>
        <w:spacing w:line="249" w:lineRule="auto"/>
        <w:ind w:left="911" w:right="1185"/>
      </w:pPr>
      <w:r>
        <w:t>Danslecasoùl’entrepreneurinvoqueraitlecasdeforcemajeure,lesseuilsendeçàdesquelsaucuneréclamation neseraadmise sont:</w:t>
      </w:r>
    </w:p>
    <w:p w:rsidR="00802D6E" w:rsidRDefault="00A200DC">
      <w:pPr>
        <w:ind w:left="911"/>
        <w:rPr>
          <w:b/>
          <w:i/>
        </w:rPr>
      </w:pPr>
      <w:r>
        <w:rPr>
          <w:i/>
        </w:rPr>
        <w:t>-</w:t>
      </w:r>
      <w:r>
        <w:rPr>
          <w:b/>
          <w:i/>
        </w:rPr>
        <w:t>pluie:200millimètresen24heures;</w:t>
      </w:r>
    </w:p>
    <w:p w:rsidR="00802D6E" w:rsidRDefault="00A200DC">
      <w:pPr>
        <w:spacing w:before="10"/>
        <w:ind w:left="798"/>
        <w:rPr>
          <w:i/>
        </w:rPr>
      </w:pPr>
      <w:r>
        <w:rPr>
          <w:b/>
          <w:i/>
        </w:rPr>
        <w:t>-vent:40mètresparseconde</w:t>
      </w:r>
      <w:r>
        <w:rPr>
          <w:i/>
        </w:rPr>
        <w:t>;</w:t>
      </w:r>
    </w:p>
    <w:p w:rsidR="00802D6E" w:rsidRDefault="00A200DC">
      <w:pPr>
        <w:spacing w:before="4"/>
        <w:ind w:left="798"/>
        <w:rPr>
          <w:b/>
        </w:rPr>
      </w:pPr>
      <w:r>
        <w:rPr>
          <w:b/>
        </w:rPr>
        <w:t>Article48:Différendsetlitiges</w:t>
      </w:r>
    </w:p>
    <w:p w:rsidR="00802D6E" w:rsidRDefault="00802D6E">
      <w:pPr>
        <w:pStyle w:val="Corpsdetexte"/>
        <w:spacing w:before="10"/>
        <w:rPr>
          <w:b/>
          <w:sz w:val="18"/>
        </w:rPr>
      </w:pPr>
    </w:p>
    <w:p w:rsidR="00802D6E" w:rsidRDefault="00A200DC">
      <w:pPr>
        <w:pStyle w:val="Corpsdetexte"/>
        <w:spacing w:before="78" w:line="259" w:lineRule="auto"/>
        <w:ind w:left="798" w:right="1191"/>
        <w:jc w:val="both"/>
        <w:rPr>
          <w:rFonts w:ascii="Tahoma" w:hAnsi="Tahoma"/>
        </w:rPr>
      </w:pPr>
      <w:r>
        <w:rPr>
          <w:rFonts w:ascii="Tahoma" w:hAnsi="Tahoma"/>
        </w:rPr>
        <w:t>Tout différend ou litige survenant entre les parties contractantes fera l’objet d’une tentativederèglementamiable.</w:t>
      </w:r>
    </w:p>
    <w:p w:rsidR="00802D6E" w:rsidRDefault="00A200DC">
      <w:pPr>
        <w:pStyle w:val="Corpsdetexte"/>
        <w:spacing w:before="120" w:line="259" w:lineRule="auto"/>
        <w:ind w:left="798" w:right="1193"/>
        <w:jc w:val="both"/>
        <w:rPr>
          <w:rFonts w:ascii="Tahoma" w:hAnsi="Tahoma"/>
        </w:rPr>
      </w:pPr>
      <w:r>
        <w:rPr>
          <w:rFonts w:ascii="Tahoma" w:hAnsi="Tahoma"/>
        </w:rPr>
        <w:t>A défaut du règlement amiable, tout différend découlant du marché sera porté devant lajuridiction camerounaise compétente, conformément aux dispositionss de l’article 187 dudécret N°2018/366du20juin2018 portant Code des MarchésPublics.</w:t>
      </w:r>
    </w:p>
    <w:p w:rsidR="00802D6E" w:rsidRDefault="00A200DC">
      <w:pPr>
        <w:spacing w:before="119"/>
        <w:ind w:left="798"/>
        <w:jc w:val="both"/>
        <w:rPr>
          <w:b/>
        </w:rPr>
      </w:pPr>
      <w:r>
        <w:rPr>
          <w:b/>
          <w:spacing w:val="-1"/>
        </w:rPr>
        <w:t>Article49:Editionetdiffusion</w:t>
      </w:r>
      <w:r>
        <w:rPr>
          <w:b/>
        </w:rPr>
        <w:t>duprésentmarché</w:t>
      </w:r>
    </w:p>
    <w:p w:rsidR="00802D6E" w:rsidRDefault="00A200DC">
      <w:pPr>
        <w:pStyle w:val="Corpsdetexte"/>
        <w:spacing w:before="118" w:line="259" w:lineRule="auto"/>
        <w:ind w:left="798" w:right="1192"/>
        <w:jc w:val="both"/>
        <w:rPr>
          <w:rFonts w:ascii="Tahoma" w:hAnsi="Tahoma"/>
        </w:rPr>
      </w:pPr>
      <w:r>
        <w:rPr>
          <w:rFonts w:ascii="Tahoma" w:hAnsi="Tahoma"/>
        </w:rPr>
        <w:t>49.1- La rédaction etla mise en forme des documents constitutifs du présent contrat sontassuréespar leMaîtred’ouvrage.</w:t>
      </w:r>
    </w:p>
    <w:p w:rsidR="00802D6E" w:rsidRDefault="00A200DC">
      <w:pPr>
        <w:pStyle w:val="Corpsdetexte"/>
        <w:spacing w:before="120" w:line="259" w:lineRule="auto"/>
        <w:ind w:left="798" w:right="1195"/>
        <w:jc w:val="both"/>
        <w:rPr>
          <w:rFonts w:ascii="Tahoma" w:hAnsi="Tahoma"/>
        </w:rPr>
      </w:pPr>
      <w:r>
        <w:rPr>
          <w:rFonts w:ascii="Tahoma" w:hAnsi="Tahoma"/>
        </w:rPr>
        <w:t>49.2-L’édition du présent contrat, en vingt (20) exemplaires souscrits, est à la charge duMaitred’ouvrage.</w:t>
      </w:r>
    </w:p>
    <w:p w:rsidR="00802D6E" w:rsidRDefault="00A200DC">
      <w:pPr>
        <w:spacing w:before="121"/>
        <w:ind w:left="798"/>
        <w:jc w:val="both"/>
        <w:rPr>
          <w:b/>
        </w:rPr>
      </w:pPr>
      <w:r>
        <w:rPr>
          <w:b/>
        </w:rPr>
        <w:t>Article50etdernier:Entrée       en   vigueur    dumarché</w:t>
      </w:r>
    </w:p>
    <w:p w:rsidR="00802D6E" w:rsidRDefault="00A200DC">
      <w:pPr>
        <w:pStyle w:val="Corpsdetexte"/>
        <w:spacing w:before="131" w:line="259" w:lineRule="auto"/>
        <w:ind w:left="798" w:right="1191"/>
        <w:jc w:val="both"/>
        <w:rPr>
          <w:rFonts w:ascii="Tahoma" w:hAnsi="Tahoma"/>
        </w:rPr>
      </w:pPr>
      <w:r>
        <w:rPr>
          <w:rFonts w:ascii="Tahoma" w:hAnsi="Tahoma"/>
        </w:rPr>
        <w:t>Le présent Marché ne deviendra définitif qu’après sa signature par le Maître d’Ouvrage. Ilentreraenvigueur dès sanotification auCocontractant.</w:t>
      </w: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B16F3C">
      <w:pPr>
        <w:pStyle w:val="Corpsdetexte"/>
        <w:rPr>
          <w:rFonts w:ascii="Tahoma"/>
          <w:sz w:val="20"/>
        </w:rPr>
      </w:pPr>
      <w:r w:rsidRPr="00B16F3C">
        <w:rPr>
          <w:noProof/>
        </w:rPr>
        <w:pict>
          <v:group id="Group 80" o:spid="_x0000_s1096" style="position:absolute;margin-left:20.65pt;margin-top:22.35pt;width:547.1pt;height:793.1pt;z-index:-251660800;mso-position-horizontal-relative:page;mso-position-vertical-relative:page" coordorigin="480,480" coordsize="10942,15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">
            <v:rect id="Rectangle 83" o:spid="_x0000_s1099" style="position:absolute;left:2030;top:6427;width:8472;height:2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" fillcolor="#1f5767" stroked="f">
              <v:fill opacity="32896f"/>
            </v:rect>
            <v:shape id="Picture 82" o:spid="_x0000_s1098" type="#_x0000_t75" style="position:absolute;left:2010;top:6387;width:8472;height:2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">
              <v:imagedata r:id="rId11" o:title=""/>
            </v:shape>
            <v:shape id="Picture 81" o:spid="_x0000_s1097" type="#_x0000_t75" style="position:absolute;left:480;top:480;width:10942;height:15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">
              <v:imagedata r:id="rId12" o:title=""/>
            </v:shape>
            <w10:wrap anchorx="page" anchory="page"/>
          </v:group>
        </w:pict>
      </w: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rPr>
          <w:rFonts w:ascii="Tahoma"/>
          <w:sz w:val="20"/>
        </w:rPr>
      </w:pPr>
    </w:p>
    <w:p w:rsidR="00802D6E" w:rsidRDefault="00B16F3C">
      <w:pPr>
        <w:pStyle w:val="Corpsdetexte"/>
        <w:rPr>
          <w:rFonts w:ascii="Tahoma"/>
          <w:sz w:val="20"/>
        </w:rPr>
      </w:pPr>
      <w:r w:rsidRPr="00B16F3C">
        <w:rPr>
          <w:noProof/>
          <w:sz w:val="20"/>
        </w:rPr>
        <w:pict>
          <v:shape id="Zone de texte 2" o:spid="_x0000_s1050" type="#_x0000_t202" style="position:absolute;margin-left:16.15pt;margin-top:24.7pt;width:429.45pt;height:138.95pt;z-index:2516464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" filled="f" stroked="f">
            <v:textbox>
              <w:txbxContent>
                <w:p w:rsidR="00225F20" w:rsidRPr="002641BB" w:rsidRDefault="00225F20" w:rsidP="002641BB">
                  <w:pPr>
                    <w:spacing w:before="71"/>
                    <w:ind w:left="360" w:right="292"/>
                    <w:jc w:val="center"/>
                    <w:rPr>
                      <w:b/>
                      <w:sz w:val="48"/>
                      <w:szCs w:val="48"/>
                    </w:rPr>
                  </w:pPr>
                  <w:r w:rsidRPr="002641BB">
                    <w:rPr>
                      <w:b/>
                      <w:spacing w:val="30"/>
                      <w:sz w:val="48"/>
                      <w:szCs w:val="48"/>
                    </w:rPr>
                    <w:t>Pièce</w:t>
                  </w:r>
                  <w:r w:rsidRPr="002641BB">
                    <w:rPr>
                      <w:b/>
                      <w:spacing w:val="20"/>
                      <w:sz w:val="48"/>
                      <w:szCs w:val="48"/>
                    </w:rPr>
                    <w:t>n°</w:t>
                  </w:r>
                  <w:r w:rsidRPr="002641BB">
                    <w:rPr>
                      <w:b/>
                      <w:sz w:val="48"/>
                      <w:szCs w:val="48"/>
                    </w:rPr>
                    <w:t>5:</w:t>
                  </w:r>
                </w:p>
                <w:p w:rsidR="00225F20" w:rsidRPr="002641BB" w:rsidRDefault="00225F20" w:rsidP="002641BB">
                  <w:pPr>
                    <w:spacing w:before="2"/>
                    <w:ind w:left="519" w:right="287"/>
                    <w:jc w:val="center"/>
                    <w:rPr>
                      <w:b/>
                      <w:sz w:val="48"/>
                      <w:szCs w:val="48"/>
                    </w:rPr>
                  </w:pPr>
                  <w:r w:rsidRPr="002641BB">
                    <w:rPr>
                      <w:b/>
                      <w:spacing w:val="31"/>
                      <w:w w:val="95"/>
                      <w:position w:val="1"/>
                      <w:sz w:val="48"/>
                      <w:szCs w:val="48"/>
                    </w:rPr>
                    <w:t>Cahier</w:t>
                  </w:r>
                  <w:r w:rsidRPr="002641BB">
                    <w:rPr>
                      <w:b/>
                      <w:spacing w:val="25"/>
                      <w:w w:val="95"/>
                      <w:position w:val="1"/>
                      <w:sz w:val="48"/>
                      <w:szCs w:val="48"/>
                    </w:rPr>
                    <w:t>des</w:t>
                  </w:r>
                  <w:r w:rsidRPr="002641BB">
                    <w:rPr>
                      <w:b/>
                      <w:spacing w:val="35"/>
                      <w:w w:val="95"/>
                      <w:position w:val="1"/>
                      <w:sz w:val="48"/>
                      <w:szCs w:val="48"/>
                    </w:rPr>
                    <w:t>Clauses</w:t>
                  </w:r>
                  <w:r w:rsidRPr="002641BB">
                    <w:rPr>
                      <w:b/>
                      <w:spacing w:val="35"/>
                      <w:w w:val="95"/>
                      <w:sz w:val="48"/>
                      <w:szCs w:val="48"/>
                    </w:rPr>
                    <w:t>Techniques</w:t>
                  </w:r>
                  <w:r w:rsidRPr="002641BB">
                    <w:rPr>
                      <w:b/>
                      <w:spacing w:val="34"/>
                      <w:sz w:val="48"/>
                      <w:szCs w:val="48"/>
                    </w:rPr>
                    <w:t>Particulières</w:t>
                  </w:r>
                  <w:r w:rsidRPr="002641BB">
                    <w:rPr>
                      <w:b/>
                      <w:spacing w:val="31"/>
                      <w:sz w:val="48"/>
                      <w:szCs w:val="48"/>
                    </w:rPr>
                    <w:t>(CCTP)</w:t>
                  </w:r>
                </w:p>
                <w:p w:rsidR="00225F20" w:rsidRDefault="00225F20"/>
              </w:txbxContent>
            </v:textbox>
            <w10:wrap type="square"/>
          </v:shape>
        </w:pict>
      </w:r>
    </w:p>
    <w:p w:rsidR="00802D6E" w:rsidRDefault="00802D6E">
      <w:pPr>
        <w:pStyle w:val="Corpsdetexte"/>
        <w:rPr>
          <w:rFonts w:ascii="Tahoma"/>
          <w:sz w:val="20"/>
        </w:rPr>
      </w:pPr>
    </w:p>
    <w:p w:rsidR="00802D6E" w:rsidRDefault="00802D6E">
      <w:pPr>
        <w:pStyle w:val="Corpsdetexte"/>
        <w:rPr>
          <w:rFonts w:ascii="Tahoma"/>
          <w:sz w:val="20"/>
        </w:rPr>
      </w:pPr>
    </w:p>
    <w:p w:rsidR="00802D6E" w:rsidRDefault="00802D6E">
      <w:pPr>
        <w:pStyle w:val="Corpsdetexte"/>
        <w:spacing w:before="3"/>
        <w:rPr>
          <w:rFonts w:ascii="Tahoma"/>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spacing w:before="5"/>
        <w:rPr>
          <w:sz w:val="15"/>
        </w:rPr>
      </w:pPr>
    </w:p>
    <w:p w:rsidR="00802D6E" w:rsidRDefault="00802D6E">
      <w:pPr>
        <w:pStyle w:val="Corpsdetexte"/>
        <w:rPr>
          <w:sz w:val="20"/>
        </w:rPr>
      </w:pPr>
    </w:p>
    <w:p w:rsidR="00802D6E" w:rsidRDefault="00802D6E">
      <w:pPr>
        <w:pStyle w:val="Corpsdetexte"/>
        <w:rPr>
          <w:sz w:val="20"/>
        </w:rPr>
      </w:pPr>
    </w:p>
    <w:p w:rsidR="00434639" w:rsidRDefault="00434639" w:rsidP="00434639">
      <w:pPr>
        <w:ind w:right="-1134"/>
        <w:jc w:val="center"/>
        <w:rPr>
          <w:b/>
          <w:sz w:val="28"/>
          <w:szCs w:val="28"/>
        </w:rPr>
      </w:pPr>
      <w:r>
        <w:rPr>
          <w:b/>
          <w:sz w:val="28"/>
          <w:szCs w:val="28"/>
        </w:rPr>
        <w:t>TABLE DE MATIERES</w:t>
      </w:r>
    </w:p>
    <w:p w:rsidR="00434639" w:rsidRPr="00AF5FB4" w:rsidRDefault="00434639" w:rsidP="001574E9">
      <w:pPr>
        <w:ind w:right="-1134"/>
        <w:rPr>
          <w:b/>
        </w:rPr>
      </w:pPr>
    </w:p>
    <w:p w:rsidR="001574E9" w:rsidRPr="00AF5FB4" w:rsidRDefault="001574E9" w:rsidP="001574E9">
      <w:pPr>
        <w:ind w:right="-1134"/>
        <w:rPr>
          <w:b/>
        </w:rPr>
      </w:pPr>
      <w:r w:rsidRPr="00AF5FB4">
        <w:rPr>
          <w:b/>
        </w:rPr>
        <w:t>CHAPITRE I  -  GENERALITES</w:t>
      </w:r>
    </w:p>
    <w:p w:rsidR="001574E9" w:rsidRPr="00AF5FB4" w:rsidRDefault="001574E9" w:rsidP="001574E9">
      <w:pPr>
        <w:ind w:right="-1134"/>
        <w:jc w:val="center"/>
        <w:rPr>
          <w:b/>
        </w:rPr>
      </w:pPr>
    </w:p>
    <w:p w:rsidR="001574E9" w:rsidRPr="00AF5FB4" w:rsidRDefault="001574E9" w:rsidP="001574E9">
      <w:pPr>
        <w:tabs>
          <w:tab w:val="left" w:pos="1160"/>
        </w:tabs>
        <w:ind w:left="1580" w:right="-1134" w:hanging="1580"/>
        <w:jc w:val="both"/>
      </w:pPr>
      <w:r w:rsidRPr="00AF5FB4">
        <w:rPr>
          <w:b/>
        </w:rPr>
        <w:t>Article 1</w:t>
      </w:r>
      <w:r w:rsidRPr="00AF5FB4">
        <w:rPr>
          <w:b/>
        </w:rPr>
        <w:tab/>
      </w:r>
      <w:r w:rsidRPr="00AF5FB4">
        <w:t>-</w:t>
      </w:r>
      <w:r w:rsidRPr="00AF5FB4">
        <w:tab/>
        <w:t>Localisation et consistance des travaux</w:t>
      </w:r>
    </w:p>
    <w:p w:rsidR="001574E9" w:rsidRPr="00AF5FB4" w:rsidRDefault="001574E9" w:rsidP="001574E9">
      <w:pPr>
        <w:tabs>
          <w:tab w:val="left" w:pos="1160"/>
        </w:tabs>
        <w:ind w:left="1580" w:right="-1134" w:hanging="1580"/>
        <w:jc w:val="both"/>
      </w:pPr>
    </w:p>
    <w:p w:rsidR="001574E9" w:rsidRPr="00AF5FB4" w:rsidRDefault="001574E9" w:rsidP="001574E9">
      <w:pPr>
        <w:tabs>
          <w:tab w:val="left" w:pos="1160"/>
        </w:tabs>
        <w:ind w:left="1580" w:right="-1134" w:hanging="1580"/>
        <w:jc w:val="both"/>
        <w:rPr>
          <w:b/>
        </w:rPr>
      </w:pPr>
      <w:r w:rsidRPr="00AF5FB4">
        <w:rPr>
          <w:b/>
        </w:rPr>
        <w:t>CHAPITRE II  -  PROVENANCE, QUALITE ET PREPARATION DES MATERIAUX</w:t>
      </w:r>
    </w:p>
    <w:p w:rsidR="001574E9" w:rsidRPr="00AF5FB4" w:rsidRDefault="001574E9" w:rsidP="001574E9">
      <w:pPr>
        <w:tabs>
          <w:tab w:val="left" w:pos="1160"/>
        </w:tabs>
        <w:ind w:left="1580" w:right="-1134" w:hanging="1580"/>
        <w:jc w:val="both"/>
        <w:rPr>
          <w:b/>
        </w:rPr>
      </w:pPr>
    </w:p>
    <w:p w:rsidR="001574E9" w:rsidRPr="00AF5FB4" w:rsidRDefault="001574E9" w:rsidP="001574E9">
      <w:pPr>
        <w:tabs>
          <w:tab w:val="left" w:pos="1160"/>
        </w:tabs>
        <w:ind w:left="1580" w:right="-1134" w:hanging="1580"/>
        <w:jc w:val="both"/>
      </w:pPr>
      <w:r w:rsidRPr="00AF5FB4">
        <w:rPr>
          <w:b/>
        </w:rPr>
        <w:t>Article 2</w:t>
      </w:r>
      <w:r w:rsidRPr="00AF5FB4">
        <w:rPr>
          <w:b/>
        </w:rPr>
        <w:tab/>
        <w:t>-</w:t>
      </w:r>
      <w:r w:rsidRPr="00AF5FB4">
        <w:rPr>
          <w:b/>
        </w:rPr>
        <w:tab/>
      </w:r>
      <w:r w:rsidRPr="00AF5FB4">
        <w:t>Provenance des matériaux</w:t>
      </w:r>
    </w:p>
    <w:p w:rsidR="001574E9" w:rsidRPr="00AF5FB4" w:rsidRDefault="001574E9" w:rsidP="001574E9">
      <w:pPr>
        <w:tabs>
          <w:tab w:val="left" w:pos="1160"/>
        </w:tabs>
        <w:ind w:left="1580" w:right="-1134" w:hanging="1580"/>
        <w:jc w:val="both"/>
        <w:rPr>
          <w:color w:val="000000"/>
        </w:rPr>
      </w:pPr>
      <w:r w:rsidRPr="00AF5FB4">
        <w:rPr>
          <w:b/>
          <w:color w:val="000000"/>
        </w:rPr>
        <w:t>Article 3</w:t>
      </w:r>
      <w:r w:rsidRPr="00AF5FB4">
        <w:rPr>
          <w:b/>
          <w:color w:val="000000"/>
        </w:rPr>
        <w:tab/>
        <w:t>-</w:t>
      </w:r>
      <w:r w:rsidRPr="00AF5FB4">
        <w:rPr>
          <w:b/>
          <w:color w:val="000000"/>
        </w:rPr>
        <w:tab/>
      </w:r>
      <w:r w:rsidRPr="00AF5FB4">
        <w:rPr>
          <w:color w:val="000000"/>
        </w:rPr>
        <w:t>Laboratoire et Contrôle de qualité</w:t>
      </w:r>
    </w:p>
    <w:p w:rsidR="001574E9" w:rsidRPr="00AF5FB4" w:rsidRDefault="001574E9" w:rsidP="001574E9">
      <w:pPr>
        <w:tabs>
          <w:tab w:val="left" w:pos="1160"/>
        </w:tabs>
        <w:ind w:left="1580" w:right="-1134" w:hanging="1580"/>
        <w:jc w:val="both"/>
      </w:pPr>
      <w:r w:rsidRPr="00AF5FB4">
        <w:rPr>
          <w:b/>
        </w:rPr>
        <w:t>Article 4</w:t>
      </w:r>
      <w:r w:rsidRPr="00AF5FB4">
        <w:rPr>
          <w:b/>
        </w:rPr>
        <w:tab/>
        <w:t>-</w:t>
      </w:r>
      <w:r w:rsidRPr="00AF5FB4">
        <w:rPr>
          <w:b/>
        </w:rPr>
        <w:tab/>
      </w:r>
      <w:r w:rsidRPr="00AF5FB4">
        <w:t>Qualité des matériaux</w:t>
      </w:r>
    </w:p>
    <w:p w:rsidR="001574E9" w:rsidRPr="00AF5FB4" w:rsidRDefault="001574E9" w:rsidP="001574E9">
      <w:pPr>
        <w:tabs>
          <w:tab w:val="left" w:pos="1160"/>
        </w:tabs>
        <w:ind w:left="1580" w:right="-1134" w:hanging="1580"/>
        <w:jc w:val="both"/>
      </w:pPr>
    </w:p>
    <w:p w:rsidR="001574E9" w:rsidRPr="00AF5FB4" w:rsidRDefault="001574E9" w:rsidP="001574E9">
      <w:pPr>
        <w:tabs>
          <w:tab w:val="left" w:pos="1160"/>
        </w:tabs>
        <w:ind w:left="1580" w:right="-1134" w:hanging="1580"/>
        <w:jc w:val="both"/>
      </w:pPr>
      <w:r w:rsidRPr="00AF5FB4">
        <w:rPr>
          <w:b/>
        </w:rPr>
        <w:t>CHAPITRE III  -  MODE D’EXECUTION DES TRAVAUX</w:t>
      </w:r>
    </w:p>
    <w:p w:rsidR="001574E9" w:rsidRPr="00AF5FB4" w:rsidRDefault="001574E9" w:rsidP="001574E9">
      <w:pPr>
        <w:tabs>
          <w:tab w:val="left" w:pos="1160"/>
        </w:tabs>
        <w:ind w:left="1580" w:right="-1134" w:hanging="1580"/>
        <w:jc w:val="both"/>
      </w:pPr>
    </w:p>
    <w:p w:rsidR="001574E9" w:rsidRPr="00AF5FB4" w:rsidRDefault="001574E9" w:rsidP="001574E9">
      <w:pPr>
        <w:tabs>
          <w:tab w:val="left" w:pos="1160"/>
        </w:tabs>
        <w:ind w:left="1580" w:right="-1134" w:hanging="1580"/>
        <w:jc w:val="both"/>
      </w:pPr>
      <w:r w:rsidRPr="00AF5FB4">
        <w:rPr>
          <w:b/>
        </w:rPr>
        <w:t>Article 5</w:t>
      </w:r>
      <w:r w:rsidRPr="00AF5FB4">
        <w:rPr>
          <w:b/>
        </w:rPr>
        <w:tab/>
        <w:t>-</w:t>
      </w:r>
      <w:r w:rsidRPr="00AF5FB4">
        <w:rPr>
          <w:b/>
        </w:rPr>
        <w:tab/>
      </w:r>
      <w:r w:rsidRPr="00AF5FB4">
        <w:t>Généralités</w:t>
      </w:r>
    </w:p>
    <w:p w:rsidR="001574E9" w:rsidRPr="00AF5FB4" w:rsidRDefault="001574E9" w:rsidP="001574E9">
      <w:pPr>
        <w:tabs>
          <w:tab w:val="left" w:pos="1160"/>
        </w:tabs>
        <w:ind w:left="1580" w:right="-1134" w:hanging="1580"/>
        <w:jc w:val="both"/>
      </w:pPr>
      <w:r w:rsidRPr="00AF5FB4">
        <w:rPr>
          <w:b/>
        </w:rPr>
        <w:t>Article 6</w:t>
      </w:r>
      <w:r w:rsidRPr="00AF5FB4">
        <w:rPr>
          <w:b/>
        </w:rPr>
        <w:tab/>
        <w:t>-</w:t>
      </w:r>
      <w:r w:rsidRPr="00AF5FB4">
        <w:rPr>
          <w:b/>
        </w:rPr>
        <w:tab/>
      </w:r>
      <w:r w:rsidRPr="00AF5FB4">
        <w:t>Travaux préliminaires</w:t>
      </w:r>
    </w:p>
    <w:p w:rsidR="001574E9" w:rsidRPr="00AF5FB4" w:rsidRDefault="001574E9" w:rsidP="001574E9">
      <w:pPr>
        <w:tabs>
          <w:tab w:val="left" w:pos="1160"/>
        </w:tabs>
        <w:ind w:left="1580" w:right="-1134" w:hanging="1580"/>
        <w:jc w:val="both"/>
        <w:rPr>
          <w:b/>
        </w:rPr>
      </w:pPr>
      <w:r w:rsidRPr="00AF5FB4">
        <w:rPr>
          <w:b/>
        </w:rPr>
        <w:t>Article 7</w:t>
      </w:r>
      <w:r w:rsidRPr="00AF5FB4">
        <w:rPr>
          <w:b/>
        </w:rPr>
        <w:tab/>
        <w:t>-</w:t>
      </w:r>
      <w:r w:rsidRPr="00AF5FB4">
        <w:rPr>
          <w:b/>
        </w:rPr>
        <w:tab/>
      </w:r>
      <w:r w:rsidRPr="00AF5FB4">
        <w:t>Définition des travaux à réaliser</w:t>
      </w:r>
    </w:p>
    <w:p w:rsidR="001574E9" w:rsidRPr="00AF5FB4" w:rsidRDefault="001574E9" w:rsidP="001574E9">
      <w:pPr>
        <w:tabs>
          <w:tab w:val="left" w:pos="1160"/>
        </w:tabs>
        <w:ind w:left="1580" w:right="-1134" w:hanging="1580"/>
        <w:jc w:val="both"/>
      </w:pPr>
      <w:r w:rsidRPr="00AF5FB4">
        <w:rPr>
          <w:b/>
        </w:rPr>
        <w:t>Article 8</w:t>
      </w:r>
      <w:r w:rsidRPr="00AF5FB4">
        <w:rPr>
          <w:b/>
        </w:rPr>
        <w:tab/>
      </w:r>
      <w:r w:rsidRPr="00AF5FB4">
        <w:t>-</w:t>
      </w:r>
      <w:r w:rsidRPr="00AF5FB4">
        <w:tab/>
        <w:t>Documents d’exécution</w:t>
      </w:r>
    </w:p>
    <w:p w:rsidR="001574E9" w:rsidRPr="00AF5FB4" w:rsidRDefault="001574E9" w:rsidP="001574E9">
      <w:pPr>
        <w:tabs>
          <w:tab w:val="left" w:pos="1160"/>
        </w:tabs>
        <w:ind w:left="1580" w:right="-1134" w:hanging="1580"/>
        <w:jc w:val="both"/>
      </w:pPr>
      <w:r w:rsidRPr="00AF5FB4">
        <w:rPr>
          <w:b/>
        </w:rPr>
        <w:t>Article 9</w:t>
      </w:r>
      <w:r w:rsidRPr="00AF5FB4">
        <w:rPr>
          <w:b/>
        </w:rPr>
        <w:tab/>
        <w:t>-</w:t>
      </w:r>
      <w:r w:rsidRPr="00AF5FB4">
        <w:rPr>
          <w:b/>
        </w:rPr>
        <w:tab/>
      </w:r>
      <w:r w:rsidRPr="00AF5FB4">
        <w:t>Terrassements</w:t>
      </w:r>
    </w:p>
    <w:p w:rsidR="001574E9" w:rsidRPr="00AF5FB4" w:rsidRDefault="001574E9" w:rsidP="001574E9">
      <w:pPr>
        <w:tabs>
          <w:tab w:val="left" w:pos="1160"/>
        </w:tabs>
        <w:ind w:left="1580" w:right="-1134" w:hanging="1580"/>
        <w:jc w:val="both"/>
      </w:pPr>
      <w:r w:rsidRPr="00AF5FB4">
        <w:rPr>
          <w:b/>
        </w:rPr>
        <w:t>Article 10</w:t>
      </w:r>
      <w:r w:rsidRPr="00AF5FB4">
        <w:rPr>
          <w:b/>
        </w:rPr>
        <w:tab/>
        <w:t>-</w:t>
      </w:r>
      <w:r w:rsidRPr="00AF5FB4">
        <w:rPr>
          <w:b/>
        </w:rPr>
        <w:tab/>
      </w:r>
      <w:r w:rsidRPr="00AF5FB4">
        <w:t>Remblais provenant d’emprunt</w:t>
      </w:r>
    </w:p>
    <w:p w:rsidR="001574E9" w:rsidRPr="00AF5FB4" w:rsidRDefault="001574E9" w:rsidP="001574E9">
      <w:pPr>
        <w:tabs>
          <w:tab w:val="left" w:pos="1160"/>
        </w:tabs>
        <w:ind w:left="1580" w:right="-1134" w:hanging="1580"/>
        <w:jc w:val="both"/>
      </w:pPr>
      <w:r w:rsidRPr="00AF5FB4">
        <w:rPr>
          <w:b/>
        </w:rPr>
        <w:t>Article 11</w:t>
      </w:r>
      <w:r w:rsidRPr="00AF5FB4">
        <w:rPr>
          <w:b/>
        </w:rPr>
        <w:tab/>
        <w:t>-</w:t>
      </w:r>
      <w:r w:rsidRPr="00AF5FB4">
        <w:rPr>
          <w:b/>
        </w:rPr>
        <w:tab/>
      </w:r>
      <w:r w:rsidRPr="00AF5FB4">
        <w:t>Reprofilage et compactage de la chaussée existante</w:t>
      </w:r>
    </w:p>
    <w:p w:rsidR="001574E9" w:rsidRPr="00AF5FB4" w:rsidRDefault="001574E9" w:rsidP="001574E9">
      <w:pPr>
        <w:tabs>
          <w:tab w:val="left" w:pos="1160"/>
        </w:tabs>
        <w:ind w:left="1580" w:right="-1134" w:hanging="1580"/>
        <w:jc w:val="both"/>
      </w:pPr>
      <w:r w:rsidRPr="00AF5FB4">
        <w:rPr>
          <w:b/>
        </w:rPr>
        <w:t>Article 12</w:t>
      </w:r>
      <w:r w:rsidRPr="00AF5FB4">
        <w:rPr>
          <w:b/>
        </w:rPr>
        <w:tab/>
        <w:t>-</w:t>
      </w:r>
      <w:r w:rsidRPr="00AF5FB4">
        <w:rPr>
          <w:b/>
        </w:rPr>
        <w:tab/>
      </w:r>
      <w:r w:rsidRPr="00AF5FB4">
        <w:t>Rechargement de la chaussée</w:t>
      </w:r>
    </w:p>
    <w:p w:rsidR="001574E9" w:rsidRPr="00AF5FB4" w:rsidRDefault="001574E9" w:rsidP="001574E9">
      <w:pPr>
        <w:tabs>
          <w:tab w:val="left" w:pos="1160"/>
        </w:tabs>
        <w:ind w:left="1580" w:right="-1134" w:hanging="1580"/>
        <w:jc w:val="both"/>
      </w:pPr>
      <w:r w:rsidRPr="00AF5FB4">
        <w:rPr>
          <w:b/>
        </w:rPr>
        <w:t>Article 13</w:t>
      </w:r>
      <w:r w:rsidRPr="00AF5FB4">
        <w:rPr>
          <w:b/>
        </w:rPr>
        <w:tab/>
        <w:t>-</w:t>
      </w:r>
      <w:r w:rsidRPr="00AF5FB4">
        <w:rPr>
          <w:b/>
        </w:rPr>
        <w:tab/>
      </w:r>
      <w:r w:rsidRPr="00AF5FB4">
        <w:t>Buses métalliques</w:t>
      </w:r>
    </w:p>
    <w:p w:rsidR="001574E9" w:rsidRPr="00AF5FB4" w:rsidRDefault="001574E9" w:rsidP="001574E9">
      <w:pPr>
        <w:tabs>
          <w:tab w:val="left" w:pos="1160"/>
        </w:tabs>
        <w:ind w:left="1580" w:right="-1134" w:hanging="1580"/>
        <w:jc w:val="both"/>
      </w:pPr>
      <w:r w:rsidRPr="00AF5FB4">
        <w:rPr>
          <w:b/>
        </w:rPr>
        <w:t>Article 14</w:t>
      </w:r>
      <w:r w:rsidRPr="00AF5FB4">
        <w:rPr>
          <w:b/>
        </w:rPr>
        <w:tab/>
      </w:r>
      <w:r w:rsidRPr="00AF5FB4">
        <w:t>-</w:t>
      </w:r>
      <w:r w:rsidRPr="00AF5FB4">
        <w:tab/>
        <w:t>Aménagements d’ouvrages existants</w:t>
      </w:r>
    </w:p>
    <w:p w:rsidR="001574E9" w:rsidRPr="00AF5FB4" w:rsidRDefault="001574E9" w:rsidP="001574E9">
      <w:pPr>
        <w:tabs>
          <w:tab w:val="left" w:pos="1160"/>
        </w:tabs>
        <w:ind w:left="1580" w:right="-1134" w:hanging="1580"/>
        <w:jc w:val="both"/>
      </w:pPr>
      <w:r w:rsidRPr="00AF5FB4">
        <w:rPr>
          <w:b/>
        </w:rPr>
        <w:t>Article 15</w:t>
      </w:r>
      <w:r w:rsidRPr="00AF5FB4">
        <w:tab/>
        <w:t>-</w:t>
      </w:r>
      <w:r w:rsidRPr="00AF5FB4">
        <w:tab/>
        <w:t>Gabions</w:t>
      </w:r>
    </w:p>
    <w:p w:rsidR="001574E9" w:rsidRPr="00AF5FB4" w:rsidRDefault="001574E9" w:rsidP="001574E9">
      <w:pPr>
        <w:tabs>
          <w:tab w:val="left" w:pos="1160"/>
        </w:tabs>
        <w:ind w:left="1580" w:right="-1134" w:hanging="1580"/>
        <w:jc w:val="both"/>
      </w:pPr>
      <w:r w:rsidRPr="00AF5FB4">
        <w:rPr>
          <w:b/>
        </w:rPr>
        <w:t>Article 16</w:t>
      </w:r>
      <w:r w:rsidRPr="00AF5FB4">
        <w:rPr>
          <w:b/>
        </w:rPr>
        <w:tab/>
      </w:r>
      <w:r w:rsidRPr="00AF5FB4">
        <w:t>-</w:t>
      </w:r>
      <w:r w:rsidRPr="00AF5FB4">
        <w:tab/>
        <w:t>Maçonneries</w:t>
      </w:r>
    </w:p>
    <w:p w:rsidR="001574E9" w:rsidRPr="00AF5FB4" w:rsidRDefault="001574E9" w:rsidP="001574E9">
      <w:pPr>
        <w:tabs>
          <w:tab w:val="left" w:pos="1160"/>
        </w:tabs>
        <w:ind w:left="1580" w:right="-1134" w:hanging="1580"/>
        <w:jc w:val="both"/>
      </w:pPr>
      <w:r w:rsidRPr="00AF5FB4">
        <w:rPr>
          <w:b/>
        </w:rPr>
        <w:t>Article 17</w:t>
      </w:r>
      <w:r w:rsidRPr="00AF5FB4">
        <w:rPr>
          <w:b/>
        </w:rPr>
        <w:tab/>
      </w:r>
      <w:r w:rsidRPr="00AF5FB4">
        <w:t>-</w:t>
      </w:r>
      <w:r w:rsidRPr="00AF5FB4">
        <w:tab/>
        <w:t>Mortiers et bétons</w:t>
      </w:r>
    </w:p>
    <w:p w:rsidR="001574E9" w:rsidRPr="00AF5FB4" w:rsidRDefault="001574E9" w:rsidP="001574E9">
      <w:pPr>
        <w:tabs>
          <w:tab w:val="left" w:pos="1160"/>
        </w:tabs>
        <w:ind w:left="1580" w:right="-1134" w:hanging="1580"/>
        <w:jc w:val="both"/>
      </w:pPr>
      <w:r w:rsidRPr="00AF5FB4">
        <w:rPr>
          <w:b/>
        </w:rPr>
        <w:t>Article 18</w:t>
      </w:r>
      <w:r w:rsidRPr="00AF5FB4">
        <w:rPr>
          <w:b/>
        </w:rPr>
        <w:tab/>
        <w:t>-</w:t>
      </w:r>
      <w:r w:rsidRPr="00AF5FB4">
        <w:rPr>
          <w:b/>
        </w:rPr>
        <w:tab/>
      </w:r>
      <w:r w:rsidRPr="00AF5FB4">
        <w:t>Enrochements</w:t>
      </w:r>
    </w:p>
    <w:p w:rsidR="001574E9" w:rsidRPr="00AF5FB4" w:rsidRDefault="001574E9" w:rsidP="001574E9">
      <w:pPr>
        <w:tabs>
          <w:tab w:val="left" w:pos="1160"/>
        </w:tabs>
        <w:ind w:left="1580" w:right="-1134" w:hanging="1580"/>
        <w:jc w:val="both"/>
      </w:pPr>
      <w:r w:rsidRPr="00AF5FB4">
        <w:rPr>
          <w:b/>
        </w:rPr>
        <w:t>Article 19</w:t>
      </w:r>
      <w:r w:rsidRPr="00AF5FB4">
        <w:rPr>
          <w:b/>
        </w:rPr>
        <w:tab/>
        <w:t>-</w:t>
      </w:r>
      <w:r w:rsidRPr="00AF5FB4">
        <w:rPr>
          <w:b/>
        </w:rPr>
        <w:tab/>
      </w:r>
      <w:r w:rsidRPr="00AF5FB4">
        <w:t>Platelage bois</w:t>
      </w:r>
    </w:p>
    <w:p w:rsidR="001574E9" w:rsidRPr="00AF5FB4" w:rsidRDefault="001574E9" w:rsidP="001574E9">
      <w:pPr>
        <w:tabs>
          <w:tab w:val="left" w:pos="1160"/>
        </w:tabs>
        <w:ind w:left="1580" w:right="-1134" w:hanging="1580"/>
        <w:jc w:val="both"/>
      </w:pPr>
      <w:r w:rsidRPr="00AF5FB4">
        <w:rPr>
          <w:b/>
        </w:rPr>
        <w:t>Article 20</w:t>
      </w:r>
      <w:r w:rsidRPr="00AF5FB4">
        <w:rPr>
          <w:b/>
        </w:rPr>
        <w:tab/>
      </w:r>
      <w:r w:rsidRPr="00AF5FB4">
        <w:t>-</w:t>
      </w:r>
      <w:r w:rsidRPr="00AF5FB4">
        <w:tab/>
        <w:t>Ponts semi-définitifs</w:t>
      </w:r>
    </w:p>
    <w:p w:rsidR="001574E9" w:rsidRPr="00AF5FB4" w:rsidRDefault="001574E9" w:rsidP="001574E9">
      <w:pPr>
        <w:tabs>
          <w:tab w:val="left" w:pos="1160"/>
        </w:tabs>
        <w:ind w:left="1580" w:right="-1134" w:hanging="1580"/>
        <w:jc w:val="both"/>
        <w:rPr>
          <w:b/>
        </w:rPr>
      </w:pPr>
      <w:r w:rsidRPr="00AF5FB4">
        <w:rPr>
          <w:b/>
        </w:rPr>
        <w:t>Article 21</w:t>
      </w:r>
      <w:r w:rsidRPr="00AF5FB4">
        <w:rPr>
          <w:b/>
        </w:rPr>
        <w:tab/>
        <w:t>-</w:t>
      </w:r>
      <w:r w:rsidRPr="00AF5FB4">
        <w:rPr>
          <w:b/>
        </w:rPr>
        <w:tab/>
      </w:r>
      <w:r w:rsidRPr="00AF5FB4">
        <w:t>Barrières de pluies: construction et gestion</w:t>
      </w:r>
    </w:p>
    <w:p w:rsidR="001574E9" w:rsidRPr="00AF5FB4" w:rsidRDefault="001574E9" w:rsidP="001574E9">
      <w:pPr>
        <w:spacing w:after="120"/>
        <w:ind w:right="-1134"/>
        <w:jc w:val="both"/>
        <w:rPr>
          <w:b/>
        </w:rPr>
      </w:pPr>
    </w:p>
    <w:p w:rsidR="001574E9" w:rsidRPr="00AF5FB4" w:rsidRDefault="001574E9" w:rsidP="001574E9">
      <w:pPr>
        <w:spacing w:after="120"/>
        <w:ind w:right="-1134"/>
        <w:jc w:val="both"/>
        <w:rPr>
          <w:b/>
        </w:rPr>
      </w:pPr>
      <w:r w:rsidRPr="00AF5FB4">
        <w:rPr>
          <w:b/>
        </w:rPr>
        <w:t>CHAPITRE IV : DESCRIPTION ET MODE D’EXECUTION DES TRAVAUX</w:t>
      </w:r>
    </w:p>
    <w:p w:rsidR="001574E9" w:rsidRPr="00AF5FB4" w:rsidRDefault="001574E9" w:rsidP="001574E9">
      <w:pPr>
        <w:spacing w:after="120"/>
        <w:ind w:right="-1134" w:firstLine="708"/>
        <w:jc w:val="both"/>
        <w:rPr>
          <w:b/>
          <w:iCs/>
        </w:rPr>
      </w:pPr>
    </w:p>
    <w:p w:rsidR="001574E9" w:rsidRPr="00AF5FB4" w:rsidRDefault="001574E9" w:rsidP="001574E9">
      <w:pPr>
        <w:pStyle w:val="Titre6"/>
        <w:ind w:left="709" w:right="-1134"/>
        <w:rPr>
          <w:rFonts w:ascii="Times New Roman" w:hAnsi="Times New Roman" w:cs="Times New Roman"/>
          <w:sz w:val="22"/>
          <w:szCs w:val="22"/>
        </w:rPr>
      </w:pPr>
      <w:r w:rsidRPr="00AF5FB4">
        <w:rPr>
          <w:rFonts w:ascii="Times New Roman" w:hAnsi="Times New Roman" w:cs="Times New Roman"/>
          <w:i/>
          <w:iCs/>
          <w:sz w:val="22"/>
          <w:szCs w:val="22"/>
        </w:rPr>
        <w:t>A- INSTALLATION DE CHANTIER</w:t>
      </w:r>
    </w:p>
    <w:p w:rsidR="001574E9" w:rsidRPr="00AF5FB4" w:rsidRDefault="001574E9" w:rsidP="001574E9">
      <w:pPr>
        <w:ind w:right="-1134"/>
      </w:pPr>
    </w:p>
    <w:p w:rsidR="001574E9" w:rsidRPr="00AF5FB4" w:rsidRDefault="001574E9" w:rsidP="001574E9">
      <w:pPr>
        <w:ind w:right="-1134"/>
        <w:jc w:val="both"/>
      </w:pPr>
      <w:r w:rsidRPr="00AF5FB4">
        <w:rPr>
          <w:b/>
        </w:rPr>
        <w:t>Article 22 -</w:t>
      </w:r>
      <w:r w:rsidRPr="00AF5FB4">
        <w:t xml:space="preserve">  Installation de chantier</w:t>
      </w:r>
    </w:p>
    <w:p w:rsidR="001574E9" w:rsidRPr="00AF5FB4" w:rsidRDefault="001574E9" w:rsidP="001574E9">
      <w:pPr>
        <w:spacing w:after="120"/>
        <w:ind w:right="-1134" w:firstLine="708"/>
        <w:jc w:val="both"/>
        <w:rPr>
          <w:b/>
        </w:rPr>
      </w:pPr>
    </w:p>
    <w:p w:rsidR="001574E9" w:rsidRPr="00AF5FB4" w:rsidRDefault="001574E9" w:rsidP="001574E9">
      <w:pPr>
        <w:spacing w:after="120"/>
        <w:ind w:right="-1134" w:firstLine="708"/>
        <w:jc w:val="both"/>
        <w:rPr>
          <w:b/>
        </w:rPr>
      </w:pPr>
      <w:r w:rsidRPr="00AF5FB4">
        <w:rPr>
          <w:b/>
        </w:rPr>
        <w:lastRenderedPageBreak/>
        <w:t>B  -  EMPRISE</w:t>
      </w:r>
    </w:p>
    <w:p w:rsidR="001574E9" w:rsidRPr="00AF5FB4" w:rsidRDefault="001574E9" w:rsidP="001574E9">
      <w:pPr>
        <w:ind w:right="-1134"/>
        <w:jc w:val="both"/>
      </w:pPr>
      <w:r w:rsidRPr="00AF5FB4">
        <w:rPr>
          <w:b/>
        </w:rPr>
        <w:t xml:space="preserve">Article 23 – </w:t>
      </w:r>
      <w:r w:rsidRPr="00AF5FB4">
        <w:t>Débroussaillement</w:t>
      </w:r>
    </w:p>
    <w:p w:rsidR="001574E9" w:rsidRPr="00AF5FB4" w:rsidRDefault="001574E9" w:rsidP="001574E9">
      <w:pPr>
        <w:ind w:right="-1134"/>
        <w:jc w:val="both"/>
      </w:pPr>
      <w:r w:rsidRPr="00AF5FB4">
        <w:rPr>
          <w:b/>
        </w:rPr>
        <w:t xml:space="preserve">Article 24 – </w:t>
      </w:r>
      <w:r w:rsidRPr="00AF5FB4">
        <w:t>Déforestage (Bulldozing)</w:t>
      </w:r>
    </w:p>
    <w:p w:rsidR="001574E9" w:rsidRPr="00AF5FB4" w:rsidRDefault="001574E9" w:rsidP="001574E9">
      <w:pPr>
        <w:ind w:right="-1134"/>
        <w:jc w:val="both"/>
      </w:pPr>
      <w:r w:rsidRPr="00AF5FB4">
        <w:rPr>
          <w:b/>
        </w:rPr>
        <w:t xml:space="preserve">Article 25 - </w:t>
      </w:r>
      <w:r w:rsidRPr="00AF5FB4">
        <w:t>Abattage d'arbres</w:t>
      </w:r>
    </w:p>
    <w:p w:rsidR="001574E9" w:rsidRPr="00AF5FB4" w:rsidRDefault="001574E9" w:rsidP="001574E9">
      <w:pPr>
        <w:ind w:right="-1134"/>
        <w:jc w:val="both"/>
      </w:pPr>
    </w:p>
    <w:p w:rsidR="001574E9" w:rsidRPr="00AF5FB4" w:rsidRDefault="001574E9" w:rsidP="001574E9">
      <w:pPr>
        <w:ind w:right="-1134" w:firstLine="708"/>
        <w:jc w:val="both"/>
        <w:rPr>
          <w:b/>
        </w:rPr>
      </w:pPr>
      <w:r w:rsidRPr="00AF5FB4">
        <w:rPr>
          <w:b/>
        </w:rPr>
        <w:t>C  -  TERRASSEMENT – CHAUSSEES</w:t>
      </w:r>
    </w:p>
    <w:p w:rsidR="001574E9" w:rsidRPr="00AF5FB4" w:rsidRDefault="001574E9" w:rsidP="001574E9">
      <w:pPr>
        <w:ind w:right="-1134" w:firstLine="708"/>
        <w:jc w:val="both"/>
        <w:rPr>
          <w:b/>
        </w:rPr>
      </w:pPr>
    </w:p>
    <w:p w:rsidR="001574E9" w:rsidRPr="00AF5FB4" w:rsidRDefault="001574E9" w:rsidP="001574E9">
      <w:pPr>
        <w:ind w:right="-1134"/>
        <w:jc w:val="both"/>
      </w:pPr>
      <w:r w:rsidRPr="00AF5FB4">
        <w:rPr>
          <w:b/>
        </w:rPr>
        <w:t xml:space="preserve">Article 26 - </w:t>
      </w:r>
      <w:r w:rsidRPr="00AF5FB4">
        <w:t>Déblai mis en dépôt - Déblai mis en remblai</w:t>
      </w:r>
    </w:p>
    <w:p w:rsidR="001574E9" w:rsidRPr="00AF5FB4" w:rsidRDefault="001574E9" w:rsidP="001574E9">
      <w:pPr>
        <w:ind w:right="-1134"/>
        <w:jc w:val="both"/>
      </w:pPr>
      <w:r w:rsidRPr="00AF5FB4">
        <w:rPr>
          <w:b/>
        </w:rPr>
        <w:t xml:space="preserve">Article 27 - </w:t>
      </w:r>
      <w:r w:rsidRPr="00AF5FB4">
        <w:t>Remblai provenant d'emprunt</w:t>
      </w:r>
    </w:p>
    <w:p w:rsidR="001574E9" w:rsidRPr="00AF5FB4" w:rsidRDefault="001574E9" w:rsidP="001574E9">
      <w:pPr>
        <w:ind w:right="-1134"/>
        <w:jc w:val="both"/>
      </w:pPr>
      <w:r w:rsidRPr="00AF5FB4">
        <w:rPr>
          <w:b/>
        </w:rPr>
        <w:t xml:space="preserve">Article 28 - </w:t>
      </w:r>
      <w:r w:rsidRPr="00AF5FB4">
        <w:t xml:space="preserve">Plus-value au prix n° 6, 9a, 9b et 12  pour transport de matériaux </w:t>
      </w:r>
    </w:p>
    <w:p w:rsidR="001574E9" w:rsidRPr="00AF5FB4" w:rsidRDefault="001574E9" w:rsidP="001574E9">
      <w:pPr>
        <w:ind w:right="-1134"/>
        <w:jc w:val="both"/>
      </w:pPr>
      <w:r w:rsidRPr="00AF5FB4">
        <w:rPr>
          <w:b/>
        </w:rPr>
        <w:t xml:space="preserve">Article 29 - </w:t>
      </w:r>
      <w:r w:rsidRPr="00AF5FB4">
        <w:t>Mise en forme de la plate-forme</w:t>
      </w:r>
    </w:p>
    <w:p w:rsidR="001574E9" w:rsidRPr="00AF5FB4" w:rsidRDefault="001574E9" w:rsidP="001574E9">
      <w:pPr>
        <w:ind w:right="-1134"/>
        <w:jc w:val="both"/>
      </w:pPr>
      <w:r w:rsidRPr="00AF5FB4">
        <w:rPr>
          <w:b/>
        </w:rPr>
        <w:t xml:space="preserve">Article 30 - </w:t>
      </w:r>
      <w:r w:rsidRPr="00AF5FB4">
        <w:t>Reprofilage simple</w:t>
      </w:r>
    </w:p>
    <w:p w:rsidR="001574E9" w:rsidRPr="00AF5FB4" w:rsidRDefault="001574E9" w:rsidP="001574E9">
      <w:pPr>
        <w:ind w:right="-1134"/>
        <w:jc w:val="both"/>
      </w:pPr>
      <w:r w:rsidRPr="00AF5FB4">
        <w:rPr>
          <w:b/>
        </w:rPr>
        <w:t xml:space="preserve">Article 31 - </w:t>
      </w:r>
      <w:r w:rsidRPr="00AF5FB4">
        <w:t>Reprofilage – compactage</w:t>
      </w:r>
    </w:p>
    <w:p w:rsidR="001574E9" w:rsidRPr="00AF5FB4" w:rsidRDefault="001574E9" w:rsidP="001574E9">
      <w:pPr>
        <w:ind w:right="-1134"/>
        <w:jc w:val="both"/>
        <w:rPr>
          <w:b/>
        </w:rPr>
      </w:pPr>
    </w:p>
    <w:p w:rsidR="001574E9" w:rsidRPr="00AF5FB4" w:rsidRDefault="001574E9" w:rsidP="001574E9">
      <w:pPr>
        <w:ind w:right="-1134"/>
        <w:jc w:val="both"/>
      </w:pPr>
      <w:r w:rsidRPr="00AF5FB4">
        <w:rPr>
          <w:b/>
        </w:rPr>
        <w:t xml:space="preserve">Article 32 – </w:t>
      </w:r>
      <w:r w:rsidRPr="00AF5FB4">
        <w:t>Couche de roulement</w:t>
      </w:r>
    </w:p>
    <w:p w:rsidR="001574E9" w:rsidRPr="00AF5FB4" w:rsidRDefault="001574E9" w:rsidP="001574E9">
      <w:pPr>
        <w:ind w:right="-1134"/>
        <w:jc w:val="both"/>
      </w:pPr>
      <w:r w:rsidRPr="00AF5FB4">
        <w:rPr>
          <w:b/>
        </w:rPr>
        <w:t xml:space="preserve">Article 33 - </w:t>
      </w:r>
      <w:r w:rsidRPr="00AF5FB4">
        <w:t>Extraction, transport et stockage de matériaux sélectionnés</w:t>
      </w:r>
    </w:p>
    <w:p w:rsidR="001574E9" w:rsidRPr="00AF5FB4" w:rsidRDefault="001574E9" w:rsidP="001574E9">
      <w:pPr>
        <w:ind w:right="-1134"/>
        <w:jc w:val="both"/>
      </w:pPr>
      <w:r w:rsidRPr="00AF5FB4">
        <w:rPr>
          <w:b/>
        </w:rPr>
        <w:t xml:space="preserve">Article 34a – </w:t>
      </w:r>
      <w:r w:rsidRPr="00AF5FB4">
        <w:t>Déroctage</w:t>
      </w:r>
    </w:p>
    <w:p w:rsidR="001574E9" w:rsidRPr="00AF5FB4" w:rsidRDefault="001574E9" w:rsidP="001574E9">
      <w:pPr>
        <w:ind w:right="-1134"/>
        <w:jc w:val="both"/>
      </w:pPr>
      <w:r w:rsidRPr="00AF5FB4">
        <w:rPr>
          <w:b/>
        </w:rPr>
        <w:t xml:space="preserve">Article 34b – </w:t>
      </w:r>
      <w:r w:rsidRPr="00AF5FB4">
        <w:t>Déblais rippables</w:t>
      </w:r>
    </w:p>
    <w:p w:rsidR="001574E9" w:rsidRPr="00AF5FB4" w:rsidRDefault="001574E9" w:rsidP="001574E9">
      <w:pPr>
        <w:ind w:right="-1134"/>
        <w:jc w:val="both"/>
      </w:pPr>
      <w:r w:rsidRPr="00AF5FB4">
        <w:rPr>
          <w:b/>
        </w:rPr>
        <w:t xml:space="preserve">Article 35 - </w:t>
      </w:r>
      <w:r w:rsidRPr="00AF5FB4">
        <w:t>Purge</w:t>
      </w:r>
    </w:p>
    <w:p w:rsidR="001574E9" w:rsidRPr="00AF5FB4" w:rsidRDefault="001574E9" w:rsidP="001574E9">
      <w:pPr>
        <w:ind w:right="-1134"/>
        <w:jc w:val="both"/>
      </w:pPr>
    </w:p>
    <w:p w:rsidR="001574E9" w:rsidRPr="00AF5FB4" w:rsidRDefault="001574E9" w:rsidP="001574E9">
      <w:pPr>
        <w:ind w:right="-1134" w:firstLine="708"/>
        <w:jc w:val="both"/>
        <w:rPr>
          <w:b/>
        </w:rPr>
      </w:pPr>
      <w:r w:rsidRPr="00AF5FB4">
        <w:rPr>
          <w:b/>
        </w:rPr>
        <w:t>D  -  OUVRAGE-ASSAINISSEMENT-DRAINAGE</w:t>
      </w:r>
    </w:p>
    <w:p w:rsidR="001574E9" w:rsidRPr="00AF5FB4" w:rsidRDefault="001574E9" w:rsidP="001574E9">
      <w:pPr>
        <w:ind w:right="-1134" w:firstLine="708"/>
        <w:jc w:val="both"/>
        <w:rPr>
          <w:b/>
        </w:rPr>
      </w:pPr>
    </w:p>
    <w:p w:rsidR="001574E9" w:rsidRPr="00AF5FB4" w:rsidRDefault="001574E9" w:rsidP="001574E9">
      <w:pPr>
        <w:ind w:right="-1134"/>
        <w:jc w:val="both"/>
      </w:pPr>
      <w:r w:rsidRPr="00AF5FB4">
        <w:rPr>
          <w:b/>
        </w:rPr>
        <w:t xml:space="preserve">Article 36 -  </w:t>
      </w:r>
      <w:r w:rsidRPr="00AF5FB4">
        <w:t>Fourniture et pose de buse métallique ø 0,80m, ø 1,00m &amp; ø 1,50m</w:t>
      </w:r>
    </w:p>
    <w:p w:rsidR="001574E9" w:rsidRPr="00AF5FB4" w:rsidRDefault="001574E9" w:rsidP="001574E9">
      <w:pPr>
        <w:ind w:right="-1134"/>
        <w:jc w:val="both"/>
      </w:pPr>
      <w:r w:rsidRPr="00AF5FB4">
        <w:rPr>
          <w:b/>
        </w:rPr>
        <w:t xml:space="preserve">Article 37 - </w:t>
      </w:r>
      <w:r w:rsidRPr="00AF5FB4">
        <w:t xml:space="preserve">Buse en béton armé </w:t>
      </w:r>
    </w:p>
    <w:p w:rsidR="001574E9" w:rsidRPr="00AF5FB4" w:rsidRDefault="001574E9" w:rsidP="001574E9">
      <w:pPr>
        <w:ind w:right="-1134"/>
        <w:jc w:val="both"/>
      </w:pPr>
      <w:r w:rsidRPr="00AF5FB4">
        <w:rPr>
          <w:b/>
        </w:rPr>
        <w:t xml:space="preserve">Article 38 - </w:t>
      </w:r>
      <w:r w:rsidRPr="00AF5FB4">
        <w:t>Puisard en maçonnerie pour buses métalliques et dalots</w:t>
      </w:r>
    </w:p>
    <w:p w:rsidR="001574E9" w:rsidRPr="00AF5FB4" w:rsidRDefault="001574E9" w:rsidP="001574E9">
      <w:pPr>
        <w:ind w:right="-1134"/>
        <w:jc w:val="both"/>
      </w:pPr>
      <w:r w:rsidRPr="00AF5FB4">
        <w:rPr>
          <w:b/>
        </w:rPr>
        <w:t xml:space="preserve">Article 39 - </w:t>
      </w:r>
      <w:r w:rsidRPr="00AF5FB4">
        <w:t>Tête de buse simple en maçonnerie</w:t>
      </w:r>
    </w:p>
    <w:p w:rsidR="001574E9" w:rsidRPr="00AF5FB4" w:rsidRDefault="001574E9" w:rsidP="001574E9">
      <w:pPr>
        <w:ind w:right="-1134"/>
        <w:jc w:val="both"/>
      </w:pPr>
      <w:r w:rsidRPr="00AF5FB4">
        <w:rPr>
          <w:b/>
        </w:rPr>
        <w:t xml:space="preserve">Article 40 - </w:t>
      </w:r>
      <w:r w:rsidRPr="00AF5FB4">
        <w:t>Descente d'eau en béton</w:t>
      </w:r>
    </w:p>
    <w:p w:rsidR="001574E9" w:rsidRPr="00AF5FB4" w:rsidRDefault="001574E9" w:rsidP="001574E9">
      <w:pPr>
        <w:ind w:right="-1134"/>
        <w:jc w:val="both"/>
      </w:pPr>
      <w:r w:rsidRPr="00AF5FB4">
        <w:rPr>
          <w:b/>
        </w:rPr>
        <w:t xml:space="preserve">Article 41 - </w:t>
      </w:r>
      <w:r w:rsidRPr="00AF5FB4">
        <w:t xml:space="preserve"> dalots en béton arme </w:t>
      </w:r>
    </w:p>
    <w:p w:rsidR="001574E9" w:rsidRPr="00AF5FB4" w:rsidRDefault="001574E9" w:rsidP="001574E9">
      <w:pPr>
        <w:ind w:right="-1134"/>
        <w:jc w:val="both"/>
      </w:pPr>
      <w:r w:rsidRPr="00AF5FB4">
        <w:rPr>
          <w:b/>
        </w:rPr>
        <w:t xml:space="preserve">Article 42 - </w:t>
      </w:r>
      <w:r w:rsidRPr="00AF5FB4">
        <w:t>Fossé bétonné 40cm x 40cm</w:t>
      </w:r>
    </w:p>
    <w:p w:rsidR="001574E9" w:rsidRPr="00AF5FB4" w:rsidRDefault="001574E9" w:rsidP="001574E9">
      <w:pPr>
        <w:ind w:right="-1134"/>
        <w:jc w:val="both"/>
      </w:pPr>
      <w:r w:rsidRPr="00AF5FB4">
        <w:rPr>
          <w:b/>
        </w:rPr>
        <w:t xml:space="preserve">Article 43 - </w:t>
      </w:r>
      <w:r w:rsidRPr="00AF5FB4">
        <w:t>Fossé maçonné 130cm x 65cm</w:t>
      </w:r>
    </w:p>
    <w:p w:rsidR="001574E9" w:rsidRPr="00AF5FB4" w:rsidRDefault="001574E9" w:rsidP="001574E9">
      <w:pPr>
        <w:ind w:right="-1134"/>
        <w:jc w:val="both"/>
      </w:pPr>
      <w:r w:rsidRPr="00AF5FB4">
        <w:rPr>
          <w:b/>
        </w:rPr>
        <w:t xml:space="preserve">Article 44 - </w:t>
      </w:r>
      <w:r w:rsidRPr="00AF5FB4">
        <w:t xml:space="preserve">Curage des ouvrages existants </w:t>
      </w:r>
    </w:p>
    <w:p w:rsidR="001574E9" w:rsidRPr="00AF5FB4" w:rsidRDefault="001574E9" w:rsidP="001574E9">
      <w:pPr>
        <w:ind w:right="-1134"/>
        <w:jc w:val="both"/>
      </w:pPr>
      <w:r w:rsidRPr="00AF5FB4">
        <w:rPr>
          <w:b/>
        </w:rPr>
        <w:t xml:space="preserve">Article 45 - </w:t>
      </w:r>
      <w:r w:rsidRPr="00AF5FB4">
        <w:t xml:space="preserve">Curage des ouvrages hydrauliques </w:t>
      </w:r>
    </w:p>
    <w:p w:rsidR="001574E9" w:rsidRPr="00AF5FB4" w:rsidRDefault="001574E9" w:rsidP="001574E9">
      <w:pPr>
        <w:ind w:right="-1134"/>
        <w:jc w:val="both"/>
      </w:pPr>
      <w:r w:rsidRPr="00AF5FB4">
        <w:rPr>
          <w:b/>
        </w:rPr>
        <w:t xml:space="preserve">Article 46 - </w:t>
      </w:r>
      <w:r w:rsidRPr="00AF5FB4">
        <w:t>Enrochement</w:t>
      </w:r>
    </w:p>
    <w:p w:rsidR="001574E9" w:rsidRPr="00AF5FB4" w:rsidRDefault="001574E9" w:rsidP="001574E9">
      <w:pPr>
        <w:ind w:right="-1134"/>
        <w:jc w:val="both"/>
      </w:pPr>
      <w:r w:rsidRPr="00AF5FB4">
        <w:rPr>
          <w:b/>
        </w:rPr>
        <w:t>Article 47  -</w:t>
      </w:r>
      <w:r w:rsidRPr="00AF5FB4">
        <w:t>Gabion</w:t>
      </w:r>
    </w:p>
    <w:p w:rsidR="001574E9" w:rsidRPr="00AF5FB4" w:rsidRDefault="001574E9" w:rsidP="001574E9">
      <w:pPr>
        <w:ind w:right="-1134"/>
        <w:jc w:val="both"/>
      </w:pPr>
      <w:r w:rsidRPr="00AF5FB4">
        <w:rPr>
          <w:b/>
        </w:rPr>
        <w:t>Article 48 - P</w:t>
      </w:r>
      <w:r w:rsidRPr="00AF5FB4">
        <w:t>erré maçonné</w:t>
      </w:r>
    </w:p>
    <w:p w:rsidR="001574E9" w:rsidRPr="00AF5FB4" w:rsidRDefault="001574E9" w:rsidP="001574E9">
      <w:pPr>
        <w:ind w:right="-1134"/>
        <w:jc w:val="both"/>
      </w:pPr>
      <w:r w:rsidRPr="00AF5FB4">
        <w:rPr>
          <w:b/>
        </w:rPr>
        <w:t xml:space="preserve">Article 49 - </w:t>
      </w:r>
      <w:r w:rsidRPr="00AF5FB4">
        <w:t>Maçonnerie de moellons</w:t>
      </w:r>
    </w:p>
    <w:p w:rsidR="001574E9" w:rsidRPr="00AF5FB4" w:rsidRDefault="001574E9" w:rsidP="001574E9">
      <w:pPr>
        <w:ind w:right="-1134"/>
        <w:jc w:val="both"/>
      </w:pPr>
      <w:r w:rsidRPr="00AF5FB4">
        <w:rPr>
          <w:b/>
        </w:rPr>
        <w:t xml:space="preserve">Article 50 - </w:t>
      </w:r>
      <w:r w:rsidRPr="00AF5FB4">
        <w:t>Béton armé</w:t>
      </w:r>
    </w:p>
    <w:p w:rsidR="001574E9" w:rsidRPr="00AF5FB4" w:rsidRDefault="001574E9" w:rsidP="001574E9">
      <w:pPr>
        <w:ind w:right="-1134"/>
        <w:jc w:val="both"/>
      </w:pPr>
      <w:r w:rsidRPr="00AF5FB4">
        <w:rPr>
          <w:b/>
        </w:rPr>
        <w:t xml:space="preserve">Article 51 - </w:t>
      </w:r>
      <w:r w:rsidRPr="00AF5FB4">
        <w:t xml:space="preserve">Platelage en bois: réfection </w:t>
      </w:r>
    </w:p>
    <w:p w:rsidR="001574E9" w:rsidRPr="00AF5FB4" w:rsidRDefault="001574E9" w:rsidP="001574E9">
      <w:pPr>
        <w:ind w:right="-1134"/>
        <w:jc w:val="both"/>
      </w:pPr>
      <w:r w:rsidRPr="00AF5FB4">
        <w:rPr>
          <w:b/>
        </w:rPr>
        <w:t xml:space="preserve">Article 52 - </w:t>
      </w:r>
      <w:r w:rsidRPr="00AF5FB4">
        <w:t>Garde-corps</w:t>
      </w:r>
    </w:p>
    <w:p w:rsidR="001574E9" w:rsidRPr="00AF5FB4" w:rsidRDefault="001574E9" w:rsidP="001574E9">
      <w:pPr>
        <w:ind w:right="-1134"/>
        <w:jc w:val="both"/>
      </w:pPr>
      <w:r w:rsidRPr="00AF5FB4">
        <w:rPr>
          <w:b/>
        </w:rPr>
        <w:t>Article 53  -</w:t>
      </w:r>
      <w:r w:rsidRPr="00AF5FB4">
        <w:t>Fascine pour fossés</w:t>
      </w:r>
    </w:p>
    <w:p w:rsidR="001574E9" w:rsidRPr="00AF5FB4" w:rsidRDefault="001574E9" w:rsidP="001574E9">
      <w:pPr>
        <w:ind w:right="-1134"/>
        <w:jc w:val="both"/>
      </w:pPr>
      <w:r w:rsidRPr="00AF5FB4">
        <w:rPr>
          <w:b/>
        </w:rPr>
        <w:t>Article 54  -</w:t>
      </w:r>
      <w:r w:rsidRPr="00AF5FB4">
        <w:t>Culée en maçonnerie pour pont semi-définitif</w:t>
      </w:r>
    </w:p>
    <w:p w:rsidR="001574E9" w:rsidRPr="00AF5FB4" w:rsidRDefault="001574E9" w:rsidP="001574E9">
      <w:pPr>
        <w:tabs>
          <w:tab w:val="left" w:pos="1134"/>
        </w:tabs>
        <w:ind w:right="-1134"/>
        <w:jc w:val="both"/>
      </w:pPr>
      <w:r w:rsidRPr="00AF5FB4">
        <w:rPr>
          <w:b/>
        </w:rPr>
        <w:t>Article 55</w:t>
      </w:r>
      <w:r w:rsidRPr="00AF5FB4">
        <w:rPr>
          <w:b/>
        </w:rPr>
        <w:tab/>
        <w:t>-</w:t>
      </w:r>
      <w:r w:rsidRPr="00AF5FB4">
        <w:t xml:space="preserve"> Tablier pour pont semi-définitif </w:t>
      </w:r>
    </w:p>
    <w:p w:rsidR="001574E9" w:rsidRPr="00AF5FB4" w:rsidRDefault="001574E9" w:rsidP="001574E9">
      <w:pPr>
        <w:ind w:right="-1134"/>
        <w:jc w:val="both"/>
      </w:pPr>
      <w:r w:rsidRPr="00AF5FB4">
        <w:rPr>
          <w:b/>
        </w:rPr>
        <w:t xml:space="preserve">Article 56- </w:t>
      </w:r>
      <w:r w:rsidRPr="00AF5FB4">
        <w:t>Pile en maçonnerie</w:t>
      </w:r>
    </w:p>
    <w:p w:rsidR="001574E9" w:rsidRPr="00AF5FB4" w:rsidRDefault="001574E9" w:rsidP="001574E9">
      <w:pPr>
        <w:ind w:right="-1134"/>
        <w:jc w:val="both"/>
      </w:pPr>
      <w:r w:rsidRPr="00AF5FB4">
        <w:rPr>
          <w:b/>
        </w:rPr>
        <w:t xml:space="preserve">Article 57- </w:t>
      </w:r>
      <w:r w:rsidRPr="00AF5FB4">
        <w:t>Protection anti-corrosive des buses métalliques</w:t>
      </w:r>
    </w:p>
    <w:p w:rsidR="001574E9" w:rsidRPr="00AF5FB4" w:rsidRDefault="001574E9" w:rsidP="001574E9">
      <w:pPr>
        <w:tabs>
          <w:tab w:val="left" w:pos="1418"/>
        </w:tabs>
        <w:ind w:right="-1134"/>
        <w:jc w:val="both"/>
      </w:pPr>
      <w:r w:rsidRPr="00AF5FB4">
        <w:rPr>
          <w:b/>
        </w:rPr>
        <w:t xml:space="preserve">Article 58- </w:t>
      </w:r>
      <w:r w:rsidRPr="00AF5FB4">
        <w:t>Démolition des ouvrages existants</w:t>
      </w:r>
    </w:p>
    <w:p w:rsidR="001574E9" w:rsidRPr="00AF5FB4" w:rsidRDefault="001574E9" w:rsidP="001574E9">
      <w:pPr>
        <w:tabs>
          <w:tab w:val="left" w:pos="851"/>
          <w:tab w:val="left" w:pos="1418"/>
        </w:tabs>
        <w:ind w:right="-1134"/>
        <w:jc w:val="both"/>
      </w:pPr>
      <w:r w:rsidRPr="00AF5FB4">
        <w:rPr>
          <w:b/>
        </w:rPr>
        <w:t xml:space="preserve">Article 59- </w:t>
      </w:r>
      <w:r w:rsidRPr="00AF5FB4">
        <w:t>Démolition de buses béton ou métalliques</w:t>
      </w:r>
    </w:p>
    <w:p w:rsidR="001574E9" w:rsidRPr="00AF5FB4" w:rsidRDefault="001574E9" w:rsidP="001574E9">
      <w:pPr>
        <w:tabs>
          <w:tab w:val="left" w:pos="851"/>
          <w:tab w:val="left" w:pos="1418"/>
        </w:tabs>
        <w:ind w:right="-1134"/>
        <w:jc w:val="both"/>
      </w:pPr>
    </w:p>
    <w:p w:rsidR="001574E9" w:rsidRPr="00AF5FB4" w:rsidRDefault="001574E9" w:rsidP="001574E9">
      <w:pPr>
        <w:pStyle w:val="Titre6"/>
        <w:tabs>
          <w:tab w:val="left" w:pos="1134"/>
        </w:tabs>
        <w:ind w:right="-1134"/>
        <w:rPr>
          <w:rFonts w:ascii="Times New Roman" w:hAnsi="Times New Roman" w:cs="Times New Roman"/>
          <w:i/>
          <w:iCs/>
          <w:sz w:val="22"/>
          <w:szCs w:val="22"/>
        </w:rPr>
      </w:pPr>
      <w:r w:rsidRPr="00AF5FB4">
        <w:rPr>
          <w:rFonts w:ascii="Times New Roman" w:hAnsi="Times New Roman" w:cs="Times New Roman"/>
          <w:i/>
          <w:iCs/>
          <w:sz w:val="22"/>
          <w:szCs w:val="22"/>
        </w:rPr>
        <w:tab/>
        <w:t>E – DIVERS</w:t>
      </w:r>
    </w:p>
    <w:p w:rsidR="001574E9" w:rsidRPr="00AF5FB4" w:rsidRDefault="001574E9" w:rsidP="001574E9">
      <w:pPr>
        <w:ind w:right="-1134"/>
      </w:pPr>
    </w:p>
    <w:p w:rsidR="001574E9" w:rsidRPr="00AF5FB4" w:rsidRDefault="001574E9" w:rsidP="001574E9">
      <w:pPr>
        <w:ind w:right="-1134"/>
        <w:jc w:val="both"/>
      </w:pPr>
      <w:r w:rsidRPr="00AF5FB4">
        <w:rPr>
          <w:b/>
        </w:rPr>
        <w:t xml:space="preserve">Article 60 - </w:t>
      </w:r>
      <w:r w:rsidRPr="00AF5FB4">
        <w:t xml:space="preserve"> Construction de barrière de pluie</w:t>
      </w:r>
    </w:p>
    <w:p w:rsidR="001574E9" w:rsidRPr="00AF5FB4" w:rsidRDefault="001574E9" w:rsidP="001574E9">
      <w:pPr>
        <w:ind w:right="-1134"/>
        <w:jc w:val="both"/>
      </w:pPr>
      <w:r w:rsidRPr="00AF5FB4">
        <w:rPr>
          <w:b/>
        </w:rPr>
        <w:t>Article 61 –</w:t>
      </w:r>
      <w:r w:rsidRPr="00AF5FB4">
        <w:t xml:space="preserve"> Fourniture et pose de Panneaux de signalisation</w:t>
      </w:r>
    </w:p>
    <w:p w:rsidR="001574E9" w:rsidRPr="00AF5FB4" w:rsidRDefault="001574E9" w:rsidP="001574E9">
      <w:pPr>
        <w:ind w:right="-1134"/>
        <w:jc w:val="both"/>
      </w:pPr>
      <w:r w:rsidRPr="00AF5FB4">
        <w:rPr>
          <w:b/>
        </w:rPr>
        <w:t xml:space="preserve">Article 62 – </w:t>
      </w:r>
      <w:r w:rsidRPr="00AF5FB4">
        <w:t>Fourniture et pose balises</w:t>
      </w:r>
    </w:p>
    <w:p w:rsidR="001574E9" w:rsidRPr="00AF5FB4" w:rsidRDefault="001574E9" w:rsidP="001574E9">
      <w:pPr>
        <w:tabs>
          <w:tab w:val="left" w:pos="1160"/>
        </w:tabs>
        <w:ind w:left="1580" w:right="-1134" w:hanging="1580"/>
        <w:jc w:val="both"/>
      </w:pPr>
    </w:p>
    <w:p w:rsidR="001574E9" w:rsidRPr="00AF5FB4" w:rsidRDefault="001574E9" w:rsidP="001574E9">
      <w:pPr>
        <w:tabs>
          <w:tab w:val="left" w:pos="1160"/>
        </w:tabs>
        <w:ind w:left="1580" w:right="-1134" w:hanging="1580"/>
        <w:jc w:val="both"/>
      </w:pPr>
      <w:r w:rsidRPr="00AF5FB4">
        <w:rPr>
          <w:b/>
        </w:rPr>
        <w:t>CHAPITRE V  -  MODE D’EVALUATION DES TRAVAUX</w:t>
      </w:r>
    </w:p>
    <w:p w:rsidR="001574E9" w:rsidRPr="00AF5FB4" w:rsidRDefault="001574E9" w:rsidP="001574E9">
      <w:pPr>
        <w:tabs>
          <w:tab w:val="left" w:pos="1160"/>
        </w:tabs>
        <w:ind w:left="1580" w:right="-1134" w:hanging="1580"/>
        <w:jc w:val="both"/>
      </w:pPr>
    </w:p>
    <w:p w:rsidR="001574E9" w:rsidRPr="00AF5FB4" w:rsidRDefault="001574E9" w:rsidP="001574E9">
      <w:pPr>
        <w:tabs>
          <w:tab w:val="left" w:pos="1160"/>
        </w:tabs>
        <w:ind w:left="1580" w:right="-1134" w:hanging="1580"/>
        <w:jc w:val="both"/>
      </w:pPr>
      <w:r w:rsidRPr="00AF5FB4">
        <w:rPr>
          <w:b/>
        </w:rPr>
        <w:t>Article 63</w:t>
      </w:r>
      <w:r w:rsidRPr="00AF5FB4">
        <w:rPr>
          <w:b/>
        </w:rPr>
        <w:tab/>
        <w:t>-</w:t>
      </w:r>
      <w:r w:rsidRPr="00AF5FB4">
        <w:rPr>
          <w:b/>
        </w:rPr>
        <w:tab/>
      </w:r>
      <w:r w:rsidRPr="00AF5FB4">
        <w:t>Consistance des prix</w:t>
      </w:r>
    </w:p>
    <w:p w:rsidR="001574E9" w:rsidRPr="00AF5FB4" w:rsidRDefault="001574E9" w:rsidP="001574E9">
      <w:pPr>
        <w:tabs>
          <w:tab w:val="left" w:pos="1160"/>
        </w:tabs>
        <w:ind w:left="1580" w:right="-1134" w:hanging="1580"/>
        <w:jc w:val="both"/>
      </w:pPr>
      <w:r w:rsidRPr="00AF5FB4">
        <w:rPr>
          <w:b/>
        </w:rPr>
        <w:t>Article 64</w:t>
      </w:r>
      <w:r w:rsidRPr="00AF5FB4">
        <w:rPr>
          <w:b/>
        </w:rPr>
        <w:tab/>
        <w:t>-</w:t>
      </w:r>
      <w:r w:rsidRPr="00AF5FB4">
        <w:rPr>
          <w:b/>
        </w:rPr>
        <w:tab/>
      </w:r>
      <w:r w:rsidRPr="00AF5FB4">
        <w:t xml:space="preserve">Définition des prix et évaluation des travaux </w:t>
      </w:r>
    </w:p>
    <w:p w:rsidR="001574E9" w:rsidRPr="00AF5FB4" w:rsidRDefault="001574E9" w:rsidP="001574E9">
      <w:pPr>
        <w:tabs>
          <w:tab w:val="left" w:pos="1160"/>
        </w:tabs>
        <w:ind w:left="1580" w:right="-1134" w:hanging="1580"/>
        <w:jc w:val="both"/>
      </w:pPr>
      <w:r w:rsidRPr="00AF5FB4">
        <w:rPr>
          <w:b/>
        </w:rPr>
        <w:t>Article 65</w:t>
      </w:r>
      <w:r w:rsidRPr="00AF5FB4">
        <w:rPr>
          <w:b/>
        </w:rPr>
        <w:tab/>
        <w:t>-</w:t>
      </w:r>
      <w:r w:rsidRPr="00AF5FB4">
        <w:rPr>
          <w:b/>
        </w:rPr>
        <w:tab/>
      </w:r>
      <w:r w:rsidRPr="00AF5FB4">
        <w:t>Plans de récolement</w:t>
      </w:r>
    </w:p>
    <w:p w:rsidR="001574E9" w:rsidRPr="00AF5FB4" w:rsidRDefault="001574E9" w:rsidP="001574E9">
      <w:pPr>
        <w:tabs>
          <w:tab w:val="left" w:pos="1160"/>
        </w:tabs>
        <w:ind w:left="1580" w:right="-1134" w:hanging="1580"/>
        <w:jc w:val="both"/>
      </w:pPr>
    </w:p>
    <w:p w:rsidR="001574E9" w:rsidRPr="00AF5FB4" w:rsidRDefault="001574E9" w:rsidP="001574E9">
      <w:pPr>
        <w:tabs>
          <w:tab w:val="left" w:pos="1160"/>
        </w:tabs>
        <w:ind w:left="1580" w:right="-1134" w:hanging="1580"/>
        <w:jc w:val="both"/>
        <w:rPr>
          <w:b/>
        </w:rPr>
      </w:pPr>
      <w:r w:rsidRPr="00AF5FB4">
        <w:rPr>
          <w:b/>
        </w:rPr>
        <w:t>CHAPITRE VI  -  PROTECTION DE L’ENVIRONNEMENT</w:t>
      </w:r>
    </w:p>
    <w:p w:rsidR="001574E9" w:rsidRPr="00AF5FB4" w:rsidRDefault="001574E9" w:rsidP="001574E9">
      <w:pPr>
        <w:tabs>
          <w:tab w:val="left" w:pos="1160"/>
        </w:tabs>
        <w:ind w:left="1580" w:right="-1134" w:hanging="1580"/>
        <w:jc w:val="both"/>
        <w:rPr>
          <w:b/>
        </w:rPr>
      </w:pPr>
    </w:p>
    <w:p w:rsidR="001574E9" w:rsidRPr="00AF5FB4" w:rsidRDefault="001574E9" w:rsidP="001574E9">
      <w:pPr>
        <w:tabs>
          <w:tab w:val="left" w:pos="1160"/>
        </w:tabs>
        <w:ind w:left="1580" w:right="-1134" w:hanging="1580"/>
        <w:jc w:val="both"/>
      </w:pPr>
      <w:r w:rsidRPr="00AF5FB4">
        <w:rPr>
          <w:b/>
        </w:rPr>
        <w:t>Article 66</w:t>
      </w:r>
      <w:r w:rsidRPr="00AF5FB4">
        <w:t xml:space="preserve"> -</w:t>
      </w:r>
      <w:r w:rsidRPr="00AF5FB4">
        <w:tab/>
        <w:t>Installations de chantier</w:t>
      </w:r>
    </w:p>
    <w:p w:rsidR="001574E9" w:rsidRPr="00AF5FB4" w:rsidRDefault="001574E9" w:rsidP="001574E9">
      <w:pPr>
        <w:tabs>
          <w:tab w:val="left" w:pos="1160"/>
        </w:tabs>
        <w:ind w:left="1580" w:right="-1134" w:hanging="1580"/>
        <w:jc w:val="both"/>
      </w:pPr>
      <w:r w:rsidRPr="00AF5FB4">
        <w:rPr>
          <w:b/>
        </w:rPr>
        <w:t>Article 67</w:t>
      </w:r>
      <w:r w:rsidRPr="00AF5FB4">
        <w:t xml:space="preserve"> -</w:t>
      </w:r>
      <w:r w:rsidRPr="00AF5FB4">
        <w:tab/>
        <w:t>Ouverture d'une carrière temporaire</w:t>
      </w:r>
    </w:p>
    <w:p w:rsidR="001574E9" w:rsidRPr="00AF5FB4" w:rsidRDefault="001574E9" w:rsidP="001574E9">
      <w:pPr>
        <w:tabs>
          <w:tab w:val="left" w:pos="1160"/>
        </w:tabs>
        <w:ind w:left="1580" w:right="-1134" w:hanging="1580"/>
        <w:jc w:val="both"/>
      </w:pPr>
      <w:r w:rsidRPr="00AF5FB4">
        <w:rPr>
          <w:b/>
        </w:rPr>
        <w:t>Article 68</w:t>
      </w:r>
      <w:r w:rsidRPr="00AF5FB4">
        <w:t xml:space="preserve"> -</w:t>
      </w:r>
      <w:r w:rsidRPr="00AF5FB4">
        <w:tab/>
        <w:t>Utilisation d'une carrière classée permanente</w:t>
      </w:r>
    </w:p>
    <w:p w:rsidR="001574E9" w:rsidRPr="00AF5FB4" w:rsidRDefault="001574E9" w:rsidP="001574E9">
      <w:pPr>
        <w:tabs>
          <w:tab w:val="left" w:pos="1160"/>
        </w:tabs>
        <w:ind w:left="1580" w:right="-1134" w:hanging="1580"/>
        <w:jc w:val="both"/>
      </w:pPr>
      <w:r w:rsidRPr="00AF5FB4">
        <w:rPr>
          <w:b/>
        </w:rPr>
        <w:t>Article 69</w:t>
      </w:r>
      <w:r w:rsidRPr="00AF5FB4">
        <w:t xml:space="preserve"> -</w:t>
      </w:r>
      <w:r w:rsidRPr="00AF5FB4">
        <w:tab/>
        <w:t>Contrôle de la végétation sur l'emprise, élagage et abattage des arbres</w:t>
      </w:r>
    </w:p>
    <w:p w:rsidR="001574E9" w:rsidRPr="00AF5FB4" w:rsidRDefault="001574E9" w:rsidP="001574E9">
      <w:pPr>
        <w:tabs>
          <w:tab w:val="left" w:pos="1160"/>
        </w:tabs>
        <w:ind w:left="1580" w:right="-1134" w:hanging="1580"/>
        <w:jc w:val="both"/>
      </w:pPr>
      <w:r w:rsidRPr="00AF5FB4">
        <w:rPr>
          <w:b/>
        </w:rPr>
        <w:t xml:space="preserve">Article 70 </w:t>
      </w:r>
      <w:r w:rsidRPr="00AF5FB4">
        <w:t>-</w:t>
      </w:r>
      <w:r w:rsidRPr="00AF5FB4">
        <w:tab/>
        <w:t>Chargement et transport des matériaux d'apport et de matériel</w:t>
      </w:r>
    </w:p>
    <w:p w:rsidR="001574E9" w:rsidRPr="00AF5FB4" w:rsidRDefault="001574E9" w:rsidP="001574E9">
      <w:pPr>
        <w:tabs>
          <w:tab w:val="left" w:pos="1160"/>
        </w:tabs>
        <w:ind w:left="1580" w:right="-1134" w:hanging="1580"/>
        <w:jc w:val="both"/>
      </w:pPr>
      <w:r w:rsidRPr="00AF5FB4">
        <w:rPr>
          <w:b/>
        </w:rPr>
        <w:t>Article 71</w:t>
      </w:r>
      <w:r w:rsidRPr="00AF5FB4">
        <w:t>-</w:t>
      </w:r>
      <w:r w:rsidRPr="00AF5FB4">
        <w:tab/>
        <w:t>Barrière de pluies</w:t>
      </w:r>
    </w:p>
    <w:p w:rsidR="001574E9" w:rsidRPr="00AF5FB4" w:rsidRDefault="001574E9" w:rsidP="001574E9">
      <w:pPr>
        <w:tabs>
          <w:tab w:val="left" w:pos="1160"/>
        </w:tabs>
        <w:ind w:left="1580" w:right="-1134" w:hanging="1580"/>
        <w:jc w:val="both"/>
      </w:pPr>
      <w:r w:rsidRPr="00AF5FB4">
        <w:rPr>
          <w:b/>
        </w:rPr>
        <w:t>Article 72</w:t>
      </w:r>
      <w:r w:rsidRPr="00AF5FB4">
        <w:t xml:space="preserve"> -</w:t>
      </w:r>
      <w:r w:rsidRPr="00AF5FB4">
        <w:tab/>
        <w:t>Sanctions et pénalités</w:t>
      </w:r>
    </w:p>
    <w:p w:rsidR="002641BB" w:rsidRDefault="002641BB" w:rsidP="001574E9">
      <w:pPr>
        <w:tabs>
          <w:tab w:val="left" w:pos="1160"/>
        </w:tabs>
        <w:ind w:left="1582" w:right="-1134" w:hanging="1582"/>
        <w:jc w:val="center"/>
        <w:outlineLvl w:val="0"/>
        <w:rPr>
          <w:b/>
        </w:rPr>
      </w:pPr>
    </w:p>
    <w:p w:rsidR="001574E9" w:rsidRPr="00AF5FB4" w:rsidRDefault="001574E9" w:rsidP="001574E9">
      <w:pPr>
        <w:tabs>
          <w:tab w:val="left" w:pos="1160"/>
        </w:tabs>
        <w:ind w:left="1582" w:right="-1134" w:hanging="1582"/>
        <w:jc w:val="center"/>
        <w:outlineLvl w:val="0"/>
      </w:pPr>
      <w:r w:rsidRPr="00AF5FB4">
        <w:rPr>
          <w:b/>
        </w:rPr>
        <w:t>CHAPITRE  I : GENERALITES</w:t>
      </w:r>
    </w:p>
    <w:p w:rsidR="001574E9" w:rsidRPr="00AF5FB4" w:rsidRDefault="001574E9" w:rsidP="001574E9">
      <w:pPr>
        <w:tabs>
          <w:tab w:val="left" w:pos="1160"/>
        </w:tabs>
        <w:ind w:left="1580" w:right="-1134" w:hanging="1580"/>
        <w:jc w:val="center"/>
      </w:pPr>
    </w:p>
    <w:p w:rsidR="001574E9" w:rsidRPr="00AF5FB4" w:rsidRDefault="001574E9" w:rsidP="001574E9">
      <w:pPr>
        <w:ind w:right="-1134" w:firstLine="40"/>
        <w:jc w:val="both"/>
        <w:outlineLvl w:val="1"/>
      </w:pPr>
      <w:r w:rsidRPr="00AF5FB4">
        <w:rPr>
          <w:b/>
        </w:rPr>
        <w:t>Article 1  -</w:t>
      </w:r>
      <w:r w:rsidRPr="00AF5FB4">
        <w:tab/>
        <w:t>LOCALISATION ET CONSISTANCE DES TRAVAUX</w:t>
      </w:r>
    </w:p>
    <w:p w:rsidR="001574E9" w:rsidRPr="00AF5FB4" w:rsidRDefault="001574E9" w:rsidP="001574E9">
      <w:pPr>
        <w:ind w:right="-1"/>
        <w:jc w:val="both"/>
      </w:pPr>
      <w:r w:rsidRPr="00AF5FB4">
        <w:t>Le présent Cahier des Clauses Techniques Particulières (CCTP) a pour objet la description des travaux d’ouverture, d‘entretien et de réhabilitation des tronçons de routes : Nkolvan-Mefo ; Aboulou village-EligAboulou et Bifot-FeeOsele. La consistance, la définition et la description des travaux à réaliser sont détaillées dans le présent CCTP, le bordereau des prix, la nomenclature des tâches et le détail estimatif.</w:t>
      </w:r>
    </w:p>
    <w:p w:rsidR="001574E9" w:rsidRPr="00AF5FB4" w:rsidRDefault="001574E9" w:rsidP="001574E9">
      <w:pPr>
        <w:spacing w:after="120"/>
        <w:ind w:right="-1" w:firstLine="38"/>
        <w:jc w:val="both"/>
      </w:pPr>
      <w:r w:rsidRPr="00AF5FB4">
        <w:t>Les travaux sont subdivisés en deux groupes :</w:t>
      </w:r>
    </w:p>
    <w:p w:rsidR="001574E9" w:rsidRPr="00AF5FB4" w:rsidRDefault="001574E9" w:rsidP="001574E9">
      <w:pPr>
        <w:numPr>
          <w:ilvl w:val="0"/>
          <w:numId w:val="102"/>
        </w:numPr>
        <w:tabs>
          <w:tab w:val="left" w:pos="709"/>
          <w:tab w:val="left" w:pos="1134"/>
        </w:tabs>
        <w:autoSpaceDE/>
        <w:autoSpaceDN/>
        <w:spacing w:after="120"/>
        <w:ind w:left="0" w:right="-1" w:firstLine="567"/>
        <w:jc w:val="both"/>
      </w:pPr>
      <w:r w:rsidRPr="00AF5FB4">
        <w:t>les travaux manuels</w:t>
      </w:r>
    </w:p>
    <w:p w:rsidR="001574E9" w:rsidRPr="00AF5FB4" w:rsidRDefault="001574E9" w:rsidP="001574E9">
      <w:pPr>
        <w:numPr>
          <w:ilvl w:val="0"/>
          <w:numId w:val="102"/>
        </w:numPr>
        <w:tabs>
          <w:tab w:val="left" w:pos="709"/>
          <w:tab w:val="left" w:pos="1134"/>
        </w:tabs>
        <w:autoSpaceDE/>
        <w:autoSpaceDN/>
        <w:spacing w:after="120"/>
        <w:ind w:left="0" w:right="-1" w:firstLine="567"/>
        <w:jc w:val="both"/>
      </w:pPr>
      <w:r w:rsidRPr="00AF5FB4">
        <w:t>les travaux mécanisés</w:t>
      </w:r>
    </w:p>
    <w:p w:rsidR="001574E9" w:rsidRPr="00AF5FB4" w:rsidRDefault="001574E9" w:rsidP="00AF5FB4">
      <w:pPr>
        <w:spacing w:after="120"/>
        <w:ind w:right="-1"/>
        <w:jc w:val="both"/>
      </w:pPr>
      <w:r w:rsidRPr="00AF5FB4">
        <w:t>Les travaux manuels sont les travaux ne  pouvant s’exécuter que suivant la méthode HIMO. Ces travaux concernent principalement le tracé des layons, les abords de la chaussée et certaines tâches de la chaussée pouvant s’exécuter manuellement par les structures communautaires locales, en particulier les GIC ou les CDV (Comités de développement Villageois).</w:t>
      </w:r>
    </w:p>
    <w:p w:rsidR="001574E9" w:rsidRPr="00AF5FB4" w:rsidRDefault="001574E9" w:rsidP="001574E9">
      <w:pPr>
        <w:ind w:left="1378" w:right="-1134" w:hanging="1378"/>
        <w:jc w:val="center"/>
        <w:outlineLvl w:val="0"/>
        <w:rPr>
          <w:b/>
        </w:rPr>
      </w:pPr>
      <w:r w:rsidRPr="00AF5FB4">
        <w:rPr>
          <w:b/>
        </w:rPr>
        <w:t>CHAPITRE II</w:t>
      </w:r>
    </w:p>
    <w:p w:rsidR="001574E9" w:rsidRPr="00AF5FB4" w:rsidRDefault="001574E9" w:rsidP="001574E9">
      <w:pPr>
        <w:ind w:left="1378" w:right="-1134" w:hanging="1378"/>
        <w:jc w:val="center"/>
        <w:outlineLvl w:val="0"/>
      </w:pPr>
      <w:r w:rsidRPr="00AF5FB4">
        <w:rPr>
          <w:b/>
        </w:rPr>
        <w:t>PROVENANCE, QUALITE ET PREPARATION DES MATERIAUX</w:t>
      </w:r>
    </w:p>
    <w:p w:rsidR="001574E9" w:rsidRPr="00AF5FB4" w:rsidRDefault="001574E9" w:rsidP="001574E9">
      <w:pPr>
        <w:ind w:left="1380" w:right="-1134" w:hanging="1380"/>
        <w:jc w:val="both"/>
      </w:pPr>
    </w:p>
    <w:p w:rsidR="001574E9" w:rsidRPr="00AF5FB4" w:rsidRDefault="001574E9" w:rsidP="001574E9">
      <w:pPr>
        <w:ind w:left="1378" w:right="-1134" w:hanging="1378"/>
        <w:jc w:val="both"/>
        <w:outlineLvl w:val="1"/>
      </w:pPr>
      <w:r w:rsidRPr="00AF5FB4">
        <w:rPr>
          <w:b/>
        </w:rPr>
        <w:t>Article 2</w:t>
      </w:r>
      <w:r w:rsidRPr="00AF5FB4">
        <w:t xml:space="preserve">  -</w:t>
      </w:r>
      <w:r w:rsidRPr="00AF5FB4">
        <w:tab/>
        <w:t>PROVENANCE DES MATERIAUX</w:t>
      </w:r>
    </w:p>
    <w:p w:rsidR="001574E9" w:rsidRPr="00AF5FB4" w:rsidRDefault="001574E9" w:rsidP="001574E9">
      <w:pPr>
        <w:ind w:right="-1134"/>
        <w:jc w:val="both"/>
      </w:pPr>
    </w:p>
    <w:p w:rsidR="001574E9" w:rsidRPr="00AF5FB4" w:rsidRDefault="001574E9" w:rsidP="001574E9">
      <w:pPr>
        <w:ind w:right="-1"/>
        <w:jc w:val="both"/>
      </w:pPr>
      <w:r w:rsidRPr="00AF5FB4">
        <w:t>Le Cocontractant devra choisir des emplacements d’emprunts et les soumettre à l’agrément du Maître d'œuvre dont le refus vaudra obligation à l’Entrepreneur de rechercher de nouveaux sites d’emprunts sans que celui-ci puisse prétendre à une quelconque indemnité.</w:t>
      </w:r>
    </w:p>
    <w:p w:rsidR="001574E9" w:rsidRPr="00AF5FB4" w:rsidRDefault="001574E9" w:rsidP="001574E9">
      <w:pPr>
        <w:pStyle w:val="Corpsdetexte"/>
        <w:ind w:right="-1" w:firstLine="7"/>
      </w:pPr>
    </w:p>
    <w:p w:rsidR="001574E9" w:rsidRPr="00AF5FB4" w:rsidRDefault="001574E9" w:rsidP="001574E9">
      <w:pPr>
        <w:pStyle w:val="Corpsdetexte"/>
        <w:ind w:right="-1" w:firstLine="7"/>
      </w:pPr>
      <w:r w:rsidRPr="00AF5FB4">
        <w:t>Lorsque l’emplacement d’un emprunt nouveau et non encore exploité choisi par le Cocontractant aura été agréé, il devra y faire un nombre suffisant de sondages et devra remettre au Maître d’Oeuvre un dossier technique portant sur :</w:t>
      </w:r>
    </w:p>
    <w:p w:rsidR="001574E9" w:rsidRPr="00AF5FB4" w:rsidRDefault="001574E9" w:rsidP="001574E9">
      <w:pPr>
        <w:numPr>
          <w:ilvl w:val="0"/>
          <w:numId w:val="100"/>
        </w:numPr>
        <w:tabs>
          <w:tab w:val="left" w:pos="851"/>
        </w:tabs>
        <w:autoSpaceDE/>
        <w:autoSpaceDN/>
        <w:ind w:left="993" w:right="-1" w:hanging="357"/>
        <w:jc w:val="both"/>
      </w:pPr>
      <w:r w:rsidRPr="00AF5FB4">
        <w:t>la localisation de l’emprunt,</w:t>
      </w:r>
    </w:p>
    <w:p w:rsidR="001574E9" w:rsidRPr="00AF5FB4" w:rsidRDefault="001574E9" w:rsidP="001574E9">
      <w:pPr>
        <w:numPr>
          <w:ilvl w:val="0"/>
          <w:numId w:val="100"/>
        </w:numPr>
        <w:tabs>
          <w:tab w:val="left" w:pos="851"/>
        </w:tabs>
        <w:autoSpaceDE/>
        <w:autoSpaceDN/>
        <w:ind w:left="993" w:right="-1" w:hanging="357"/>
        <w:jc w:val="both"/>
      </w:pPr>
      <w:r w:rsidRPr="00AF5FB4">
        <w:t>l’épaisseur de la découverte,</w:t>
      </w:r>
    </w:p>
    <w:p w:rsidR="001574E9" w:rsidRPr="00AF5FB4" w:rsidRDefault="001574E9" w:rsidP="001574E9">
      <w:pPr>
        <w:numPr>
          <w:ilvl w:val="0"/>
          <w:numId w:val="100"/>
        </w:numPr>
        <w:tabs>
          <w:tab w:val="left" w:pos="851"/>
        </w:tabs>
        <w:autoSpaceDE/>
        <w:autoSpaceDN/>
        <w:ind w:left="993" w:right="-1" w:hanging="357"/>
        <w:jc w:val="both"/>
      </w:pPr>
      <w:r w:rsidRPr="00AF5FB4">
        <w:t>la puissance de l’emprunt.</w:t>
      </w:r>
    </w:p>
    <w:p w:rsidR="001574E9" w:rsidRPr="00AF5FB4" w:rsidRDefault="001574E9" w:rsidP="001574E9">
      <w:pPr>
        <w:ind w:right="-1"/>
        <w:jc w:val="both"/>
      </w:pPr>
    </w:p>
    <w:p w:rsidR="001574E9" w:rsidRPr="00AF5FB4" w:rsidRDefault="001574E9" w:rsidP="001574E9">
      <w:pPr>
        <w:ind w:right="-1"/>
        <w:jc w:val="both"/>
      </w:pPr>
      <w:r w:rsidRPr="00AF5FB4">
        <w:t>Pour chaque site de nouvel emprunt, ce dossier devra comporter les résultats des essais suivants :</w:t>
      </w:r>
    </w:p>
    <w:p w:rsidR="001574E9" w:rsidRPr="00AF5FB4" w:rsidRDefault="001574E9" w:rsidP="001574E9">
      <w:pPr>
        <w:numPr>
          <w:ilvl w:val="0"/>
          <w:numId w:val="100"/>
        </w:numPr>
        <w:tabs>
          <w:tab w:val="left" w:pos="851"/>
        </w:tabs>
        <w:autoSpaceDE/>
        <w:autoSpaceDN/>
        <w:ind w:left="993" w:right="-1" w:hanging="357"/>
        <w:jc w:val="both"/>
      </w:pPr>
      <w:r w:rsidRPr="00AF5FB4">
        <w:t>5 teneurs en eau naturelle,</w:t>
      </w:r>
    </w:p>
    <w:p w:rsidR="001574E9" w:rsidRPr="00AF5FB4" w:rsidRDefault="001574E9" w:rsidP="001574E9">
      <w:pPr>
        <w:numPr>
          <w:ilvl w:val="0"/>
          <w:numId w:val="100"/>
        </w:numPr>
        <w:tabs>
          <w:tab w:val="left" w:pos="851"/>
        </w:tabs>
        <w:autoSpaceDE/>
        <w:autoSpaceDN/>
        <w:ind w:left="993" w:right="-1" w:hanging="357"/>
        <w:jc w:val="both"/>
      </w:pPr>
      <w:r w:rsidRPr="00AF5FB4">
        <w:t>5 analyses granulométriques,</w:t>
      </w:r>
    </w:p>
    <w:p w:rsidR="001574E9" w:rsidRPr="00AF5FB4" w:rsidRDefault="001574E9" w:rsidP="001574E9">
      <w:pPr>
        <w:numPr>
          <w:ilvl w:val="0"/>
          <w:numId w:val="100"/>
        </w:numPr>
        <w:tabs>
          <w:tab w:val="left" w:pos="851"/>
        </w:tabs>
        <w:autoSpaceDE/>
        <w:autoSpaceDN/>
        <w:ind w:left="993" w:right="-1" w:hanging="357"/>
        <w:jc w:val="both"/>
      </w:pPr>
      <w:r w:rsidRPr="00AF5FB4">
        <w:t>5 limites d’Atterberg,</w:t>
      </w:r>
    </w:p>
    <w:p w:rsidR="001574E9" w:rsidRPr="00AF5FB4" w:rsidRDefault="001574E9" w:rsidP="001574E9">
      <w:pPr>
        <w:numPr>
          <w:ilvl w:val="0"/>
          <w:numId w:val="100"/>
        </w:numPr>
        <w:tabs>
          <w:tab w:val="left" w:pos="851"/>
        </w:tabs>
        <w:autoSpaceDE/>
        <w:autoSpaceDN/>
        <w:ind w:left="993" w:right="-1" w:hanging="357"/>
        <w:jc w:val="both"/>
      </w:pPr>
      <w:r w:rsidRPr="00AF5FB4">
        <w:t>5 Proctors  Modifié,</w:t>
      </w:r>
    </w:p>
    <w:p w:rsidR="001574E9" w:rsidRPr="00AF5FB4" w:rsidRDefault="001574E9" w:rsidP="001574E9">
      <w:pPr>
        <w:numPr>
          <w:ilvl w:val="0"/>
          <w:numId w:val="100"/>
        </w:numPr>
        <w:tabs>
          <w:tab w:val="left" w:pos="851"/>
        </w:tabs>
        <w:autoSpaceDE/>
        <w:autoSpaceDN/>
        <w:ind w:left="993" w:right="-1" w:hanging="357"/>
        <w:jc w:val="both"/>
      </w:pPr>
      <w:r w:rsidRPr="00AF5FB4">
        <w:t>3 CBR.</w:t>
      </w:r>
    </w:p>
    <w:p w:rsidR="001574E9" w:rsidRPr="00AF5FB4" w:rsidRDefault="001574E9" w:rsidP="001574E9">
      <w:pPr>
        <w:ind w:left="993" w:right="-1"/>
        <w:jc w:val="both"/>
      </w:pPr>
    </w:p>
    <w:p w:rsidR="001574E9" w:rsidRPr="00AF5FB4" w:rsidRDefault="001574E9" w:rsidP="001574E9">
      <w:pPr>
        <w:ind w:right="-1"/>
        <w:jc w:val="both"/>
      </w:pPr>
      <w:r w:rsidRPr="00AF5FB4">
        <w:t>Le Maître d’œuvre se réserve le droit de demander des essais supplémentaires aux frais du Cocontractant.</w:t>
      </w:r>
    </w:p>
    <w:p w:rsidR="001574E9" w:rsidRPr="00AF5FB4" w:rsidRDefault="001574E9" w:rsidP="001574E9">
      <w:pPr>
        <w:ind w:right="-1"/>
        <w:jc w:val="both"/>
      </w:pPr>
      <w:r w:rsidRPr="00AF5FB4">
        <w:t>Les anciens sites d’emprunts ne pourront être exploités que si le Cocontractant a fourni les preuves qu’il y subsiste encore des matériaux ayant les caractéristiques requises.</w:t>
      </w:r>
    </w:p>
    <w:p w:rsidR="001574E9" w:rsidRPr="00AF5FB4" w:rsidRDefault="001574E9" w:rsidP="001574E9">
      <w:pPr>
        <w:ind w:right="-1"/>
        <w:jc w:val="both"/>
      </w:pPr>
      <w:r w:rsidRPr="00AF5FB4">
        <w:t>Le Cocontractant ne pourra commencer à exploiter la carrière identifiée qu’après le contrôle de qualité effectuée par le Maître d'œuvre et l’autorisation donnée par ce dernier.</w:t>
      </w:r>
    </w:p>
    <w:p w:rsidR="001574E9" w:rsidRPr="00AF5FB4" w:rsidRDefault="001574E9" w:rsidP="001574E9">
      <w:pPr>
        <w:ind w:right="-1"/>
        <w:jc w:val="both"/>
      </w:pPr>
      <w:r w:rsidRPr="00AF5FB4">
        <w:t>En cas de contradiction de résultats d’essais, le Maître d'œuvre peut demander au Cocontractant d’effectuer des essais supplémentaires à ses frais.</w:t>
      </w:r>
    </w:p>
    <w:p w:rsidR="001574E9" w:rsidRPr="00AF5FB4" w:rsidRDefault="001574E9" w:rsidP="001574E9">
      <w:pPr>
        <w:ind w:right="-1"/>
        <w:jc w:val="both"/>
      </w:pPr>
    </w:p>
    <w:p w:rsidR="001574E9" w:rsidRPr="00AF5FB4" w:rsidRDefault="001574E9" w:rsidP="001574E9">
      <w:pPr>
        <w:ind w:right="-1"/>
        <w:jc w:val="both"/>
      </w:pPr>
      <w:r w:rsidRPr="00AF5FB4">
        <w:t>Le Maître d'œuvre pourra retirer l’autorisation à tout moment dès que la chambre d’extraction ne donnera plus de matériaux de bonne qualité, l’Entrepreneur ne pouvant prétendre à aucune indemnité.</w:t>
      </w:r>
    </w:p>
    <w:p w:rsidR="001574E9" w:rsidRPr="00AF5FB4" w:rsidRDefault="001574E9" w:rsidP="001574E9">
      <w:pPr>
        <w:ind w:right="-1"/>
        <w:jc w:val="both"/>
      </w:pPr>
      <w:r w:rsidRPr="00AF5FB4">
        <w:t>Le débroussaillement, décapage des terres végétales et l'abattage d’arbres requis pour l’exploitation des emprunts sont à la charge du Cocontractant et ne donneront pas droit à une rémunération explicite.</w:t>
      </w:r>
    </w:p>
    <w:p w:rsidR="001574E9" w:rsidRPr="00AF5FB4" w:rsidRDefault="001574E9" w:rsidP="001574E9">
      <w:pPr>
        <w:ind w:right="-1" w:hanging="1380"/>
        <w:jc w:val="both"/>
      </w:pPr>
    </w:p>
    <w:p w:rsidR="001574E9" w:rsidRPr="00AF5FB4" w:rsidRDefault="001574E9" w:rsidP="001574E9">
      <w:pPr>
        <w:jc w:val="both"/>
        <w:outlineLvl w:val="1"/>
      </w:pPr>
      <w:r w:rsidRPr="00AF5FB4">
        <w:rPr>
          <w:b/>
        </w:rPr>
        <w:t>Article 3</w:t>
      </w:r>
      <w:r w:rsidRPr="00AF5FB4">
        <w:t xml:space="preserve">  -</w:t>
      </w:r>
      <w:r w:rsidRPr="00AF5FB4">
        <w:tab/>
        <w:t>LABORATOIRE ET CONTROLE DE QUALITE</w:t>
      </w:r>
    </w:p>
    <w:p w:rsidR="001574E9" w:rsidRPr="00AF5FB4" w:rsidRDefault="001574E9" w:rsidP="001574E9">
      <w:pPr>
        <w:ind w:right="-1"/>
        <w:jc w:val="both"/>
      </w:pPr>
    </w:p>
    <w:p w:rsidR="001574E9" w:rsidRPr="00AF5FB4" w:rsidRDefault="001574E9" w:rsidP="001574E9">
      <w:pPr>
        <w:ind w:right="-1"/>
        <w:jc w:val="both"/>
      </w:pPr>
      <w:r w:rsidRPr="00AF5FB4">
        <w:t>Le Cocontractant devra posséder un laboratoire de chantier. Ce laboratoire sera équipé de tous les instruments, outils et matériels nécessaires à la réalisation des essais et études prévus au présent CCTP. Le Cocontractant affectera au fonctionnement du laboratoire un personnel suffisant en nombre et en qualité pour assurer tous les essais et études prévus. L’équipement et le personnel seront soumis à l’agrément du Maître d’Oeuvre.</w:t>
      </w:r>
    </w:p>
    <w:p w:rsidR="001574E9" w:rsidRPr="00AF5FB4" w:rsidRDefault="001574E9" w:rsidP="001574E9">
      <w:pPr>
        <w:pStyle w:val="En-tte"/>
        <w:ind w:right="-1"/>
        <w:rPr>
          <w:sz w:val="22"/>
          <w:szCs w:val="22"/>
        </w:rPr>
      </w:pPr>
    </w:p>
    <w:p w:rsidR="001574E9" w:rsidRPr="00AF5FB4" w:rsidRDefault="001574E9" w:rsidP="001574E9">
      <w:pPr>
        <w:ind w:right="-1"/>
        <w:jc w:val="both"/>
      </w:pPr>
      <w:r w:rsidRPr="00AF5FB4">
        <w:t>Le laboratoire de chantier devra être opérationnel dès le début effectif des travaux nécessitant des essais de sol. Le Maître d’œuvre et tout son personnel auront libre accès à ce laboratoire et à ses équipements pendant toute la durée des travaux.</w:t>
      </w:r>
    </w:p>
    <w:p w:rsidR="001574E9" w:rsidRPr="00AF5FB4" w:rsidRDefault="001574E9" w:rsidP="001574E9">
      <w:pPr>
        <w:ind w:right="-1"/>
        <w:jc w:val="both"/>
      </w:pPr>
      <w:r w:rsidRPr="00AF5FB4">
        <w:t xml:space="preserve">Toutefois le Maître  d’Oeuvre pourra utiliser son propre matériel pour réaliser les essais de contrôle ou faire appel à un Laboratoire agréé pour effectuer les essais de vérification qu’il juge nécessaires. </w:t>
      </w:r>
    </w:p>
    <w:p w:rsidR="001574E9" w:rsidRPr="00AF5FB4" w:rsidRDefault="001574E9" w:rsidP="001574E9">
      <w:pPr>
        <w:ind w:right="-1"/>
        <w:jc w:val="both"/>
      </w:pPr>
      <w:r w:rsidRPr="00AF5FB4">
        <w:t xml:space="preserve">Dans le cas où 40% au plus du montant des travaux prévus dans le contrat de le Cocontractant ne nécessiteraient pas les essais géotechniques, l’entrepreneur pourra se passer d’un laboratoire permanent sur le site,  et pourra cependant faire exécuter les essais énumérés dans le CCTP par un laboratoire privé de son choix, sur accord du Maître d’œuvre. </w:t>
      </w:r>
    </w:p>
    <w:p w:rsidR="001574E9" w:rsidRPr="00AF5FB4" w:rsidRDefault="001574E9" w:rsidP="001574E9">
      <w:pPr>
        <w:ind w:right="-1" w:firstLine="708"/>
        <w:jc w:val="both"/>
      </w:pPr>
      <w:r w:rsidRPr="00AF5FB4">
        <w:t>Dans le cas où 20% des résultats de ces essais seraient hors spécification, le Cocontractant apportera les corrections nécessaires et les frais de laboratoire pour ces travaux lui seront imputés. Dans le cas contraire, l’Administration réglera ces frais.</w:t>
      </w:r>
    </w:p>
    <w:p w:rsidR="001574E9" w:rsidRPr="00AF5FB4" w:rsidRDefault="001574E9" w:rsidP="001574E9">
      <w:pPr>
        <w:ind w:right="-1"/>
      </w:pPr>
    </w:p>
    <w:p w:rsidR="001574E9" w:rsidRPr="00AF5FB4" w:rsidRDefault="001574E9" w:rsidP="001574E9">
      <w:pPr>
        <w:pStyle w:val="Titre1"/>
        <w:ind w:right="-1"/>
        <w:rPr>
          <w:sz w:val="22"/>
          <w:szCs w:val="22"/>
        </w:rPr>
      </w:pPr>
      <w:r w:rsidRPr="00AF5FB4">
        <w:rPr>
          <w:sz w:val="22"/>
          <w:szCs w:val="22"/>
        </w:rPr>
        <w:t>Article 4</w:t>
      </w:r>
      <w:bookmarkStart w:id="3" w:name="_Toc471697842"/>
      <w:r w:rsidRPr="00AF5FB4">
        <w:rPr>
          <w:sz w:val="22"/>
          <w:szCs w:val="22"/>
        </w:rPr>
        <w:t xml:space="preserve">  -</w:t>
      </w:r>
      <w:r w:rsidRPr="00AF5FB4">
        <w:rPr>
          <w:b w:val="0"/>
          <w:sz w:val="22"/>
          <w:szCs w:val="22"/>
        </w:rPr>
        <w:t>QUALITE DES MATERIAUX</w:t>
      </w:r>
      <w:bookmarkEnd w:id="3"/>
    </w:p>
    <w:p w:rsidR="001574E9" w:rsidRPr="00AF5FB4" w:rsidRDefault="001574E9" w:rsidP="001574E9">
      <w:pPr>
        <w:pStyle w:val="En-tte"/>
        <w:tabs>
          <w:tab w:val="clear" w:pos="4536"/>
          <w:tab w:val="clear" w:pos="9072"/>
        </w:tabs>
        <w:ind w:right="-1"/>
        <w:rPr>
          <w:sz w:val="22"/>
          <w:szCs w:val="22"/>
        </w:rPr>
      </w:pPr>
    </w:p>
    <w:p w:rsidR="001574E9" w:rsidRPr="00AF5FB4" w:rsidRDefault="001574E9" w:rsidP="001574E9">
      <w:pPr>
        <w:ind w:right="-1"/>
        <w:rPr>
          <w:b/>
        </w:rPr>
      </w:pPr>
      <w:r w:rsidRPr="00AF5FB4">
        <w:t xml:space="preserve">4.1. </w:t>
      </w:r>
      <w:r w:rsidRPr="00AF5FB4">
        <w:rPr>
          <w:b/>
        </w:rPr>
        <w:t>Matériaux pour remblais courants</w:t>
      </w:r>
    </w:p>
    <w:p w:rsidR="001574E9" w:rsidRPr="00AF5FB4" w:rsidRDefault="001574E9" w:rsidP="001574E9">
      <w:pPr>
        <w:pStyle w:val="Corpsdetexte2"/>
        <w:spacing w:line="240" w:lineRule="auto"/>
        <w:ind w:right="-1" w:firstLine="708"/>
        <w:rPr>
          <w:b/>
        </w:rPr>
      </w:pPr>
    </w:p>
    <w:p w:rsidR="001574E9" w:rsidRPr="00AF5FB4" w:rsidRDefault="001574E9" w:rsidP="001574E9">
      <w:pPr>
        <w:pStyle w:val="Corpsdetexte2"/>
        <w:spacing w:line="240" w:lineRule="auto"/>
        <w:ind w:right="-1" w:firstLine="708"/>
        <w:rPr>
          <w:b/>
        </w:rPr>
      </w:pPr>
      <w:r w:rsidRPr="00AF5FB4">
        <w:rPr>
          <w:b/>
        </w:rPr>
        <w:t xml:space="preserve">Il s’agit des remblais réalisés dans les zones sans problème spécifique. </w:t>
      </w:r>
    </w:p>
    <w:p w:rsidR="001574E9" w:rsidRPr="00AF5FB4" w:rsidRDefault="001574E9" w:rsidP="001574E9">
      <w:pPr>
        <w:ind w:right="-1"/>
        <w:jc w:val="both"/>
      </w:pPr>
      <w:r w:rsidRPr="00AF5FB4">
        <w:t xml:space="preserve">Les matériaux utilisés pour les remblais courants proviendront des lieux d’emprunts agréés par le Maître d’Oeuvre. </w:t>
      </w:r>
    </w:p>
    <w:p w:rsidR="001574E9" w:rsidRPr="00AF5FB4" w:rsidRDefault="001574E9" w:rsidP="001574E9">
      <w:pPr>
        <w:ind w:right="-1"/>
        <w:jc w:val="both"/>
      </w:pPr>
      <w:r w:rsidRPr="00AF5FB4">
        <w:t>Ils seront dépourvus de matières végétales ou organiques. Ils posséderont au minimum les caractéristiques suivantes :</w:t>
      </w:r>
    </w:p>
    <w:p w:rsidR="001574E9" w:rsidRPr="00AF5FB4" w:rsidRDefault="001574E9" w:rsidP="001574E9">
      <w:pPr>
        <w:numPr>
          <w:ilvl w:val="0"/>
          <w:numId w:val="100"/>
        </w:numPr>
        <w:tabs>
          <w:tab w:val="left" w:pos="426"/>
          <w:tab w:val="left" w:pos="709"/>
          <w:tab w:val="left" w:pos="993"/>
        </w:tabs>
        <w:autoSpaceDE/>
        <w:autoSpaceDN/>
        <w:ind w:left="851" w:right="-1" w:hanging="357"/>
        <w:jc w:val="both"/>
      </w:pPr>
      <w:r w:rsidRPr="00AF5FB4">
        <w:t>Dimension maximale des grains</w:t>
      </w:r>
      <w:r w:rsidRPr="00AF5FB4">
        <w:tab/>
        <w:t>Dmax = 40mm</w:t>
      </w:r>
    </w:p>
    <w:p w:rsidR="001574E9" w:rsidRPr="00AF5FB4" w:rsidRDefault="001574E9" w:rsidP="001574E9">
      <w:pPr>
        <w:numPr>
          <w:ilvl w:val="0"/>
          <w:numId w:val="100"/>
        </w:numPr>
        <w:tabs>
          <w:tab w:val="left" w:pos="426"/>
          <w:tab w:val="left" w:pos="709"/>
          <w:tab w:val="left" w:pos="993"/>
        </w:tabs>
        <w:autoSpaceDE/>
        <w:autoSpaceDN/>
        <w:ind w:left="851" w:right="-1" w:hanging="357"/>
        <w:jc w:val="both"/>
      </w:pPr>
      <w:r w:rsidRPr="00AF5FB4">
        <w:t>Indice de plasticité</w:t>
      </w:r>
      <w:r w:rsidRPr="00AF5FB4">
        <w:tab/>
      </w:r>
      <w:r w:rsidRPr="00AF5FB4">
        <w:tab/>
        <w:t>IP &lt; 35</w:t>
      </w:r>
    </w:p>
    <w:p w:rsidR="001574E9" w:rsidRPr="00AF5FB4" w:rsidRDefault="001574E9" w:rsidP="001574E9">
      <w:pPr>
        <w:numPr>
          <w:ilvl w:val="0"/>
          <w:numId w:val="100"/>
        </w:numPr>
        <w:tabs>
          <w:tab w:val="left" w:pos="426"/>
          <w:tab w:val="left" w:pos="709"/>
          <w:tab w:val="left" w:pos="993"/>
        </w:tabs>
        <w:autoSpaceDE/>
        <w:autoSpaceDN/>
        <w:ind w:left="851" w:right="-1" w:hanging="357"/>
        <w:jc w:val="both"/>
      </w:pPr>
      <w:r w:rsidRPr="00AF5FB4">
        <w:t>Pourcentage des fins</w:t>
      </w:r>
      <w:r w:rsidRPr="00AF5FB4">
        <w:tab/>
        <w:t>f &lt; 30</w:t>
      </w:r>
    </w:p>
    <w:p w:rsidR="001574E9" w:rsidRPr="00AF5FB4" w:rsidRDefault="001574E9" w:rsidP="001574E9">
      <w:pPr>
        <w:numPr>
          <w:ilvl w:val="0"/>
          <w:numId w:val="100"/>
        </w:numPr>
        <w:tabs>
          <w:tab w:val="left" w:pos="426"/>
          <w:tab w:val="left" w:pos="709"/>
          <w:tab w:val="left" w:pos="993"/>
        </w:tabs>
        <w:autoSpaceDE/>
        <w:autoSpaceDN/>
        <w:ind w:left="851" w:right="-1" w:hanging="357"/>
        <w:jc w:val="both"/>
      </w:pPr>
      <w:r w:rsidRPr="00AF5FB4">
        <w:t>Indice portant CBR</w:t>
      </w:r>
      <w:r w:rsidRPr="00AF5FB4">
        <w:tab/>
      </w:r>
      <w:r w:rsidRPr="00AF5FB4">
        <w:tab/>
        <w:t>&gt; 15</w:t>
      </w:r>
    </w:p>
    <w:p w:rsidR="001574E9" w:rsidRPr="00AF5FB4" w:rsidRDefault="001574E9" w:rsidP="001574E9">
      <w:pPr>
        <w:ind w:right="-1"/>
        <w:jc w:val="both"/>
      </w:pPr>
      <w:r w:rsidRPr="00AF5FB4">
        <w:t xml:space="preserve">Tous les </w:t>
      </w:r>
      <w:smartTag w:uri="urn:schemas-microsoft-com:office:smarttags" w:element="metricconverter">
        <w:smartTagPr>
          <w:attr w:name="ProductID" w:val="1000 m3"/>
        </w:smartTagPr>
        <w:r w:rsidRPr="00AF5FB4">
          <w:t>1000 m3</w:t>
        </w:r>
      </w:smartTag>
      <w:r w:rsidRPr="00AF5FB4">
        <w:t xml:space="preserve"> de remblais courants, il sera réalisé les essais de réception de matériaux suivants :</w:t>
      </w:r>
    </w:p>
    <w:p w:rsidR="001574E9" w:rsidRPr="00AF5FB4" w:rsidRDefault="001574E9" w:rsidP="001574E9">
      <w:pPr>
        <w:numPr>
          <w:ilvl w:val="0"/>
          <w:numId w:val="100"/>
        </w:numPr>
        <w:tabs>
          <w:tab w:val="left" w:pos="709"/>
        </w:tabs>
        <w:autoSpaceDE/>
        <w:autoSpaceDN/>
        <w:ind w:left="0" w:right="-1" w:firstLine="426"/>
        <w:jc w:val="both"/>
      </w:pPr>
      <w:r w:rsidRPr="00AF5FB4">
        <w:t>2 limites d’Atterberg,</w:t>
      </w:r>
    </w:p>
    <w:p w:rsidR="001574E9" w:rsidRPr="00AF5FB4" w:rsidRDefault="001574E9" w:rsidP="001574E9">
      <w:pPr>
        <w:numPr>
          <w:ilvl w:val="0"/>
          <w:numId w:val="100"/>
        </w:numPr>
        <w:tabs>
          <w:tab w:val="left" w:pos="709"/>
        </w:tabs>
        <w:autoSpaceDE/>
        <w:autoSpaceDN/>
        <w:ind w:left="0" w:right="-1" w:firstLine="426"/>
        <w:jc w:val="both"/>
      </w:pPr>
      <w:r w:rsidRPr="00AF5FB4">
        <w:t>2 analyses granulométriques,</w:t>
      </w:r>
    </w:p>
    <w:p w:rsidR="001574E9" w:rsidRPr="00AF5FB4" w:rsidRDefault="001574E9" w:rsidP="001574E9">
      <w:pPr>
        <w:numPr>
          <w:ilvl w:val="0"/>
          <w:numId w:val="100"/>
        </w:numPr>
        <w:tabs>
          <w:tab w:val="left" w:pos="709"/>
        </w:tabs>
        <w:autoSpaceDE/>
        <w:autoSpaceDN/>
        <w:ind w:left="0" w:right="-1" w:firstLine="426"/>
        <w:jc w:val="both"/>
      </w:pPr>
      <w:r w:rsidRPr="00AF5FB4">
        <w:t>2 essais Proctor Modifié</w:t>
      </w:r>
    </w:p>
    <w:p w:rsidR="001574E9" w:rsidRPr="00AF5FB4" w:rsidRDefault="001574E9" w:rsidP="001574E9">
      <w:pPr>
        <w:numPr>
          <w:ilvl w:val="0"/>
          <w:numId w:val="100"/>
        </w:numPr>
        <w:tabs>
          <w:tab w:val="left" w:pos="709"/>
        </w:tabs>
        <w:autoSpaceDE/>
        <w:autoSpaceDN/>
        <w:ind w:left="0" w:right="-1" w:firstLine="426"/>
        <w:jc w:val="both"/>
      </w:pPr>
      <w:r w:rsidRPr="00AF5FB4">
        <w:lastRenderedPageBreak/>
        <w:t>1 essai CBR.</w:t>
      </w:r>
    </w:p>
    <w:p w:rsidR="001574E9" w:rsidRPr="00AF5FB4" w:rsidRDefault="001574E9" w:rsidP="001574E9">
      <w:pPr>
        <w:tabs>
          <w:tab w:val="left" w:pos="709"/>
        </w:tabs>
        <w:ind w:right="-1" w:firstLine="426"/>
        <w:jc w:val="both"/>
      </w:pPr>
    </w:p>
    <w:p w:rsidR="001574E9" w:rsidRPr="00AF5FB4" w:rsidRDefault="001574E9" w:rsidP="001574E9">
      <w:pPr>
        <w:numPr>
          <w:ilvl w:val="1"/>
          <w:numId w:val="103"/>
        </w:numPr>
        <w:autoSpaceDE/>
        <w:autoSpaceDN/>
        <w:ind w:right="-1134"/>
        <w:jc w:val="both"/>
        <w:rPr>
          <w:b/>
        </w:rPr>
      </w:pPr>
      <w:r w:rsidRPr="00AF5FB4">
        <w:rPr>
          <w:b/>
        </w:rPr>
        <w:t>Matériaux pour remblais de substitution en zone marécageuse</w:t>
      </w:r>
    </w:p>
    <w:p w:rsidR="001574E9" w:rsidRPr="00AF5FB4" w:rsidRDefault="001574E9" w:rsidP="001574E9">
      <w:pPr>
        <w:ind w:left="720" w:right="-1134"/>
        <w:jc w:val="both"/>
        <w:rPr>
          <w:b/>
        </w:rPr>
      </w:pPr>
    </w:p>
    <w:p w:rsidR="001574E9" w:rsidRPr="00AF5FB4" w:rsidRDefault="001574E9" w:rsidP="001574E9">
      <w:pPr>
        <w:ind w:right="-1" w:firstLine="11"/>
        <w:jc w:val="both"/>
      </w:pPr>
      <w:r w:rsidRPr="00AF5FB4">
        <w:t>Le matériau de substitution à utiliser en zones marécageuses sera un matériau insensible à l’eau, apte à conserver sa portance dans un état de saturation et non susceptible de provoquer des remontées capillaires.</w:t>
      </w:r>
    </w:p>
    <w:p w:rsidR="001574E9" w:rsidRPr="00AF5FB4" w:rsidRDefault="001574E9" w:rsidP="001574E9">
      <w:pPr>
        <w:ind w:right="-1" w:firstLine="11"/>
        <w:jc w:val="both"/>
      </w:pPr>
      <w:r w:rsidRPr="00AF5FB4">
        <w:t>On utilisera donc un sable graveleux propre 0/6 ou un tout-venant de concassage 0/40. A défaut d’un tel matériau, on pourra utiliser une grave ayant les caractéristiques suivantes :</w:t>
      </w:r>
    </w:p>
    <w:p w:rsidR="001574E9" w:rsidRPr="00AF5FB4" w:rsidRDefault="001574E9" w:rsidP="001574E9">
      <w:pPr>
        <w:numPr>
          <w:ilvl w:val="0"/>
          <w:numId w:val="101"/>
        </w:numPr>
        <w:tabs>
          <w:tab w:val="left" w:pos="1701"/>
        </w:tabs>
        <w:autoSpaceDE/>
        <w:autoSpaceDN/>
        <w:ind w:left="851" w:right="-1" w:firstLine="567"/>
        <w:jc w:val="both"/>
      </w:pPr>
      <w:r w:rsidRPr="00AF5FB4">
        <w:t>Dimension maximale des grains</w:t>
      </w:r>
      <w:r w:rsidRPr="00AF5FB4">
        <w:tab/>
        <w:t>Dmax = 40mm</w:t>
      </w:r>
    </w:p>
    <w:p w:rsidR="001574E9" w:rsidRPr="00AF5FB4" w:rsidRDefault="001574E9" w:rsidP="001574E9">
      <w:pPr>
        <w:numPr>
          <w:ilvl w:val="0"/>
          <w:numId w:val="101"/>
        </w:numPr>
        <w:tabs>
          <w:tab w:val="left" w:pos="1701"/>
        </w:tabs>
        <w:autoSpaceDE/>
        <w:autoSpaceDN/>
        <w:ind w:left="851" w:right="-1" w:firstLine="567"/>
        <w:jc w:val="both"/>
      </w:pPr>
      <w:r w:rsidRPr="00AF5FB4">
        <w:t xml:space="preserve">Indice de plasticité </w:t>
      </w:r>
      <w:r w:rsidRPr="00AF5FB4">
        <w:tab/>
      </w:r>
      <w:r w:rsidRPr="00AF5FB4">
        <w:tab/>
      </w:r>
      <w:r w:rsidRPr="00AF5FB4">
        <w:tab/>
        <w:t>IP &lt; 20</w:t>
      </w:r>
    </w:p>
    <w:p w:rsidR="001574E9" w:rsidRPr="00AF5FB4" w:rsidRDefault="001574E9" w:rsidP="001574E9">
      <w:pPr>
        <w:numPr>
          <w:ilvl w:val="0"/>
          <w:numId w:val="101"/>
        </w:numPr>
        <w:tabs>
          <w:tab w:val="left" w:pos="1701"/>
        </w:tabs>
        <w:autoSpaceDE/>
        <w:autoSpaceDN/>
        <w:ind w:left="851" w:right="-1" w:firstLine="567"/>
        <w:jc w:val="both"/>
      </w:pPr>
      <w:r w:rsidRPr="00AF5FB4">
        <w:t>% des passants à 10mm</w:t>
      </w:r>
      <w:r w:rsidRPr="00AF5FB4">
        <w:tab/>
      </w:r>
      <w:r w:rsidRPr="00AF5FB4">
        <w:tab/>
        <w:t>65 à 100</w:t>
      </w:r>
    </w:p>
    <w:p w:rsidR="001574E9" w:rsidRPr="00AF5FB4" w:rsidRDefault="001574E9" w:rsidP="001574E9">
      <w:pPr>
        <w:numPr>
          <w:ilvl w:val="0"/>
          <w:numId w:val="101"/>
        </w:numPr>
        <w:tabs>
          <w:tab w:val="left" w:pos="1701"/>
        </w:tabs>
        <w:autoSpaceDE/>
        <w:autoSpaceDN/>
        <w:ind w:left="851" w:right="-1" w:firstLine="567"/>
        <w:jc w:val="both"/>
      </w:pPr>
      <w:r w:rsidRPr="00AF5FB4">
        <w:t>% des passants à 5mm</w:t>
      </w:r>
      <w:r w:rsidRPr="00AF5FB4">
        <w:tab/>
      </w:r>
      <w:r w:rsidRPr="00AF5FB4">
        <w:tab/>
      </w:r>
      <w:r w:rsidRPr="00AF5FB4">
        <w:tab/>
        <w:t>45 à 85</w:t>
      </w:r>
    </w:p>
    <w:p w:rsidR="001574E9" w:rsidRPr="00AF5FB4" w:rsidRDefault="001574E9" w:rsidP="001574E9">
      <w:pPr>
        <w:numPr>
          <w:ilvl w:val="0"/>
          <w:numId w:val="101"/>
        </w:numPr>
        <w:tabs>
          <w:tab w:val="left" w:pos="1701"/>
        </w:tabs>
        <w:autoSpaceDE/>
        <w:autoSpaceDN/>
        <w:ind w:left="851" w:right="-1" w:firstLine="567"/>
        <w:jc w:val="both"/>
      </w:pPr>
      <w:r w:rsidRPr="00AF5FB4">
        <w:t>% des passants à 2mm</w:t>
      </w:r>
      <w:r w:rsidRPr="00AF5FB4">
        <w:tab/>
      </w:r>
      <w:r w:rsidRPr="00AF5FB4">
        <w:tab/>
      </w:r>
      <w:r w:rsidRPr="00AF5FB4">
        <w:tab/>
        <w:t>30 à 38</w:t>
      </w:r>
    </w:p>
    <w:p w:rsidR="001574E9" w:rsidRPr="00AF5FB4" w:rsidRDefault="001574E9" w:rsidP="001574E9">
      <w:pPr>
        <w:numPr>
          <w:ilvl w:val="0"/>
          <w:numId w:val="101"/>
        </w:numPr>
        <w:tabs>
          <w:tab w:val="left" w:pos="1701"/>
        </w:tabs>
        <w:autoSpaceDE/>
        <w:autoSpaceDN/>
        <w:ind w:left="851" w:right="-1" w:firstLine="567"/>
        <w:jc w:val="both"/>
      </w:pPr>
      <w:r w:rsidRPr="00AF5FB4">
        <w:t>% des fins</w:t>
      </w:r>
      <w:r w:rsidRPr="00AF5FB4">
        <w:tab/>
        <w:t>f &lt; 15</w:t>
      </w:r>
    </w:p>
    <w:p w:rsidR="001574E9" w:rsidRPr="00AF5FB4" w:rsidRDefault="001574E9" w:rsidP="001574E9">
      <w:pPr>
        <w:ind w:right="-1" w:firstLine="11"/>
        <w:jc w:val="both"/>
      </w:pPr>
      <w:r w:rsidRPr="00AF5FB4">
        <w:t>Tous les 1000 m3 de remblais de substitution pour zone marécageuse, il sera réalisé les essais de réception de matériaux suivants :</w:t>
      </w:r>
    </w:p>
    <w:p w:rsidR="001574E9" w:rsidRPr="00AF5FB4" w:rsidRDefault="001574E9" w:rsidP="001574E9">
      <w:pPr>
        <w:numPr>
          <w:ilvl w:val="0"/>
          <w:numId w:val="101"/>
        </w:numPr>
        <w:tabs>
          <w:tab w:val="left" w:pos="1701"/>
        </w:tabs>
        <w:autoSpaceDE/>
        <w:autoSpaceDN/>
        <w:ind w:left="0" w:right="-1" w:firstLine="1418"/>
        <w:jc w:val="both"/>
      </w:pPr>
      <w:r w:rsidRPr="00AF5FB4">
        <w:t>2 limites d’Atterberg,</w:t>
      </w:r>
    </w:p>
    <w:p w:rsidR="001574E9" w:rsidRPr="00AF5FB4" w:rsidRDefault="001574E9" w:rsidP="001574E9">
      <w:pPr>
        <w:numPr>
          <w:ilvl w:val="0"/>
          <w:numId w:val="101"/>
        </w:numPr>
        <w:tabs>
          <w:tab w:val="left" w:pos="1701"/>
        </w:tabs>
        <w:autoSpaceDE/>
        <w:autoSpaceDN/>
        <w:ind w:left="0" w:right="-1" w:firstLine="1418"/>
        <w:jc w:val="both"/>
      </w:pPr>
      <w:r w:rsidRPr="00AF5FB4">
        <w:t>2 analyses granulométriques,</w:t>
      </w:r>
    </w:p>
    <w:p w:rsidR="001574E9" w:rsidRPr="00AF5FB4" w:rsidRDefault="001574E9" w:rsidP="001574E9">
      <w:pPr>
        <w:numPr>
          <w:ilvl w:val="0"/>
          <w:numId w:val="101"/>
        </w:numPr>
        <w:tabs>
          <w:tab w:val="left" w:pos="1701"/>
        </w:tabs>
        <w:autoSpaceDE/>
        <w:autoSpaceDN/>
        <w:ind w:left="0" w:right="-1" w:firstLine="1418"/>
        <w:jc w:val="both"/>
      </w:pPr>
      <w:r w:rsidRPr="00AF5FB4">
        <w:t>2 essais Proctor Modifié</w:t>
      </w:r>
    </w:p>
    <w:p w:rsidR="001574E9" w:rsidRPr="00AF5FB4" w:rsidRDefault="001574E9" w:rsidP="001574E9">
      <w:pPr>
        <w:numPr>
          <w:ilvl w:val="0"/>
          <w:numId w:val="101"/>
        </w:numPr>
        <w:tabs>
          <w:tab w:val="left" w:pos="1701"/>
        </w:tabs>
        <w:autoSpaceDE/>
        <w:autoSpaceDN/>
        <w:ind w:left="0" w:right="-1" w:firstLine="1418"/>
        <w:jc w:val="both"/>
      </w:pPr>
      <w:r w:rsidRPr="00AF5FB4">
        <w:t>1 essai CBR.</w:t>
      </w:r>
    </w:p>
    <w:p w:rsidR="001574E9" w:rsidRPr="00AF5FB4" w:rsidRDefault="001574E9" w:rsidP="001574E9">
      <w:pPr>
        <w:tabs>
          <w:tab w:val="left" w:pos="1701"/>
        </w:tabs>
        <w:ind w:right="-1" w:firstLine="1418"/>
        <w:jc w:val="both"/>
      </w:pPr>
    </w:p>
    <w:p w:rsidR="001574E9" w:rsidRPr="00AF5FB4" w:rsidRDefault="001574E9" w:rsidP="001574E9">
      <w:pPr>
        <w:numPr>
          <w:ilvl w:val="1"/>
          <w:numId w:val="104"/>
        </w:numPr>
        <w:autoSpaceDE/>
        <w:autoSpaceDN/>
        <w:ind w:left="0" w:right="-1" w:firstLine="11"/>
        <w:jc w:val="both"/>
        <w:rPr>
          <w:b/>
        </w:rPr>
      </w:pPr>
      <w:r w:rsidRPr="00AF5FB4">
        <w:rPr>
          <w:b/>
        </w:rPr>
        <w:t>Matériaux pour remblais en zone de purge et de bourbiers hors d’eau.</w:t>
      </w:r>
    </w:p>
    <w:p w:rsidR="001574E9" w:rsidRPr="00AF5FB4" w:rsidRDefault="001574E9" w:rsidP="001574E9">
      <w:pPr>
        <w:ind w:right="-1" w:firstLine="11"/>
        <w:jc w:val="both"/>
      </w:pPr>
    </w:p>
    <w:p w:rsidR="001574E9" w:rsidRPr="00AF5FB4" w:rsidRDefault="001574E9" w:rsidP="001574E9">
      <w:pPr>
        <w:ind w:right="-1" w:firstLine="11"/>
        <w:jc w:val="both"/>
      </w:pPr>
      <w:r w:rsidRPr="00AF5FB4">
        <w:t xml:space="preserve">On utilisera les mêmes matériaux que pour les remblais courants. </w:t>
      </w:r>
    </w:p>
    <w:p w:rsidR="001574E9" w:rsidRPr="00AF5FB4" w:rsidRDefault="001574E9" w:rsidP="001574E9">
      <w:pPr>
        <w:ind w:right="-1" w:firstLine="11"/>
        <w:jc w:val="both"/>
      </w:pPr>
    </w:p>
    <w:p w:rsidR="001574E9" w:rsidRPr="00AF5FB4" w:rsidRDefault="001574E9" w:rsidP="001574E9">
      <w:pPr>
        <w:numPr>
          <w:ilvl w:val="1"/>
          <w:numId w:val="104"/>
        </w:numPr>
        <w:autoSpaceDE/>
        <w:autoSpaceDN/>
        <w:ind w:left="0" w:right="-1" w:firstLine="11"/>
        <w:jc w:val="both"/>
        <w:rPr>
          <w:b/>
        </w:rPr>
      </w:pPr>
      <w:r w:rsidRPr="00AF5FB4">
        <w:rPr>
          <w:b/>
        </w:rPr>
        <w:t>Matériaux pour remblais contigus aux ouvrages d’assainissement</w:t>
      </w:r>
    </w:p>
    <w:p w:rsidR="001574E9" w:rsidRPr="00AF5FB4" w:rsidRDefault="001574E9" w:rsidP="001574E9">
      <w:pPr>
        <w:ind w:right="-1" w:firstLine="11"/>
        <w:jc w:val="both"/>
      </w:pPr>
      <w:r w:rsidRPr="00AF5FB4">
        <w:t>Les matériaux pour remblais contigus aux ouvrages devront répondre aux spécifications suivantes :</w:t>
      </w:r>
    </w:p>
    <w:p w:rsidR="001574E9" w:rsidRPr="00AF5FB4" w:rsidRDefault="001574E9" w:rsidP="001574E9">
      <w:pPr>
        <w:numPr>
          <w:ilvl w:val="0"/>
          <w:numId w:val="101"/>
        </w:numPr>
        <w:tabs>
          <w:tab w:val="left" w:pos="993"/>
          <w:tab w:val="left" w:pos="1701"/>
        </w:tabs>
        <w:autoSpaceDE/>
        <w:autoSpaceDN/>
        <w:ind w:left="0" w:right="-1" w:firstLine="1418"/>
        <w:jc w:val="both"/>
      </w:pPr>
      <w:r w:rsidRPr="00AF5FB4">
        <w:t>Dimension maximale des grains</w:t>
      </w:r>
      <w:r w:rsidRPr="00AF5FB4">
        <w:tab/>
        <w:t>Dmax = 40mm</w:t>
      </w:r>
    </w:p>
    <w:p w:rsidR="001574E9" w:rsidRPr="00AF5FB4" w:rsidRDefault="001574E9" w:rsidP="001574E9">
      <w:pPr>
        <w:numPr>
          <w:ilvl w:val="0"/>
          <w:numId w:val="101"/>
        </w:numPr>
        <w:tabs>
          <w:tab w:val="left" w:pos="993"/>
          <w:tab w:val="left" w:pos="1701"/>
        </w:tabs>
        <w:autoSpaceDE/>
        <w:autoSpaceDN/>
        <w:ind w:left="0" w:right="-1" w:firstLine="1418"/>
        <w:jc w:val="both"/>
      </w:pPr>
      <w:r w:rsidRPr="00AF5FB4">
        <w:t>Indice de plasticité</w:t>
      </w:r>
      <w:r w:rsidRPr="00AF5FB4">
        <w:tab/>
      </w:r>
      <w:r w:rsidRPr="00AF5FB4">
        <w:tab/>
      </w:r>
      <w:r w:rsidRPr="00AF5FB4">
        <w:tab/>
        <w:t>IP &lt; 25</w:t>
      </w:r>
    </w:p>
    <w:p w:rsidR="001574E9" w:rsidRPr="00AF5FB4" w:rsidRDefault="001574E9" w:rsidP="001574E9">
      <w:pPr>
        <w:numPr>
          <w:ilvl w:val="0"/>
          <w:numId w:val="101"/>
        </w:numPr>
        <w:tabs>
          <w:tab w:val="left" w:pos="993"/>
          <w:tab w:val="left" w:pos="1701"/>
        </w:tabs>
        <w:autoSpaceDE/>
        <w:autoSpaceDN/>
        <w:ind w:left="0" w:right="-1" w:firstLine="1418"/>
        <w:jc w:val="both"/>
      </w:pPr>
      <w:r w:rsidRPr="00AF5FB4">
        <w:t>% des passants à 10mm</w:t>
      </w:r>
      <w:r w:rsidRPr="00AF5FB4">
        <w:tab/>
      </w:r>
      <w:r w:rsidRPr="00AF5FB4">
        <w:tab/>
        <w:t>65 à 100</w:t>
      </w:r>
    </w:p>
    <w:p w:rsidR="001574E9" w:rsidRPr="00AF5FB4" w:rsidRDefault="001574E9" w:rsidP="001574E9">
      <w:pPr>
        <w:numPr>
          <w:ilvl w:val="0"/>
          <w:numId w:val="101"/>
        </w:numPr>
        <w:tabs>
          <w:tab w:val="left" w:pos="993"/>
          <w:tab w:val="left" w:pos="1701"/>
        </w:tabs>
        <w:autoSpaceDE/>
        <w:autoSpaceDN/>
        <w:ind w:left="0" w:right="-1" w:firstLine="1418"/>
        <w:jc w:val="both"/>
      </w:pPr>
      <w:r w:rsidRPr="00AF5FB4">
        <w:t>% des passants à 5mm</w:t>
      </w:r>
      <w:r w:rsidRPr="00AF5FB4">
        <w:tab/>
      </w:r>
      <w:r w:rsidRPr="00AF5FB4">
        <w:tab/>
      </w:r>
      <w:r w:rsidRPr="00AF5FB4">
        <w:tab/>
        <w:t>45 à 85</w:t>
      </w:r>
    </w:p>
    <w:p w:rsidR="001574E9" w:rsidRPr="00AF5FB4" w:rsidRDefault="001574E9" w:rsidP="001574E9">
      <w:pPr>
        <w:numPr>
          <w:ilvl w:val="0"/>
          <w:numId w:val="101"/>
        </w:numPr>
        <w:tabs>
          <w:tab w:val="left" w:pos="993"/>
          <w:tab w:val="left" w:pos="1701"/>
        </w:tabs>
        <w:autoSpaceDE/>
        <w:autoSpaceDN/>
        <w:ind w:left="0" w:right="-1" w:firstLine="1418"/>
        <w:jc w:val="both"/>
      </w:pPr>
      <w:r w:rsidRPr="00AF5FB4">
        <w:t>% des passants à 2mm</w:t>
      </w:r>
      <w:r w:rsidRPr="00AF5FB4">
        <w:tab/>
      </w:r>
      <w:r w:rsidRPr="00AF5FB4">
        <w:tab/>
      </w:r>
      <w:r w:rsidRPr="00AF5FB4">
        <w:tab/>
        <w:t>30 à 38</w:t>
      </w:r>
    </w:p>
    <w:p w:rsidR="001574E9" w:rsidRPr="00AF5FB4" w:rsidRDefault="001574E9" w:rsidP="001574E9">
      <w:pPr>
        <w:numPr>
          <w:ilvl w:val="0"/>
          <w:numId w:val="101"/>
        </w:numPr>
        <w:tabs>
          <w:tab w:val="left" w:pos="993"/>
          <w:tab w:val="left" w:pos="1701"/>
        </w:tabs>
        <w:autoSpaceDE/>
        <w:autoSpaceDN/>
        <w:ind w:left="0" w:right="-1" w:firstLine="1418"/>
        <w:jc w:val="both"/>
      </w:pPr>
      <w:r w:rsidRPr="00AF5FB4">
        <w:t>% des fins</w:t>
      </w:r>
      <w:r w:rsidRPr="00AF5FB4">
        <w:tab/>
        <w:t>f &lt; 30</w:t>
      </w:r>
    </w:p>
    <w:p w:rsidR="001574E9" w:rsidRPr="00AF5FB4" w:rsidRDefault="001574E9" w:rsidP="001574E9">
      <w:pPr>
        <w:numPr>
          <w:ilvl w:val="0"/>
          <w:numId w:val="101"/>
        </w:numPr>
        <w:tabs>
          <w:tab w:val="left" w:pos="993"/>
          <w:tab w:val="left" w:pos="1701"/>
        </w:tabs>
        <w:autoSpaceDE/>
        <w:autoSpaceDN/>
        <w:ind w:left="0" w:right="-1" w:firstLine="1418"/>
        <w:jc w:val="both"/>
      </w:pPr>
      <w:r w:rsidRPr="00AF5FB4">
        <w:t>densité sèche maximale</w:t>
      </w:r>
      <w:r w:rsidRPr="00AF5FB4">
        <w:tab/>
      </w:r>
      <w:r w:rsidRPr="00AF5FB4">
        <w:tab/>
      </w:r>
      <w:r w:rsidRPr="00AF5FB4">
        <w:sym w:font="Symbol" w:char="F067"/>
      </w:r>
      <w:r w:rsidRPr="00AF5FB4">
        <w:t>dmax&gt; 1,8 tonnes.</w:t>
      </w:r>
    </w:p>
    <w:p w:rsidR="001574E9" w:rsidRPr="00AF5FB4" w:rsidRDefault="001574E9" w:rsidP="001574E9">
      <w:pPr>
        <w:ind w:right="-1" w:firstLine="11"/>
        <w:jc w:val="both"/>
      </w:pPr>
      <w:r w:rsidRPr="00AF5FB4">
        <w:t>Tous les 1000 m3 de remblais contigus aux ouvrages, il sera réalisé les essais de réception de matériaux suivants :</w:t>
      </w:r>
    </w:p>
    <w:p w:rsidR="001574E9" w:rsidRPr="00AF5FB4" w:rsidRDefault="001574E9" w:rsidP="001574E9">
      <w:pPr>
        <w:numPr>
          <w:ilvl w:val="0"/>
          <w:numId w:val="101"/>
        </w:numPr>
        <w:tabs>
          <w:tab w:val="left" w:pos="1701"/>
        </w:tabs>
        <w:autoSpaceDE/>
        <w:autoSpaceDN/>
        <w:ind w:left="1418" w:right="-1" w:firstLine="11"/>
        <w:jc w:val="both"/>
      </w:pPr>
      <w:r w:rsidRPr="00AF5FB4">
        <w:t>2 limites d’Atterberg,</w:t>
      </w:r>
    </w:p>
    <w:p w:rsidR="001574E9" w:rsidRPr="00AF5FB4" w:rsidRDefault="001574E9" w:rsidP="001574E9">
      <w:pPr>
        <w:numPr>
          <w:ilvl w:val="0"/>
          <w:numId w:val="101"/>
        </w:numPr>
        <w:tabs>
          <w:tab w:val="left" w:pos="1701"/>
        </w:tabs>
        <w:autoSpaceDE/>
        <w:autoSpaceDN/>
        <w:ind w:left="1418" w:right="-1" w:firstLine="11"/>
        <w:jc w:val="both"/>
      </w:pPr>
      <w:r w:rsidRPr="00AF5FB4">
        <w:t>2 analyses granulométriques,</w:t>
      </w:r>
    </w:p>
    <w:p w:rsidR="001574E9" w:rsidRPr="00AF5FB4" w:rsidRDefault="001574E9" w:rsidP="001574E9">
      <w:pPr>
        <w:numPr>
          <w:ilvl w:val="0"/>
          <w:numId w:val="101"/>
        </w:numPr>
        <w:tabs>
          <w:tab w:val="left" w:pos="1701"/>
        </w:tabs>
        <w:autoSpaceDE/>
        <w:autoSpaceDN/>
        <w:ind w:left="1418" w:right="-1" w:firstLine="11"/>
        <w:jc w:val="both"/>
      </w:pPr>
      <w:r w:rsidRPr="00AF5FB4">
        <w:t>2 essais Proctor Modifié</w:t>
      </w:r>
    </w:p>
    <w:p w:rsidR="001574E9" w:rsidRPr="00AF5FB4" w:rsidRDefault="001574E9" w:rsidP="001574E9">
      <w:pPr>
        <w:numPr>
          <w:ilvl w:val="0"/>
          <w:numId w:val="101"/>
        </w:numPr>
        <w:tabs>
          <w:tab w:val="left" w:pos="1701"/>
        </w:tabs>
        <w:autoSpaceDE/>
        <w:autoSpaceDN/>
        <w:ind w:left="1418" w:right="-1" w:firstLine="11"/>
        <w:jc w:val="both"/>
      </w:pPr>
      <w:r w:rsidRPr="00AF5FB4">
        <w:t>1 essai CBR.</w:t>
      </w:r>
    </w:p>
    <w:p w:rsidR="001574E9" w:rsidRPr="00AF5FB4" w:rsidRDefault="001574E9" w:rsidP="001574E9">
      <w:pPr>
        <w:tabs>
          <w:tab w:val="left" w:pos="1701"/>
        </w:tabs>
        <w:ind w:left="1418" w:right="-1"/>
        <w:jc w:val="both"/>
      </w:pPr>
    </w:p>
    <w:p w:rsidR="001574E9" w:rsidRPr="00AF5FB4" w:rsidRDefault="001574E9" w:rsidP="001574E9">
      <w:pPr>
        <w:numPr>
          <w:ilvl w:val="1"/>
          <w:numId w:val="104"/>
        </w:numPr>
        <w:autoSpaceDE/>
        <w:autoSpaceDN/>
        <w:ind w:left="0" w:right="-1" w:firstLine="11"/>
        <w:jc w:val="both"/>
        <w:rPr>
          <w:b/>
        </w:rPr>
      </w:pPr>
      <w:r w:rsidRPr="00AF5FB4">
        <w:rPr>
          <w:b/>
        </w:rPr>
        <w:t>Matériaux pour rechargement de la chaussée</w:t>
      </w:r>
    </w:p>
    <w:p w:rsidR="001574E9" w:rsidRPr="00AF5FB4" w:rsidRDefault="001574E9" w:rsidP="001574E9">
      <w:pPr>
        <w:ind w:right="-1" w:firstLine="11"/>
        <w:jc w:val="both"/>
      </w:pPr>
    </w:p>
    <w:p w:rsidR="001574E9" w:rsidRPr="00AF5FB4" w:rsidRDefault="001574E9" w:rsidP="001574E9">
      <w:pPr>
        <w:ind w:right="-1" w:firstLine="11"/>
        <w:jc w:val="both"/>
      </w:pPr>
      <w:r w:rsidRPr="00AF5FB4">
        <w:t>Les matériaux pour rechargement de la chaussée devront répondre aux spécifications suivantes :</w:t>
      </w:r>
    </w:p>
    <w:p w:rsidR="001574E9" w:rsidRPr="00AF5FB4" w:rsidRDefault="001574E9" w:rsidP="001574E9">
      <w:pPr>
        <w:numPr>
          <w:ilvl w:val="0"/>
          <w:numId w:val="101"/>
        </w:numPr>
        <w:tabs>
          <w:tab w:val="left" w:pos="1701"/>
        </w:tabs>
        <w:autoSpaceDE/>
        <w:autoSpaceDN/>
        <w:ind w:left="1418" w:right="-1" w:firstLine="11"/>
        <w:jc w:val="both"/>
      </w:pPr>
      <w:r w:rsidRPr="00AF5FB4">
        <w:t>Dimension maximale des grains</w:t>
      </w:r>
      <w:r w:rsidRPr="00AF5FB4">
        <w:tab/>
        <w:t>Dmax = 31,5 mm</w:t>
      </w:r>
    </w:p>
    <w:p w:rsidR="001574E9" w:rsidRPr="00AF5FB4" w:rsidRDefault="001574E9" w:rsidP="001574E9">
      <w:pPr>
        <w:numPr>
          <w:ilvl w:val="0"/>
          <w:numId w:val="101"/>
        </w:numPr>
        <w:tabs>
          <w:tab w:val="left" w:pos="1701"/>
        </w:tabs>
        <w:autoSpaceDE/>
        <w:autoSpaceDN/>
        <w:ind w:left="1418" w:right="-1" w:firstLine="11"/>
        <w:jc w:val="both"/>
      </w:pPr>
      <w:r w:rsidRPr="00AF5FB4">
        <w:t>Indice de plasticité</w:t>
      </w:r>
      <w:r w:rsidRPr="00AF5FB4">
        <w:tab/>
      </w:r>
      <w:r w:rsidRPr="00AF5FB4">
        <w:tab/>
      </w:r>
      <w:r w:rsidRPr="00AF5FB4">
        <w:tab/>
        <w:t>IP &lt; 25</w:t>
      </w:r>
    </w:p>
    <w:p w:rsidR="001574E9" w:rsidRPr="00AF5FB4" w:rsidRDefault="001574E9" w:rsidP="001574E9">
      <w:pPr>
        <w:numPr>
          <w:ilvl w:val="0"/>
          <w:numId w:val="101"/>
        </w:numPr>
        <w:tabs>
          <w:tab w:val="left" w:pos="1701"/>
        </w:tabs>
        <w:autoSpaceDE/>
        <w:autoSpaceDN/>
        <w:ind w:left="1418" w:right="-1" w:firstLine="11"/>
        <w:jc w:val="both"/>
      </w:pPr>
      <w:r w:rsidRPr="00AF5FB4">
        <w:t>% des passants à 10mm</w:t>
      </w:r>
      <w:r w:rsidRPr="00AF5FB4">
        <w:tab/>
      </w:r>
      <w:r w:rsidRPr="00AF5FB4">
        <w:tab/>
        <w:t>65 à 100</w:t>
      </w:r>
    </w:p>
    <w:p w:rsidR="001574E9" w:rsidRPr="00AF5FB4" w:rsidRDefault="001574E9" w:rsidP="001574E9">
      <w:pPr>
        <w:numPr>
          <w:ilvl w:val="0"/>
          <w:numId w:val="101"/>
        </w:numPr>
        <w:tabs>
          <w:tab w:val="left" w:pos="1701"/>
        </w:tabs>
        <w:autoSpaceDE/>
        <w:autoSpaceDN/>
        <w:ind w:left="1418" w:right="-1" w:firstLine="11"/>
        <w:jc w:val="both"/>
      </w:pPr>
      <w:r w:rsidRPr="00AF5FB4">
        <w:t>% des passants à 5mm</w:t>
      </w:r>
      <w:r w:rsidRPr="00AF5FB4">
        <w:tab/>
      </w:r>
      <w:r w:rsidRPr="00AF5FB4">
        <w:tab/>
      </w:r>
      <w:r w:rsidRPr="00AF5FB4">
        <w:tab/>
        <w:t>45 à 85</w:t>
      </w:r>
    </w:p>
    <w:p w:rsidR="001574E9" w:rsidRPr="00AF5FB4" w:rsidRDefault="001574E9" w:rsidP="001574E9">
      <w:pPr>
        <w:numPr>
          <w:ilvl w:val="0"/>
          <w:numId w:val="101"/>
        </w:numPr>
        <w:tabs>
          <w:tab w:val="left" w:pos="1701"/>
        </w:tabs>
        <w:autoSpaceDE/>
        <w:autoSpaceDN/>
        <w:ind w:left="1418" w:right="-1" w:firstLine="11"/>
        <w:jc w:val="both"/>
      </w:pPr>
      <w:r w:rsidRPr="00AF5FB4">
        <w:t>% des passants à 2mm</w:t>
      </w:r>
      <w:r w:rsidRPr="00AF5FB4">
        <w:tab/>
      </w:r>
      <w:r w:rsidRPr="00AF5FB4">
        <w:tab/>
      </w:r>
      <w:r w:rsidRPr="00AF5FB4">
        <w:tab/>
        <w:t>30 à 38</w:t>
      </w:r>
    </w:p>
    <w:p w:rsidR="001574E9" w:rsidRPr="00AF5FB4" w:rsidRDefault="001574E9" w:rsidP="001574E9">
      <w:pPr>
        <w:numPr>
          <w:ilvl w:val="0"/>
          <w:numId w:val="101"/>
        </w:numPr>
        <w:tabs>
          <w:tab w:val="left" w:pos="1701"/>
        </w:tabs>
        <w:autoSpaceDE/>
        <w:autoSpaceDN/>
        <w:ind w:left="1418" w:right="-1" w:firstLine="11"/>
        <w:jc w:val="both"/>
      </w:pPr>
      <w:r w:rsidRPr="00AF5FB4">
        <w:t>% des fins</w:t>
      </w:r>
      <w:r w:rsidRPr="00AF5FB4">
        <w:tab/>
        <w:t>f &lt; 30</w:t>
      </w:r>
    </w:p>
    <w:p w:rsidR="001574E9" w:rsidRPr="00AF5FB4" w:rsidRDefault="001574E9" w:rsidP="001574E9">
      <w:pPr>
        <w:numPr>
          <w:ilvl w:val="0"/>
          <w:numId w:val="101"/>
        </w:numPr>
        <w:tabs>
          <w:tab w:val="left" w:pos="1701"/>
        </w:tabs>
        <w:autoSpaceDE/>
        <w:autoSpaceDN/>
        <w:ind w:left="1418" w:right="-1" w:firstLine="11"/>
        <w:jc w:val="both"/>
      </w:pPr>
      <w:r w:rsidRPr="00AF5FB4">
        <w:t>densité sèche maximale</w:t>
      </w:r>
      <w:r w:rsidRPr="00AF5FB4">
        <w:tab/>
      </w:r>
      <w:r w:rsidRPr="00AF5FB4">
        <w:tab/>
      </w:r>
      <w:r w:rsidRPr="00AF5FB4">
        <w:sym w:font="Symbol" w:char="F067"/>
      </w:r>
      <w:r w:rsidRPr="00AF5FB4">
        <w:t>dmax&gt; 1,8 tonnes.</w:t>
      </w:r>
    </w:p>
    <w:p w:rsidR="001574E9" w:rsidRPr="00AF5FB4" w:rsidRDefault="001574E9" w:rsidP="001574E9">
      <w:pPr>
        <w:numPr>
          <w:ilvl w:val="0"/>
          <w:numId w:val="101"/>
        </w:numPr>
        <w:tabs>
          <w:tab w:val="left" w:pos="1701"/>
        </w:tabs>
        <w:autoSpaceDE/>
        <w:autoSpaceDN/>
        <w:ind w:left="1418" w:right="-1" w:firstLine="11"/>
        <w:jc w:val="both"/>
      </w:pPr>
      <w:r w:rsidRPr="00AF5FB4">
        <w:t>Indice portant CBR</w:t>
      </w:r>
      <w:r w:rsidRPr="00AF5FB4">
        <w:tab/>
      </w:r>
      <w:r w:rsidRPr="00AF5FB4">
        <w:tab/>
      </w:r>
      <w:r w:rsidRPr="00AF5FB4">
        <w:tab/>
        <w:t>&gt;30</w:t>
      </w:r>
    </w:p>
    <w:p w:rsidR="001574E9" w:rsidRPr="00AF5FB4" w:rsidRDefault="001574E9" w:rsidP="001574E9">
      <w:pPr>
        <w:ind w:right="-1" w:firstLine="11"/>
        <w:jc w:val="both"/>
      </w:pPr>
      <w:r w:rsidRPr="00AF5FB4">
        <w:lastRenderedPageBreak/>
        <w:t>Tous les 1000 m3 de rechargement, il sera réalisé les essais de réception de matériaux suivants :</w:t>
      </w:r>
    </w:p>
    <w:p w:rsidR="001574E9" w:rsidRPr="00AF5FB4" w:rsidRDefault="001574E9" w:rsidP="001574E9">
      <w:pPr>
        <w:numPr>
          <w:ilvl w:val="0"/>
          <w:numId w:val="101"/>
        </w:numPr>
        <w:tabs>
          <w:tab w:val="left" w:pos="1701"/>
        </w:tabs>
        <w:autoSpaceDE/>
        <w:autoSpaceDN/>
        <w:ind w:left="1418" w:right="-1" w:firstLine="11"/>
        <w:jc w:val="both"/>
      </w:pPr>
      <w:r w:rsidRPr="00AF5FB4">
        <w:t>2 limites d’Atterberg,</w:t>
      </w:r>
    </w:p>
    <w:p w:rsidR="001574E9" w:rsidRPr="00AF5FB4" w:rsidRDefault="001574E9" w:rsidP="001574E9">
      <w:pPr>
        <w:numPr>
          <w:ilvl w:val="0"/>
          <w:numId w:val="101"/>
        </w:numPr>
        <w:tabs>
          <w:tab w:val="left" w:pos="1701"/>
        </w:tabs>
        <w:autoSpaceDE/>
        <w:autoSpaceDN/>
        <w:ind w:left="1418" w:right="-1" w:firstLine="11"/>
        <w:jc w:val="both"/>
      </w:pPr>
      <w:r w:rsidRPr="00AF5FB4">
        <w:t>2 analyses granulométriques,</w:t>
      </w:r>
    </w:p>
    <w:p w:rsidR="001574E9" w:rsidRPr="00AF5FB4" w:rsidRDefault="001574E9" w:rsidP="001574E9">
      <w:pPr>
        <w:numPr>
          <w:ilvl w:val="0"/>
          <w:numId w:val="101"/>
        </w:numPr>
        <w:tabs>
          <w:tab w:val="left" w:pos="1701"/>
        </w:tabs>
        <w:autoSpaceDE/>
        <w:autoSpaceDN/>
        <w:ind w:left="1418" w:right="-1" w:firstLine="11"/>
        <w:jc w:val="both"/>
      </w:pPr>
      <w:r w:rsidRPr="00AF5FB4">
        <w:t>2 essais Proctor Modifié</w:t>
      </w:r>
    </w:p>
    <w:p w:rsidR="001574E9" w:rsidRPr="00AF5FB4" w:rsidRDefault="001574E9" w:rsidP="001574E9">
      <w:pPr>
        <w:numPr>
          <w:ilvl w:val="0"/>
          <w:numId w:val="101"/>
        </w:numPr>
        <w:tabs>
          <w:tab w:val="left" w:pos="1701"/>
        </w:tabs>
        <w:autoSpaceDE/>
        <w:autoSpaceDN/>
        <w:ind w:left="1418" w:right="-1" w:firstLine="11"/>
        <w:jc w:val="both"/>
      </w:pPr>
      <w:r w:rsidRPr="00AF5FB4">
        <w:t>1 essai CBR.</w:t>
      </w:r>
    </w:p>
    <w:p w:rsidR="001574E9" w:rsidRPr="00AF5FB4" w:rsidRDefault="001574E9" w:rsidP="001574E9">
      <w:pPr>
        <w:tabs>
          <w:tab w:val="left" w:pos="780"/>
        </w:tabs>
        <w:ind w:right="-1" w:firstLine="11"/>
        <w:jc w:val="both"/>
      </w:pPr>
    </w:p>
    <w:p w:rsidR="001574E9" w:rsidRPr="00AF5FB4" w:rsidRDefault="001574E9" w:rsidP="001574E9">
      <w:pPr>
        <w:tabs>
          <w:tab w:val="left" w:pos="0"/>
        </w:tabs>
        <w:ind w:right="-1" w:firstLine="11"/>
        <w:jc w:val="both"/>
      </w:pPr>
      <w:r w:rsidRPr="00AF5FB4">
        <w:tab/>
      </w:r>
      <w:r w:rsidRPr="00AF5FB4">
        <w:rPr>
          <w:b/>
        </w:rPr>
        <w:t>4.6</w:t>
      </w:r>
      <w:r w:rsidRPr="00AF5FB4">
        <w:tab/>
      </w:r>
      <w:r w:rsidRPr="00AF5FB4">
        <w:rPr>
          <w:b/>
        </w:rPr>
        <w:t>Buses</w:t>
      </w:r>
    </w:p>
    <w:p w:rsidR="001574E9" w:rsidRPr="00AF5FB4" w:rsidRDefault="001574E9" w:rsidP="001574E9">
      <w:pPr>
        <w:tabs>
          <w:tab w:val="left" w:pos="0"/>
        </w:tabs>
        <w:ind w:right="-1" w:firstLine="11"/>
        <w:jc w:val="both"/>
      </w:pPr>
      <w:r w:rsidRPr="00AF5FB4">
        <w:tab/>
      </w:r>
    </w:p>
    <w:p w:rsidR="001574E9" w:rsidRPr="00AF5FB4" w:rsidRDefault="001574E9" w:rsidP="001574E9">
      <w:pPr>
        <w:tabs>
          <w:tab w:val="left" w:pos="0"/>
        </w:tabs>
        <w:ind w:right="-1" w:firstLine="11"/>
        <w:jc w:val="both"/>
      </w:pPr>
      <w:r w:rsidRPr="00AF5FB4">
        <w:t>Les buses métalliques employées devront répondre aux recommandations LCPC SETRA de Septembre 1981.</w:t>
      </w:r>
    </w:p>
    <w:p w:rsidR="001574E9" w:rsidRPr="00AF5FB4" w:rsidRDefault="001574E9" w:rsidP="001574E9">
      <w:pPr>
        <w:tabs>
          <w:tab w:val="left" w:pos="0"/>
        </w:tabs>
        <w:ind w:right="-1" w:firstLine="11"/>
        <w:jc w:val="both"/>
      </w:pPr>
      <w:r w:rsidRPr="00AF5FB4">
        <w:tab/>
        <w:t>Les tôles seront en acier au carbone, aptes aux déformations à froid et aux traitements thermiques, conformes à la norme NFA-35-556 concernant les boulons HR destinés à l’exécution des ouvrages d’art.</w:t>
      </w:r>
    </w:p>
    <w:p w:rsidR="001574E9" w:rsidRPr="00AF5FB4" w:rsidRDefault="001574E9" w:rsidP="001574E9">
      <w:pPr>
        <w:tabs>
          <w:tab w:val="left" w:pos="0"/>
        </w:tabs>
        <w:ind w:right="-1" w:firstLine="11"/>
        <w:jc w:val="both"/>
      </w:pPr>
      <w:r w:rsidRPr="00AF5FB4">
        <w:tab/>
        <w:t>La protection contre la corrosion sera assurée par galvanisation et bitumage à chaud. La couche moyenne de zinc déposée devra être au moins de 725 g/m2 double face, la masse en tout point devra dépasser 640 g/m2. Les boulons seront protégés par un revêtement de zinc dont les caractéristiques seront au moins égales à celles de la classe 10-20 microns définie par la norme NFA 27-016.</w:t>
      </w:r>
    </w:p>
    <w:p w:rsidR="001574E9" w:rsidRPr="00AF5FB4" w:rsidRDefault="001574E9" w:rsidP="001574E9">
      <w:pPr>
        <w:tabs>
          <w:tab w:val="left" w:pos="0"/>
        </w:tabs>
        <w:ind w:right="-1" w:firstLine="11"/>
        <w:jc w:val="both"/>
      </w:pPr>
      <w:r w:rsidRPr="00AF5FB4">
        <w:tab/>
        <w:t>Avant pose, la buse recevra une couche de peinture bitumineuse sur les deux (2) faces en cas de déficience d’un bitumage à chaud.</w:t>
      </w:r>
    </w:p>
    <w:p w:rsidR="001574E9" w:rsidRPr="00AF5FB4" w:rsidRDefault="001574E9" w:rsidP="001574E9">
      <w:pPr>
        <w:pStyle w:val="Corpsdetexte2"/>
        <w:tabs>
          <w:tab w:val="left" w:pos="0"/>
        </w:tabs>
        <w:spacing w:line="240" w:lineRule="auto"/>
        <w:ind w:right="-1" w:firstLine="11"/>
        <w:jc w:val="both"/>
        <w:rPr>
          <w:b/>
        </w:rPr>
      </w:pPr>
      <w:r w:rsidRPr="00AF5FB4">
        <w:rPr>
          <w:b/>
        </w:rPr>
        <w:tab/>
      </w:r>
      <w:r w:rsidRPr="00AF5FB4">
        <w:rPr>
          <w:b/>
          <w:bCs/>
        </w:rPr>
        <w:t>Le Cocontractant</w:t>
      </w:r>
      <w:r w:rsidRPr="00AF5FB4">
        <w:rPr>
          <w:b/>
        </w:rPr>
        <w:t xml:space="preserve"> devra présenter au Maître d'œuvre un certificat de garantie de l’usine de provenance avec les résultats conformes aux prescriptions demandées.</w:t>
      </w:r>
    </w:p>
    <w:p w:rsidR="001574E9" w:rsidRPr="00AF5FB4" w:rsidRDefault="001574E9" w:rsidP="001574E9">
      <w:pPr>
        <w:tabs>
          <w:tab w:val="left" w:pos="0"/>
        </w:tabs>
        <w:ind w:right="-1" w:firstLine="11"/>
        <w:jc w:val="both"/>
      </w:pPr>
      <w:r w:rsidRPr="00AF5FB4">
        <w:tab/>
        <w:t>Le Maître d'œuvre se réserve le droit de demander des essais de contrôle et de refuser tous les matériaux qui ne correspondent pas aux prescriptions, quand bien même qu’ils auraient été déjà faits l’objet d’une réception préliminaire sur la base d’un certificat de garantie.</w:t>
      </w:r>
    </w:p>
    <w:p w:rsidR="001574E9" w:rsidRPr="00AF5FB4" w:rsidRDefault="001574E9" w:rsidP="001574E9">
      <w:pPr>
        <w:tabs>
          <w:tab w:val="left" w:pos="780"/>
        </w:tabs>
        <w:ind w:left="567" w:right="-1134" w:hanging="529"/>
        <w:jc w:val="both"/>
      </w:pPr>
    </w:p>
    <w:p w:rsidR="001574E9" w:rsidRPr="00AF5FB4" w:rsidRDefault="001574E9" w:rsidP="001574E9">
      <w:pPr>
        <w:tabs>
          <w:tab w:val="left" w:pos="780"/>
        </w:tabs>
        <w:ind w:right="-1"/>
        <w:jc w:val="both"/>
        <w:rPr>
          <w:b/>
          <w:u w:val="single"/>
        </w:rPr>
      </w:pPr>
      <w:r w:rsidRPr="00AF5FB4">
        <w:tab/>
      </w:r>
      <w:r w:rsidRPr="00AF5FB4">
        <w:rPr>
          <w:b/>
        </w:rPr>
        <w:t>4.7</w:t>
      </w:r>
      <w:r w:rsidRPr="00AF5FB4">
        <w:tab/>
      </w:r>
      <w:r w:rsidRPr="00AF5FB4">
        <w:rPr>
          <w:b/>
        </w:rPr>
        <w:t>Matériaux pour mortier et béton</w:t>
      </w:r>
    </w:p>
    <w:p w:rsidR="001574E9" w:rsidRPr="00AF5FB4" w:rsidRDefault="001574E9" w:rsidP="001574E9">
      <w:pPr>
        <w:tabs>
          <w:tab w:val="left" w:pos="780"/>
        </w:tabs>
        <w:ind w:right="-1"/>
        <w:jc w:val="both"/>
      </w:pPr>
    </w:p>
    <w:p w:rsidR="001574E9" w:rsidRPr="00AF5FB4" w:rsidRDefault="001574E9" w:rsidP="001574E9">
      <w:pPr>
        <w:tabs>
          <w:tab w:val="left" w:pos="0"/>
        </w:tabs>
        <w:ind w:right="-1"/>
        <w:jc w:val="both"/>
      </w:pPr>
      <w:r w:rsidRPr="00AF5FB4">
        <w:rPr>
          <w:b/>
        </w:rPr>
        <w:tab/>
        <w:t>Sable :</w:t>
      </w:r>
      <w:r w:rsidRPr="00AF5FB4">
        <w:rPr>
          <w:b/>
        </w:rPr>
        <w:tab/>
      </w:r>
      <w:r w:rsidRPr="00AF5FB4">
        <w:t>Le sableproviendra soit des rivières soit de broyage. L’équivalent de sable sera supérieur à 80% et le pourcentage d’éléments très fins éliminés par décantation devra être inférieur à 4 %.</w:t>
      </w:r>
    </w:p>
    <w:p w:rsidR="001574E9" w:rsidRPr="00AF5FB4" w:rsidRDefault="001574E9" w:rsidP="001574E9">
      <w:pPr>
        <w:tabs>
          <w:tab w:val="left" w:pos="0"/>
          <w:tab w:val="left" w:pos="780"/>
          <w:tab w:val="left" w:pos="993"/>
        </w:tabs>
        <w:ind w:right="-1"/>
        <w:jc w:val="both"/>
      </w:pPr>
      <w:r w:rsidRPr="00AF5FB4">
        <w:rPr>
          <w:b/>
        </w:rPr>
        <w:tab/>
        <w:t>Agrégats</w:t>
      </w:r>
      <w:r w:rsidRPr="00AF5FB4">
        <w:tab/>
        <w:t>Ils proviendront de gîtes ou carrières retenus par le Cocontractant et agréés par le Maître d'Œuvre. Les agrégats devront être propres (% d’éléments éliminés par décantation inférieur à 2 %) et de granulométrie adaptée à leur utilisation.</w:t>
      </w:r>
    </w:p>
    <w:p w:rsidR="001574E9" w:rsidRPr="00AF5FB4" w:rsidRDefault="001574E9" w:rsidP="001574E9">
      <w:pPr>
        <w:tabs>
          <w:tab w:val="left" w:pos="0"/>
          <w:tab w:val="left" w:pos="780"/>
          <w:tab w:val="left" w:pos="851"/>
        </w:tabs>
        <w:ind w:right="-1"/>
        <w:jc w:val="both"/>
      </w:pPr>
      <w:r w:rsidRPr="00AF5FB4">
        <w:rPr>
          <w:b/>
        </w:rPr>
        <w:tab/>
        <w:t>Ciment</w:t>
      </w:r>
      <w:r w:rsidRPr="00AF5FB4">
        <w:tab/>
        <w:t>Ils seront de la classe CPA 325 et proviendront d’une usine agréée.</w:t>
      </w:r>
    </w:p>
    <w:p w:rsidR="001574E9" w:rsidRPr="00AF5FB4" w:rsidRDefault="001574E9" w:rsidP="001574E9">
      <w:pPr>
        <w:tabs>
          <w:tab w:val="left" w:pos="780"/>
          <w:tab w:val="left" w:pos="1720"/>
        </w:tabs>
        <w:ind w:right="-1"/>
        <w:jc w:val="both"/>
      </w:pPr>
    </w:p>
    <w:p w:rsidR="001574E9" w:rsidRPr="00AF5FB4" w:rsidRDefault="001574E9" w:rsidP="001574E9">
      <w:pPr>
        <w:tabs>
          <w:tab w:val="left" w:pos="780"/>
          <w:tab w:val="left" w:pos="993"/>
          <w:tab w:val="left" w:pos="1276"/>
          <w:tab w:val="left" w:pos="6379"/>
        </w:tabs>
        <w:ind w:right="-1"/>
        <w:jc w:val="both"/>
      </w:pPr>
      <w:r w:rsidRPr="00AF5FB4">
        <w:tab/>
      </w:r>
      <w:r w:rsidRPr="00AF5FB4">
        <w:rPr>
          <w:b/>
        </w:rPr>
        <w:t>4.8</w:t>
      </w:r>
      <w:r w:rsidRPr="00AF5FB4">
        <w:tab/>
      </w:r>
      <w:r w:rsidRPr="00AF5FB4">
        <w:rPr>
          <w:b/>
        </w:rPr>
        <w:t>Gabions</w:t>
      </w:r>
    </w:p>
    <w:p w:rsidR="001574E9" w:rsidRPr="00AF5FB4" w:rsidRDefault="001574E9" w:rsidP="001574E9">
      <w:pPr>
        <w:pStyle w:val="Corpsdetexte2"/>
        <w:tabs>
          <w:tab w:val="left" w:pos="780"/>
          <w:tab w:val="left" w:pos="1720"/>
        </w:tabs>
        <w:spacing w:line="240" w:lineRule="auto"/>
        <w:ind w:right="-1"/>
        <w:jc w:val="both"/>
        <w:rPr>
          <w:b/>
        </w:rPr>
      </w:pPr>
    </w:p>
    <w:p w:rsidR="001574E9" w:rsidRPr="00AF5FB4" w:rsidRDefault="001574E9" w:rsidP="001574E9">
      <w:pPr>
        <w:pStyle w:val="Corpsdetexte2"/>
        <w:tabs>
          <w:tab w:val="left" w:pos="780"/>
          <w:tab w:val="left" w:pos="1720"/>
        </w:tabs>
        <w:spacing w:line="240" w:lineRule="auto"/>
        <w:ind w:right="-1"/>
        <w:jc w:val="both"/>
        <w:rPr>
          <w:b/>
        </w:rPr>
      </w:pPr>
      <w:r w:rsidRPr="00AF5FB4">
        <w:rPr>
          <w:b/>
        </w:rPr>
        <w:t>Ils seront constitués de cages en grillage galvanisé, à mailles hexagonales, remplies de pierres dures insensibles à l’eau et de dimensions suffisantes (supérieures à 1,5 fois la grosseur des mailles pour les pierres au contact du grillage).</w:t>
      </w:r>
    </w:p>
    <w:p w:rsidR="001574E9" w:rsidRPr="00AF5FB4" w:rsidRDefault="001574E9" w:rsidP="001574E9">
      <w:pPr>
        <w:tabs>
          <w:tab w:val="left" w:pos="780"/>
          <w:tab w:val="left" w:pos="1720"/>
        </w:tabs>
        <w:ind w:right="-1"/>
        <w:jc w:val="both"/>
      </w:pPr>
    </w:p>
    <w:p w:rsidR="001574E9" w:rsidRPr="00AF5FB4" w:rsidRDefault="001574E9" w:rsidP="001574E9">
      <w:pPr>
        <w:tabs>
          <w:tab w:val="left" w:pos="780"/>
          <w:tab w:val="left" w:pos="1276"/>
        </w:tabs>
        <w:ind w:right="-1"/>
        <w:jc w:val="both"/>
      </w:pPr>
      <w:r w:rsidRPr="00AF5FB4">
        <w:tab/>
      </w:r>
      <w:r w:rsidRPr="00AF5FB4">
        <w:rPr>
          <w:b/>
        </w:rPr>
        <w:t>4.9</w:t>
      </w:r>
      <w:r w:rsidRPr="00AF5FB4">
        <w:tab/>
      </w:r>
      <w:r w:rsidRPr="00AF5FB4">
        <w:rPr>
          <w:b/>
        </w:rPr>
        <w:t>Moellons pour maçonneries</w:t>
      </w:r>
    </w:p>
    <w:p w:rsidR="001574E9" w:rsidRPr="00AF5FB4" w:rsidRDefault="001574E9" w:rsidP="001574E9">
      <w:pPr>
        <w:tabs>
          <w:tab w:val="left" w:pos="780"/>
          <w:tab w:val="left" w:pos="851"/>
        </w:tabs>
        <w:ind w:right="-1"/>
        <w:jc w:val="both"/>
      </w:pPr>
    </w:p>
    <w:p w:rsidR="001574E9" w:rsidRPr="00AF5FB4" w:rsidRDefault="001574E9" w:rsidP="001574E9">
      <w:pPr>
        <w:tabs>
          <w:tab w:val="left" w:pos="780"/>
          <w:tab w:val="left" w:pos="851"/>
        </w:tabs>
        <w:ind w:right="-1"/>
        <w:jc w:val="both"/>
      </w:pPr>
      <w:r w:rsidRPr="00AF5FB4">
        <w:t>Ils proviendront d’une carrière ou gîte agréé par le Maître d'œuvre et ne devront présenter aucune dimension inférieure à 20 cm.</w:t>
      </w:r>
    </w:p>
    <w:p w:rsidR="001574E9" w:rsidRPr="00AF5FB4" w:rsidRDefault="001574E9" w:rsidP="001574E9">
      <w:pPr>
        <w:tabs>
          <w:tab w:val="left" w:pos="780"/>
          <w:tab w:val="left" w:pos="1720"/>
        </w:tabs>
        <w:ind w:right="-1"/>
        <w:jc w:val="both"/>
      </w:pPr>
    </w:p>
    <w:p w:rsidR="001574E9" w:rsidRPr="00AF5FB4" w:rsidRDefault="001574E9" w:rsidP="001574E9">
      <w:pPr>
        <w:tabs>
          <w:tab w:val="left" w:pos="780"/>
          <w:tab w:val="left" w:pos="1134"/>
        </w:tabs>
        <w:ind w:right="-1"/>
        <w:jc w:val="both"/>
      </w:pPr>
      <w:r w:rsidRPr="00AF5FB4">
        <w:tab/>
      </w:r>
      <w:r w:rsidRPr="00AF5FB4">
        <w:rPr>
          <w:b/>
        </w:rPr>
        <w:t>4.10</w:t>
      </w:r>
      <w:r w:rsidRPr="00AF5FB4">
        <w:tab/>
      </w:r>
      <w:r w:rsidRPr="00AF5FB4">
        <w:rPr>
          <w:b/>
        </w:rPr>
        <w:t>Enrochements</w:t>
      </w:r>
    </w:p>
    <w:p w:rsidR="001574E9" w:rsidRPr="00AF5FB4" w:rsidRDefault="001574E9" w:rsidP="00AF5FB4">
      <w:pPr>
        <w:pStyle w:val="Corpsdetexte2"/>
        <w:tabs>
          <w:tab w:val="left" w:pos="0"/>
        </w:tabs>
        <w:spacing w:after="0" w:line="240" w:lineRule="auto"/>
        <w:ind w:right="-1"/>
        <w:jc w:val="both"/>
        <w:rPr>
          <w:b/>
        </w:rPr>
      </w:pPr>
      <w:r w:rsidRPr="00AF5FB4">
        <w:rPr>
          <w:b/>
        </w:rPr>
        <w:tab/>
      </w:r>
    </w:p>
    <w:p w:rsidR="001574E9" w:rsidRPr="00AF5FB4" w:rsidRDefault="001574E9" w:rsidP="00AF5FB4">
      <w:pPr>
        <w:pStyle w:val="Corpsdetexte2"/>
        <w:tabs>
          <w:tab w:val="left" w:pos="0"/>
        </w:tabs>
        <w:spacing w:after="0" w:line="240" w:lineRule="auto"/>
        <w:ind w:right="-1"/>
        <w:jc w:val="both"/>
        <w:rPr>
          <w:b/>
        </w:rPr>
      </w:pPr>
      <w:r w:rsidRPr="00AF5FB4">
        <w:rPr>
          <w:b/>
        </w:rPr>
        <w:t>Ils seront constitués de matériaux durs, non évolutifs, insensibles à l’eau, de poids spécifique d’au moins 2 à 3 tonnes au m3.</w:t>
      </w:r>
    </w:p>
    <w:p w:rsidR="001574E9" w:rsidRPr="00AF5FB4" w:rsidRDefault="001574E9" w:rsidP="00AF5FB4">
      <w:pPr>
        <w:tabs>
          <w:tab w:val="left" w:pos="0"/>
        </w:tabs>
        <w:ind w:right="-1"/>
        <w:jc w:val="both"/>
      </w:pPr>
      <w:r w:rsidRPr="00AF5FB4">
        <w:tab/>
        <w:t>Les blocs devront avoir une forme aussi régulière que possible, leur diamètre devra être compris entre 30 et 40 cm.</w:t>
      </w:r>
    </w:p>
    <w:p w:rsidR="001574E9" w:rsidRPr="00AF5FB4" w:rsidRDefault="001574E9" w:rsidP="00AF5FB4">
      <w:pPr>
        <w:tabs>
          <w:tab w:val="left" w:pos="780"/>
          <w:tab w:val="left" w:pos="1720"/>
        </w:tabs>
        <w:ind w:left="567" w:right="-1" w:hanging="529"/>
        <w:jc w:val="both"/>
      </w:pPr>
    </w:p>
    <w:p w:rsidR="001574E9" w:rsidRPr="00AF5FB4" w:rsidRDefault="001574E9" w:rsidP="00AF5FB4">
      <w:pPr>
        <w:tabs>
          <w:tab w:val="left" w:pos="780"/>
          <w:tab w:val="left" w:pos="1134"/>
        </w:tabs>
        <w:ind w:left="567" w:right="-1" w:hanging="529"/>
        <w:jc w:val="both"/>
      </w:pPr>
      <w:r w:rsidRPr="00AF5FB4">
        <w:tab/>
      </w:r>
      <w:r w:rsidRPr="00AF5FB4">
        <w:rPr>
          <w:b/>
        </w:rPr>
        <w:t>4.11</w:t>
      </w:r>
      <w:r w:rsidRPr="00AF5FB4">
        <w:tab/>
      </w:r>
      <w:r w:rsidRPr="00AF5FB4">
        <w:rPr>
          <w:b/>
        </w:rPr>
        <w:t>Platelage</w:t>
      </w:r>
    </w:p>
    <w:p w:rsidR="001574E9" w:rsidRPr="00AF5FB4" w:rsidRDefault="001574E9" w:rsidP="00AF5FB4">
      <w:pPr>
        <w:tabs>
          <w:tab w:val="left" w:pos="0"/>
          <w:tab w:val="left" w:pos="567"/>
        </w:tabs>
        <w:ind w:right="-1"/>
        <w:jc w:val="both"/>
      </w:pPr>
      <w:r w:rsidRPr="00AF5FB4">
        <w:tab/>
      </w:r>
    </w:p>
    <w:p w:rsidR="001574E9" w:rsidRPr="00AF5FB4" w:rsidRDefault="001574E9" w:rsidP="00AF5FB4">
      <w:pPr>
        <w:tabs>
          <w:tab w:val="left" w:pos="0"/>
          <w:tab w:val="left" w:pos="567"/>
        </w:tabs>
        <w:ind w:right="-1"/>
        <w:jc w:val="both"/>
      </w:pPr>
      <w:r w:rsidRPr="00AF5FB4">
        <w:tab/>
        <w:t>Les bois utilisés devront avoir les caractéristiques suivantes :</w:t>
      </w:r>
    </w:p>
    <w:p w:rsidR="001574E9" w:rsidRPr="00AF5FB4" w:rsidRDefault="001574E9" w:rsidP="00AF5FB4">
      <w:pPr>
        <w:tabs>
          <w:tab w:val="left" w:pos="0"/>
          <w:tab w:val="left" w:pos="567"/>
          <w:tab w:val="left" w:pos="851"/>
        </w:tabs>
        <w:ind w:right="-1"/>
        <w:jc w:val="both"/>
      </w:pPr>
      <w:r w:rsidRPr="00AF5FB4">
        <w:tab/>
        <w:t>-</w:t>
      </w:r>
      <w:r w:rsidRPr="00AF5FB4">
        <w:tab/>
        <w:t>masse volumique à 12 % d’humidité en g/cm</w:t>
      </w:r>
      <w:r w:rsidRPr="00AF5FB4">
        <w:rPr>
          <w:vertAlign w:val="superscript"/>
        </w:rPr>
        <w:t>3</w:t>
      </w:r>
      <w:r w:rsidRPr="00AF5FB4">
        <w:t> 0,8</w:t>
      </w:r>
    </w:p>
    <w:p w:rsidR="001574E9" w:rsidRPr="00AF5FB4" w:rsidRDefault="001574E9" w:rsidP="00AF5FB4">
      <w:pPr>
        <w:tabs>
          <w:tab w:val="left" w:pos="0"/>
          <w:tab w:val="left" w:pos="567"/>
          <w:tab w:val="left" w:pos="851"/>
        </w:tabs>
        <w:ind w:right="-1"/>
        <w:jc w:val="both"/>
      </w:pPr>
      <w:r w:rsidRPr="00AF5FB4">
        <w:tab/>
        <w:t>-</w:t>
      </w:r>
      <w:r w:rsidRPr="00AF5FB4">
        <w:tab/>
        <w:t xml:space="preserve">dureté </w:t>
      </w:r>
      <w:r w:rsidRPr="00AF5FB4">
        <w:t> (N) 6 (dureté Chalais - Mendons à Monnin)</w:t>
      </w:r>
    </w:p>
    <w:p w:rsidR="001574E9" w:rsidRPr="00AF5FB4" w:rsidRDefault="001574E9" w:rsidP="00AF5FB4">
      <w:pPr>
        <w:pStyle w:val="Corpsdetexte2"/>
        <w:tabs>
          <w:tab w:val="left" w:pos="0"/>
          <w:tab w:val="left" w:pos="142"/>
        </w:tabs>
        <w:spacing w:after="0" w:line="240" w:lineRule="auto"/>
        <w:ind w:right="-1"/>
        <w:jc w:val="both"/>
        <w:rPr>
          <w:b/>
        </w:rPr>
      </w:pPr>
      <w:r w:rsidRPr="00AF5FB4">
        <w:rPr>
          <w:b/>
        </w:rPr>
        <w:tab/>
      </w:r>
      <w:r w:rsidRPr="00AF5FB4">
        <w:rPr>
          <w:b/>
        </w:rPr>
        <w:tab/>
        <w:t>Parmi les essences de bois camerounais possédant ces caractéristiques, l’on peut citer : le Doussie, le Moabi, le Tali, l’Azobé, l’Iroko et le Bulinga.</w:t>
      </w:r>
    </w:p>
    <w:p w:rsidR="001574E9" w:rsidRPr="00AF5FB4" w:rsidRDefault="001574E9" w:rsidP="00AF5FB4">
      <w:pPr>
        <w:tabs>
          <w:tab w:val="left" w:pos="780"/>
          <w:tab w:val="left" w:pos="1720"/>
        </w:tabs>
        <w:ind w:left="567" w:right="-1" w:hanging="529"/>
        <w:jc w:val="both"/>
      </w:pPr>
    </w:p>
    <w:p w:rsidR="001574E9" w:rsidRPr="00AF5FB4" w:rsidRDefault="001574E9" w:rsidP="00AF5FB4">
      <w:pPr>
        <w:tabs>
          <w:tab w:val="left" w:pos="780"/>
          <w:tab w:val="left" w:pos="1134"/>
        </w:tabs>
        <w:ind w:left="567" w:right="-1" w:hanging="529"/>
        <w:jc w:val="both"/>
      </w:pPr>
      <w:r w:rsidRPr="00AF5FB4">
        <w:tab/>
      </w:r>
      <w:r w:rsidRPr="00AF5FB4">
        <w:rPr>
          <w:b/>
        </w:rPr>
        <w:t>4.12</w:t>
      </w:r>
      <w:r w:rsidRPr="00AF5FB4">
        <w:tab/>
      </w:r>
      <w:r w:rsidRPr="00AF5FB4">
        <w:rPr>
          <w:b/>
        </w:rPr>
        <w:t>IPE</w:t>
      </w:r>
    </w:p>
    <w:p w:rsidR="001574E9" w:rsidRPr="00AF5FB4" w:rsidRDefault="001574E9" w:rsidP="00AF5FB4">
      <w:pPr>
        <w:tabs>
          <w:tab w:val="left" w:pos="780"/>
          <w:tab w:val="left" w:pos="1720"/>
        </w:tabs>
        <w:ind w:left="38" w:right="-1"/>
        <w:jc w:val="both"/>
      </w:pPr>
      <w:r w:rsidRPr="00AF5FB4">
        <w:tab/>
        <w:t>Le Cocontractant assurera l’achat et le transport des IPE jusqu’au lieu de mise en œuvre, ainsi que la mise en œuvre, conformément à la nomenclature bordereau des prix.</w:t>
      </w:r>
    </w:p>
    <w:p w:rsidR="001574E9" w:rsidRPr="00AF5FB4" w:rsidRDefault="001574E9" w:rsidP="00AF5FB4">
      <w:pPr>
        <w:jc w:val="center"/>
      </w:pPr>
    </w:p>
    <w:p w:rsidR="001574E9" w:rsidRPr="00AF5FB4" w:rsidRDefault="001574E9" w:rsidP="001574E9">
      <w:pPr>
        <w:jc w:val="center"/>
        <w:rPr>
          <w:sz w:val="2"/>
        </w:rPr>
      </w:pPr>
    </w:p>
    <w:p w:rsidR="001574E9" w:rsidRPr="00AF5FB4" w:rsidRDefault="001574E9" w:rsidP="001574E9">
      <w:pPr>
        <w:tabs>
          <w:tab w:val="left" w:pos="780"/>
          <w:tab w:val="left" w:pos="1720"/>
        </w:tabs>
        <w:ind w:left="1378" w:hanging="1378"/>
        <w:jc w:val="center"/>
        <w:outlineLvl w:val="0"/>
        <w:rPr>
          <w:b/>
        </w:rPr>
      </w:pPr>
      <w:r w:rsidRPr="00AF5FB4">
        <w:rPr>
          <w:b/>
        </w:rPr>
        <w:t xml:space="preserve">CHAPITRE III </w:t>
      </w:r>
    </w:p>
    <w:p w:rsidR="001574E9" w:rsidRPr="00AF5FB4" w:rsidRDefault="001574E9" w:rsidP="001574E9">
      <w:pPr>
        <w:tabs>
          <w:tab w:val="left" w:pos="780"/>
          <w:tab w:val="left" w:pos="1720"/>
        </w:tabs>
        <w:ind w:left="1378" w:hanging="1378"/>
        <w:jc w:val="center"/>
        <w:outlineLvl w:val="0"/>
      </w:pPr>
      <w:r w:rsidRPr="00AF5FB4">
        <w:rPr>
          <w:b/>
        </w:rPr>
        <w:t>MODE D'EXECUTION DES TRAVAUX</w:t>
      </w:r>
    </w:p>
    <w:p w:rsidR="001574E9" w:rsidRPr="00AF5FB4" w:rsidRDefault="001574E9" w:rsidP="001574E9">
      <w:pPr>
        <w:tabs>
          <w:tab w:val="left" w:pos="780"/>
          <w:tab w:val="left" w:pos="1720"/>
        </w:tabs>
        <w:ind w:left="1380" w:right="-1" w:hanging="1380"/>
        <w:jc w:val="both"/>
      </w:pPr>
    </w:p>
    <w:p w:rsidR="001574E9" w:rsidRPr="00AF5FB4" w:rsidRDefault="001574E9" w:rsidP="001574E9">
      <w:pPr>
        <w:tabs>
          <w:tab w:val="left" w:pos="780"/>
          <w:tab w:val="left" w:pos="1720"/>
        </w:tabs>
        <w:ind w:left="1380" w:hanging="1380"/>
        <w:jc w:val="both"/>
        <w:outlineLvl w:val="1"/>
      </w:pPr>
      <w:r w:rsidRPr="00AF5FB4">
        <w:rPr>
          <w:b/>
        </w:rPr>
        <w:t>Article 5  -</w:t>
      </w:r>
      <w:r w:rsidRPr="00AF5FB4">
        <w:tab/>
        <w:t>GENERALITES</w:t>
      </w:r>
    </w:p>
    <w:p w:rsidR="001574E9" w:rsidRPr="00AF5FB4" w:rsidRDefault="001574E9" w:rsidP="001574E9">
      <w:pPr>
        <w:tabs>
          <w:tab w:val="left" w:pos="780"/>
          <w:tab w:val="left" w:pos="1720"/>
        </w:tabs>
        <w:ind w:left="1380" w:right="-1" w:hanging="1380"/>
        <w:jc w:val="both"/>
      </w:pPr>
    </w:p>
    <w:p w:rsidR="001574E9" w:rsidRPr="00AF5FB4" w:rsidRDefault="001574E9" w:rsidP="001574E9">
      <w:pPr>
        <w:tabs>
          <w:tab w:val="left" w:pos="780"/>
          <w:tab w:val="left" w:pos="1720"/>
        </w:tabs>
        <w:ind w:left="1380" w:right="-1" w:hanging="1380"/>
        <w:jc w:val="both"/>
      </w:pPr>
      <w:r w:rsidRPr="00AF5FB4">
        <w:tab/>
        <w:t>A -</w:t>
      </w:r>
      <w:r w:rsidRPr="00AF5FB4">
        <w:tab/>
      </w:r>
      <w:r w:rsidRPr="00AF5FB4">
        <w:rPr>
          <w:b/>
        </w:rPr>
        <w:t>Sécurité</w:t>
      </w:r>
    </w:p>
    <w:p w:rsidR="001574E9" w:rsidRPr="00AF5FB4" w:rsidRDefault="001574E9" w:rsidP="001574E9">
      <w:pPr>
        <w:tabs>
          <w:tab w:val="left" w:pos="567"/>
          <w:tab w:val="left" w:pos="1720"/>
        </w:tabs>
        <w:ind w:right="-1"/>
        <w:jc w:val="both"/>
      </w:pPr>
      <w:r w:rsidRPr="00AF5FB4">
        <w:t xml:space="preserve">Le Cocontractant est tenu de placer aux entrées du chantier, à tous les </w:t>
      </w:r>
      <w:smartTag w:uri="urn:schemas-microsoft-com:office:smarttags" w:element="metricconverter">
        <w:smartTagPr>
          <w:attr w:name="ProductID" w:val="20 kilom￨tres"/>
        </w:smartTagPr>
        <w:r w:rsidRPr="00AF5FB4">
          <w:t>20 kilomètres</w:t>
        </w:r>
      </w:smartTag>
      <w:r w:rsidRPr="00AF5FB4">
        <w:t xml:space="preserve"> et au voisinage des travaux des panneaux indicateurs de travaux et de limitations de vitesse. Il reste responsable de tous les accidents survenus sur le chantier et/ou occasionnés aux tiers, à son personnel et aux agents et fonctionnaires de l’Administration du fait de la présence de son chantier. L’organisation, le gardiennage et la police des chantiers sont à la charge et aux frais du Cocontractant.</w:t>
      </w:r>
    </w:p>
    <w:p w:rsidR="001574E9" w:rsidRPr="00AF5FB4" w:rsidRDefault="001574E9" w:rsidP="001574E9">
      <w:pPr>
        <w:tabs>
          <w:tab w:val="left" w:pos="780"/>
          <w:tab w:val="left" w:pos="1720"/>
        </w:tabs>
        <w:ind w:left="1380" w:right="-1" w:hanging="1380"/>
        <w:jc w:val="both"/>
      </w:pPr>
    </w:p>
    <w:p w:rsidR="001574E9" w:rsidRPr="00AF5FB4" w:rsidRDefault="001574E9" w:rsidP="001574E9">
      <w:pPr>
        <w:tabs>
          <w:tab w:val="left" w:pos="780"/>
          <w:tab w:val="left" w:pos="1720"/>
        </w:tabs>
        <w:ind w:left="1380" w:right="-1" w:hanging="1380"/>
        <w:jc w:val="both"/>
      </w:pPr>
      <w:r w:rsidRPr="00AF5FB4">
        <w:tab/>
        <w:t>B -</w:t>
      </w:r>
      <w:r w:rsidRPr="00AF5FB4">
        <w:tab/>
      </w:r>
      <w:r w:rsidRPr="00AF5FB4">
        <w:rPr>
          <w:b/>
        </w:rPr>
        <w:t>Maintien de la circulation</w:t>
      </w:r>
    </w:p>
    <w:p w:rsidR="001574E9" w:rsidRPr="00AF5FB4" w:rsidRDefault="001574E9" w:rsidP="001574E9">
      <w:pPr>
        <w:tabs>
          <w:tab w:val="left" w:pos="780"/>
          <w:tab w:val="left" w:pos="1720"/>
        </w:tabs>
        <w:ind w:right="-1"/>
        <w:jc w:val="both"/>
      </w:pPr>
      <w:r w:rsidRPr="00AF5FB4">
        <w:tab/>
      </w:r>
    </w:p>
    <w:p w:rsidR="001574E9" w:rsidRPr="00AF5FB4" w:rsidRDefault="001574E9" w:rsidP="001574E9">
      <w:pPr>
        <w:tabs>
          <w:tab w:val="left" w:pos="780"/>
          <w:tab w:val="left" w:pos="1720"/>
        </w:tabs>
        <w:ind w:right="-1"/>
        <w:jc w:val="both"/>
      </w:pPr>
      <w:r w:rsidRPr="00AF5FB4">
        <w:t>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le Maître d'œuvre pourra faire intervenir un tiers afin de corriger les manques. Tous les frais relatifs à ces interventions seront alors imputés au Cocontractant.</w:t>
      </w:r>
    </w:p>
    <w:p w:rsidR="001574E9" w:rsidRPr="00AF5FB4" w:rsidRDefault="001574E9" w:rsidP="001574E9">
      <w:pPr>
        <w:tabs>
          <w:tab w:val="left" w:pos="-142"/>
          <w:tab w:val="left" w:pos="851"/>
          <w:tab w:val="left" w:pos="1720"/>
        </w:tabs>
        <w:ind w:right="-1"/>
        <w:jc w:val="both"/>
      </w:pPr>
    </w:p>
    <w:p w:rsidR="001574E9" w:rsidRPr="00AF5FB4" w:rsidRDefault="001574E9" w:rsidP="001574E9">
      <w:pPr>
        <w:tabs>
          <w:tab w:val="left" w:pos="-142"/>
          <w:tab w:val="left" w:pos="851"/>
          <w:tab w:val="left" w:pos="1720"/>
        </w:tabs>
        <w:ind w:right="-1"/>
        <w:jc w:val="both"/>
      </w:pPr>
      <w:r w:rsidRPr="00AF5FB4">
        <w:t>Lorsque cela s’avérera incontournable, l’avis des autorités administratives locales sera requis pour toute coupure de trafic pour une durée déterminée.</w:t>
      </w:r>
    </w:p>
    <w:p w:rsidR="001574E9" w:rsidRPr="00AF5FB4" w:rsidRDefault="001574E9" w:rsidP="001574E9">
      <w:pPr>
        <w:tabs>
          <w:tab w:val="left" w:pos="780"/>
          <w:tab w:val="left" w:pos="1720"/>
        </w:tabs>
        <w:ind w:left="1380" w:right="-1" w:hanging="1380"/>
        <w:jc w:val="both"/>
      </w:pPr>
    </w:p>
    <w:p w:rsidR="001574E9" w:rsidRPr="00AF5FB4" w:rsidRDefault="001574E9" w:rsidP="001574E9">
      <w:pPr>
        <w:tabs>
          <w:tab w:val="left" w:pos="567"/>
        </w:tabs>
        <w:ind w:right="-1" w:firstLine="38"/>
        <w:jc w:val="both"/>
      </w:pPr>
      <w:r w:rsidRPr="00AF5FB4">
        <w:rPr>
          <w:color w:val="0000FF"/>
        </w:rPr>
        <w:tab/>
      </w:r>
      <w:r w:rsidRPr="00AF5FB4">
        <w:rPr>
          <w:b/>
        </w:rPr>
        <w:t>C -Planning des travaux - programme d’exécution</w:t>
      </w:r>
    </w:p>
    <w:p w:rsidR="001574E9" w:rsidRPr="00AF5FB4" w:rsidRDefault="001574E9" w:rsidP="001574E9">
      <w:pPr>
        <w:tabs>
          <w:tab w:val="left" w:pos="780"/>
          <w:tab w:val="left" w:pos="851"/>
        </w:tabs>
        <w:ind w:right="-1" w:firstLine="38"/>
        <w:jc w:val="both"/>
      </w:pPr>
    </w:p>
    <w:p w:rsidR="001574E9" w:rsidRPr="00AF5FB4" w:rsidRDefault="001574E9" w:rsidP="001574E9">
      <w:pPr>
        <w:tabs>
          <w:tab w:val="left" w:pos="780"/>
          <w:tab w:val="left" w:pos="851"/>
        </w:tabs>
        <w:ind w:right="-1" w:firstLine="38"/>
        <w:jc w:val="both"/>
      </w:pPr>
      <w:r w:rsidRPr="00AF5FB4">
        <w:t>Le Cocontractant devra fournir un programme d’exécution des travaux et un planning des travaux qui devra être tenu à jour et notamment réactualisé après la définition précise des travaux conformément à l’article 7 ci-après et les documents d’exécution définis à l’article 8 suivant.</w:t>
      </w:r>
    </w:p>
    <w:p w:rsidR="001574E9" w:rsidRPr="00AF5FB4" w:rsidRDefault="001574E9" w:rsidP="001574E9">
      <w:pPr>
        <w:tabs>
          <w:tab w:val="left" w:pos="780"/>
          <w:tab w:val="left" w:pos="851"/>
        </w:tabs>
        <w:ind w:right="-1" w:firstLine="38"/>
        <w:jc w:val="both"/>
      </w:pPr>
    </w:p>
    <w:p w:rsidR="001574E9" w:rsidRPr="00AF5FB4" w:rsidRDefault="001574E9" w:rsidP="001574E9">
      <w:pPr>
        <w:tabs>
          <w:tab w:val="left" w:pos="780"/>
          <w:tab w:val="left" w:pos="1720"/>
        </w:tabs>
        <w:spacing w:after="120"/>
        <w:ind w:left="1380" w:hanging="1380"/>
        <w:jc w:val="both"/>
        <w:outlineLvl w:val="1"/>
      </w:pPr>
      <w:r w:rsidRPr="00AF5FB4">
        <w:rPr>
          <w:b/>
        </w:rPr>
        <w:t>Article 6</w:t>
      </w:r>
      <w:r w:rsidRPr="00AF5FB4">
        <w:t xml:space="preserve"> -</w:t>
      </w:r>
      <w:r w:rsidRPr="00AF5FB4">
        <w:tab/>
        <w:t>TRAVAUX PRELIMINAIRES</w:t>
      </w:r>
    </w:p>
    <w:p w:rsidR="001574E9" w:rsidRPr="00AF5FB4" w:rsidRDefault="001574E9" w:rsidP="001574E9">
      <w:pPr>
        <w:tabs>
          <w:tab w:val="left" w:pos="780"/>
          <w:tab w:val="left" w:pos="1720"/>
        </w:tabs>
        <w:spacing w:after="120"/>
        <w:ind w:right="-1"/>
        <w:jc w:val="both"/>
      </w:pPr>
      <w:r w:rsidRPr="00AF5FB4">
        <w:tab/>
        <w:t>Les travaux préliminaires :</w:t>
      </w:r>
    </w:p>
    <w:p w:rsidR="001574E9" w:rsidRPr="00AF5FB4" w:rsidRDefault="001574E9" w:rsidP="001574E9">
      <w:pPr>
        <w:numPr>
          <w:ilvl w:val="0"/>
          <w:numId w:val="109"/>
        </w:numPr>
        <w:tabs>
          <w:tab w:val="left" w:pos="780"/>
          <w:tab w:val="left" w:pos="1720"/>
        </w:tabs>
        <w:autoSpaceDE/>
        <w:autoSpaceDN/>
        <w:spacing w:after="120"/>
        <w:ind w:left="1068" w:right="-1"/>
        <w:jc w:val="both"/>
        <w:rPr>
          <w:b/>
          <w:u w:val="single"/>
        </w:rPr>
      </w:pPr>
      <w:r w:rsidRPr="00AF5FB4">
        <w:t>comprennent l’implantation de repères simples numérotés (piquets en bois) de part et d’autre de la route et en dehors de l’emprise des terrassements, à intervalle de 50 m de façon à matérialiser l’axe de la route et les profils en travers, à réceptionner par le Maître d'œuvre.</w:t>
      </w:r>
    </w:p>
    <w:p w:rsidR="001574E9" w:rsidRPr="00AF5FB4" w:rsidRDefault="001574E9" w:rsidP="00AF5FB4">
      <w:pPr>
        <w:tabs>
          <w:tab w:val="left" w:pos="780"/>
          <w:tab w:val="left" w:pos="1380"/>
        </w:tabs>
        <w:ind w:left="1720" w:right="-1" w:hanging="1720"/>
        <w:jc w:val="both"/>
        <w:rPr>
          <w:b/>
          <w:u w:val="single"/>
        </w:rPr>
      </w:pPr>
    </w:p>
    <w:p w:rsidR="001574E9" w:rsidRPr="00AF5FB4" w:rsidRDefault="001574E9" w:rsidP="00AF5FB4">
      <w:pPr>
        <w:tabs>
          <w:tab w:val="left" w:pos="780"/>
          <w:tab w:val="left" w:pos="1380"/>
        </w:tabs>
        <w:ind w:left="1720" w:hanging="1720"/>
        <w:jc w:val="both"/>
        <w:outlineLvl w:val="1"/>
      </w:pPr>
      <w:r w:rsidRPr="00AF5FB4">
        <w:rPr>
          <w:b/>
        </w:rPr>
        <w:t xml:space="preserve">Article </w:t>
      </w:r>
      <w:r w:rsidRPr="00AF5FB4">
        <w:t>7 -</w:t>
      </w:r>
      <w:r w:rsidRPr="00AF5FB4">
        <w:tab/>
        <w:t>DEFINITION DES TRAVAUX A REALISER</w:t>
      </w:r>
    </w:p>
    <w:p w:rsidR="001574E9" w:rsidRPr="00AF5FB4" w:rsidRDefault="001574E9" w:rsidP="00AF5FB4">
      <w:pPr>
        <w:tabs>
          <w:tab w:val="left" w:pos="780"/>
        </w:tabs>
        <w:ind w:right="-1"/>
        <w:jc w:val="both"/>
        <w:rPr>
          <w:bCs/>
        </w:rPr>
      </w:pPr>
      <w:r w:rsidRPr="00AF5FB4">
        <w:rPr>
          <w:bCs/>
        </w:rPr>
        <w:t>Après réalisation des travaux préliminaires, Il sera  effectué conjointement avec l’entreprise, le Maître d’œuvre et l’ingénieur du marché une visite détaillée permettant de :</w:t>
      </w:r>
    </w:p>
    <w:p w:rsidR="001574E9" w:rsidRPr="00AF5FB4" w:rsidRDefault="001574E9" w:rsidP="00AF5FB4">
      <w:pPr>
        <w:widowControl/>
        <w:numPr>
          <w:ilvl w:val="0"/>
          <w:numId w:val="102"/>
        </w:numPr>
        <w:tabs>
          <w:tab w:val="left" w:pos="780"/>
        </w:tabs>
        <w:autoSpaceDE/>
        <w:autoSpaceDN/>
        <w:ind w:right="-1"/>
        <w:jc w:val="both"/>
        <w:rPr>
          <w:bCs/>
        </w:rPr>
      </w:pPr>
      <w:r w:rsidRPr="00AF5FB4">
        <w:rPr>
          <w:bCs/>
        </w:rPr>
        <w:t xml:space="preserve">Relever en détail les points particuliers et les travaux à réaliser </w:t>
      </w:r>
    </w:p>
    <w:p w:rsidR="001574E9" w:rsidRPr="00AF5FB4" w:rsidRDefault="001574E9" w:rsidP="00AF5FB4">
      <w:pPr>
        <w:widowControl/>
        <w:numPr>
          <w:ilvl w:val="0"/>
          <w:numId w:val="102"/>
        </w:numPr>
        <w:tabs>
          <w:tab w:val="left" w:pos="780"/>
        </w:tabs>
        <w:autoSpaceDE/>
        <w:autoSpaceDN/>
        <w:ind w:right="-1"/>
        <w:jc w:val="both"/>
        <w:rPr>
          <w:bCs/>
        </w:rPr>
      </w:pPr>
      <w:r w:rsidRPr="00AF5FB4">
        <w:rPr>
          <w:bCs/>
        </w:rPr>
        <w:lastRenderedPageBreak/>
        <w:t xml:space="preserve">Relever les priorités de réalisation des travaux </w:t>
      </w:r>
    </w:p>
    <w:p w:rsidR="001574E9" w:rsidRPr="00AF5FB4" w:rsidRDefault="001574E9" w:rsidP="001574E9">
      <w:pPr>
        <w:widowControl/>
        <w:numPr>
          <w:ilvl w:val="0"/>
          <w:numId w:val="102"/>
        </w:numPr>
        <w:tabs>
          <w:tab w:val="left" w:pos="780"/>
        </w:tabs>
        <w:autoSpaceDE/>
        <w:autoSpaceDN/>
        <w:spacing w:after="120"/>
        <w:ind w:right="-1"/>
        <w:jc w:val="both"/>
        <w:rPr>
          <w:bCs/>
        </w:rPr>
      </w:pPr>
      <w:r w:rsidRPr="00AF5FB4">
        <w:rPr>
          <w:bCs/>
        </w:rPr>
        <w:t>Préparer un quantitatif chiffré</w:t>
      </w:r>
    </w:p>
    <w:p w:rsidR="001574E9" w:rsidRPr="00AF5FB4" w:rsidRDefault="001574E9" w:rsidP="00AF5FB4">
      <w:pPr>
        <w:widowControl/>
        <w:numPr>
          <w:ilvl w:val="0"/>
          <w:numId w:val="102"/>
        </w:numPr>
        <w:tabs>
          <w:tab w:val="left" w:pos="780"/>
        </w:tabs>
        <w:autoSpaceDE/>
        <w:autoSpaceDN/>
        <w:spacing w:after="120"/>
        <w:ind w:right="-1"/>
        <w:jc w:val="both"/>
        <w:rPr>
          <w:bCs/>
        </w:rPr>
      </w:pPr>
      <w:r w:rsidRPr="00AF5FB4">
        <w:rPr>
          <w:bCs/>
        </w:rPr>
        <w:t xml:space="preserve">Etablir un procès verbal de visite détaillé. </w:t>
      </w:r>
    </w:p>
    <w:p w:rsidR="001574E9" w:rsidRPr="00AF5FB4" w:rsidRDefault="001574E9" w:rsidP="00AF5FB4">
      <w:pPr>
        <w:tabs>
          <w:tab w:val="left" w:pos="780"/>
          <w:tab w:val="left" w:pos="1380"/>
        </w:tabs>
        <w:ind w:left="1380" w:right="-1134" w:hanging="1380"/>
        <w:jc w:val="both"/>
        <w:rPr>
          <w:bCs/>
        </w:rPr>
      </w:pPr>
      <w:r w:rsidRPr="00AF5FB4">
        <w:rPr>
          <w:bCs/>
        </w:rPr>
        <w:t>Ces travaux vont se distinguer en deux catégories :</w:t>
      </w:r>
    </w:p>
    <w:p w:rsidR="001574E9" w:rsidRPr="00AF5FB4" w:rsidRDefault="001574E9" w:rsidP="00AF5FB4">
      <w:pPr>
        <w:ind w:right="-1134"/>
        <w:jc w:val="both"/>
        <w:rPr>
          <w:sz w:val="2"/>
        </w:rPr>
      </w:pPr>
    </w:p>
    <w:p w:rsidR="001574E9" w:rsidRPr="00AF5FB4" w:rsidRDefault="001574E9" w:rsidP="00AF5FB4">
      <w:pPr>
        <w:numPr>
          <w:ilvl w:val="0"/>
          <w:numId w:val="107"/>
        </w:numPr>
        <w:tabs>
          <w:tab w:val="left" w:pos="780"/>
          <w:tab w:val="left" w:pos="1380"/>
        </w:tabs>
        <w:autoSpaceDE/>
        <w:autoSpaceDN/>
        <w:ind w:right="-1134"/>
        <w:jc w:val="both"/>
        <w:rPr>
          <w:b/>
        </w:rPr>
      </w:pPr>
      <w:r w:rsidRPr="00AF5FB4">
        <w:rPr>
          <w:b/>
        </w:rPr>
        <w:t xml:space="preserve">Groupe 1 : travaux manuels, </w:t>
      </w:r>
    </w:p>
    <w:p w:rsidR="001574E9" w:rsidRPr="00AF5FB4" w:rsidRDefault="001574E9" w:rsidP="00AF5FB4">
      <w:pPr>
        <w:tabs>
          <w:tab w:val="left" w:pos="780"/>
          <w:tab w:val="left" w:pos="1380"/>
        </w:tabs>
        <w:ind w:right="-1134"/>
        <w:rPr>
          <w:b/>
        </w:rPr>
      </w:pPr>
      <w:r w:rsidRPr="00AF5FB4">
        <w:rPr>
          <w:b/>
        </w:rPr>
        <w:tab/>
      </w:r>
      <w:r w:rsidRPr="00AF5FB4">
        <w:t xml:space="preserve">   (Exécutés par  </w:t>
      </w:r>
      <w:r w:rsidRPr="00AF5FB4">
        <w:rPr>
          <w:i/>
        </w:rPr>
        <w:t>les</w:t>
      </w:r>
      <w:r w:rsidRPr="00AF5FB4">
        <w:rPr>
          <w:b/>
          <w:i/>
        </w:rPr>
        <w:t>Structures Communautaires s’il y en a.</w:t>
      </w:r>
      <w:r w:rsidRPr="00AF5FB4">
        <w:t>)</w:t>
      </w:r>
      <w:r w:rsidRPr="00AF5FB4">
        <w:rPr>
          <w:b/>
        </w:rPr>
        <w:tab/>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débroussaillement,</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déforestage,</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abattage des arbres,</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curage des buses ;</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curage des ouvrages,</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 xml:space="preserve">gestion des barrières de pluie, </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replatelage des ponts,</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etc…</w:t>
      </w:r>
    </w:p>
    <w:p w:rsidR="001574E9" w:rsidRPr="00AF5FB4" w:rsidRDefault="001574E9" w:rsidP="00AF5FB4">
      <w:pPr>
        <w:tabs>
          <w:tab w:val="left" w:pos="780"/>
          <w:tab w:val="left" w:pos="1380"/>
        </w:tabs>
        <w:ind w:left="360" w:right="-1134"/>
        <w:jc w:val="both"/>
      </w:pPr>
    </w:p>
    <w:p w:rsidR="001574E9" w:rsidRPr="00AF5FB4" w:rsidRDefault="001574E9" w:rsidP="00AF5FB4">
      <w:pPr>
        <w:tabs>
          <w:tab w:val="left" w:pos="780"/>
          <w:tab w:val="left" w:pos="1380"/>
        </w:tabs>
        <w:ind w:left="1380" w:right="-1134" w:firstLine="605"/>
        <w:jc w:val="both"/>
        <w:rPr>
          <w:b/>
        </w:rPr>
      </w:pPr>
      <w:r w:rsidRPr="00AF5FB4">
        <w:rPr>
          <w:b/>
        </w:rPr>
        <w:t>- Groupe 2 : travaux mécanisés,</w:t>
      </w:r>
    </w:p>
    <w:p w:rsidR="001574E9" w:rsidRPr="00AF5FB4" w:rsidRDefault="001574E9" w:rsidP="00AF5FB4">
      <w:pPr>
        <w:tabs>
          <w:tab w:val="left" w:pos="780"/>
          <w:tab w:val="left" w:pos="1380"/>
        </w:tabs>
        <w:ind w:right="-1134"/>
        <w:jc w:val="both"/>
        <w:rPr>
          <w:b/>
        </w:rPr>
      </w:pPr>
      <w:r w:rsidRPr="00AF5FB4">
        <w:rPr>
          <w:i/>
        </w:rPr>
        <w:tab/>
        <w:t xml:space="preserve">           Faisant appel à la HIEQ (Haute Intensité d’Equipement)</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 xml:space="preserve">reprofilage compactage ; </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 xml:space="preserve">remblai ; </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 xml:space="preserve">déblai ; </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couche de roulement ;</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reprofilage simple</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mise en forme de la plate forme ;</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construction des ouvrages hydrauliques transversaux ;</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 xml:space="preserve">construction des dalots ou des ouvrages ; </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construction des ponts semi-définitifs,</w:t>
      </w:r>
    </w:p>
    <w:p w:rsidR="001574E9" w:rsidRPr="00AF5FB4" w:rsidRDefault="001574E9" w:rsidP="00AF5FB4">
      <w:pPr>
        <w:pStyle w:val="Retraitcorpsdetexte"/>
        <w:numPr>
          <w:ilvl w:val="0"/>
          <w:numId w:val="106"/>
        </w:numPr>
        <w:tabs>
          <w:tab w:val="left" w:pos="1380"/>
        </w:tabs>
        <w:autoSpaceDE/>
        <w:autoSpaceDN/>
        <w:spacing w:after="0"/>
        <w:ind w:right="-1134" w:firstLine="2192"/>
      </w:pPr>
      <w:r w:rsidRPr="00AF5FB4">
        <w:t xml:space="preserve"> etc.…</w:t>
      </w:r>
    </w:p>
    <w:p w:rsidR="001574E9" w:rsidRPr="00AF5FB4" w:rsidRDefault="001574E9" w:rsidP="00AF5FB4">
      <w:pPr>
        <w:pStyle w:val="Retraitcorpsdetexte"/>
        <w:tabs>
          <w:tab w:val="left" w:pos="1380"/>
        </w:tabs>
        <w:spacing w:after="0"/>
        <w:ind w:left="360" w:right="-1134"/>
      </w:pPr>
    </w:p>
    <w:p w:rsidR="001574E9" w:rsidRPr="00AF5FB4" w:rsidRDefault="001574E9" w:rsidP="00AF5FB4">
      <w:pPr>
        <w:tabs>
          <w:tab w:val="left" w:pos="780"/>
          <w:tab w:val="left" w:pos="1380"/>
        </w:tabs>
        <w:ind w:left="1380" w:hanging="1380"/>
        <w:jc w:val="both"/>
        <w:outlineLvl w:val="1"/>
      </w:pPr>
      <w:r w:rsidRPr="00AF5FB4">
        <w:rPr>
          <w:b/>
        </w:rPr>
        <w:t>Article 8</w:t>
      </w:r>
      <w:r w:rsidRPr="00AF5FB4">
        <w:t xml:space="preserve">  -</w:t>
      </w:r>
      <w:r w:rsidRPr="00AF5FB4">
        <w:tab/>
      </w:r>
      <w:r w:rsidRPr="00AF5FB4">
        <w:tab/>
        <w:t>DOCUMENTS D’EXECUTION</w:t>
      </w:r>
    </w:p>
    <w:p w:rsidR="001574E9" w:rsidRPr="00AF5FB4" w:rsidRDefault="001574E9" w:rsidP="00AF5FB4">
      <w:pPr>
        <w:tabs>
          <w:tab w:val="left" w:pos="780"/>
        </w:tabs>
        <w:ind w:right="-1" w:firstLine="38"/>
        <w:jc w:val="both"/>
      </w:pPr>
      <w:r w:rsidRPr="00AF5FB4">
        <w:tab/>
      </w:r>
    </w:p>
    <w:p w:rsidR="001574E9" w:rsidRPr="00AF5FB4" w:rsidRDefault="001574E9" w:rsidP="00AF5FB4">
      <w:pPr>
        <w:tabs>
          <w:tab w:val="left" w:pos="780"/>
        </w:tabs>
        <w:ind w:right="-1"/>
        <w:jc w:val="both"/>
        <w:rPr>
          <w:bCs/>
        </w:rPr>
      </w:pPr>
      <w:r w:rsidRPr="00AF5FB4">
        <w:rPr>
          <w:bCs/>
        </w:rPr>
        <w:t>Après la visite conjointe, l’Entrepreneur établira en cinq exemplaires un Avant Projet d’Exécution, conformément aux pièces constitutives du marché, et le soumettra au Maître d'œuvre  dans un délai de dix (10) jours avant tout commencement et exécution des travaux correspondants.</w:t>
      </w:r>
    </w:p>
    <w:p w:rsidR="001574E9" w:rsidRPr="00AF5FB4" w:rsidRDefault="001574E9" w:rsidP="00AF5FB4">
      <w:pPr>
        <w:tabs>
          <w:tab w:val="left" w:pos="780"/>
        </w:tabs>
        <w:ind w:right="-1134"/>
        <w:jc w:val="both"/>
        <w:rPr>
          <w:bCs/>
        </w:rPr>
      </w:pPr>
      <w:r w:rsidRPr="00AF5FB4">
        <w:rPr>
          <w:bCs/>
        </w:rPr>
        <w:t>Ce document devra comporter :</w:t>
      </w:r>
    </w:p>
    <w:p w:rsidR="001574E9" w:rsidRPr="00AF5FB4" w:rsidRDefault="001574E9" w:rsidP="00AF5FB4">
      <w:pPr>
        <w:widowControl/>
        <w:numPr>
          <w:ilvl w:val="0"/>
          <w:numId w:val="102"/>
        </w:numPr>
        <w:tabs>
          <w:tab w:val="left" w:pos="1134"/>
          <w:tab w:val="left" w:pos="1380"/>
        </w:tabs>
        <w:autoSpaceDE/>
        <w:autoSpaceDN/>
        <w:ind w:right="-1134"/>
        <w:jc w:val="both"/>
        <w:rPr>
          <w:bCs/>
        </w:rPr>
      </w:pPr>
      <w:r w:rsidRPr="00AF5FB4">
        <w:rPr>
          <w:bCs/>
        </w:rPr>
        <w:t>les Schémas itinéraires ;</w:t>
      </w:r>
    </w:p>
    <w:p w:rsidR="001574E9" w:rsidRPr="00AF5FB4" w:rsidRDefault="001574E9" w:rsidP="00AF5FB4">
      <w:pPr>
        <w:widowControl/>
        <w:numPr>
          <w:ilvl w:val="0"/>
          <w:numId w:val="102"/>
        </w:numPr>
        <w:tabs>
          <w:tab w:val="left" w:pos="1134"/>
          <w:tab w:val="left" w:pos="1380"/>
        </w:tabs>
        <w:autoSpaceDE/>
        <w:autoSpaceDN/>
        <w:ind w:right="-1134"/>
        <w:jc w:val="both"/>
        <w:rPr>
          <w:bCs/>
        </w:rPr>
      </w:pPr>
      <w:r w:rsidRPr="00AF5FB4">
        <w:rPr>
          <w:bCs/>
        </w:rPr>
        <w:t>Le procès verbal de visite détaillée ;</w:t>
      </w:r>
    </w:p>
    <w:p w:rsidR="001574E9" w:rsidRPr="00AF5FB4" w:rsidRDefault="001574E9" w:rsidP="00AF5FB4">
      <w:pPr>
        <w:widowControl/>
        <w:numPr>
          <w:ilvl w:val="0"/>
          <w:numId w:val="102"/>
        </w:numPr>
        <w:tabs>
          <w:tab w:val="left" w:pos="1134"/>
          <w:tab w:val="left" w:pos="1380"/>
        </w:tabs>
        <w:autoSpaceDE/>
        <w:autoSpaceDN/>
        <w:ind w:right="-1134"/>
        <w:jc w:val="both"/>
        <w:rPr>
          <w:bCs/>
        </w:rPr>
      </w:pPr>
      <w:r w:rsidRPr="00AF5FB4">
        <w:rPr>
          <w:bCs/>
        </w:rPr>
        <w:t>Le quantitatif chiffré des travaux à exécuter ;</w:t>
      </w:r>
    </w:p>
    <w:p w:rsidR="001574E9" w:rsidRPr="00AF5FB4" w:rsidRDefault="001574E9" w:rsidP="00AF5FB4">
      <w:pPr>
        <w:widowControl/>
        <w:numPr>
          <w:ilvl w:val="0"/>
          <w:numId w:val="102"/>
        </w:numPr>
        <w:tabs>
          <w:tab w:val="left" w:pos="1134"/>
          <w:tab w:val="left" w:pos="1380"/>
        </w:tabs>
        <w:autoSpaceDE/>
        <w:autoSpaceDN/>
        <w:ind w:right="-1134"/>
        <w:jc w:val="both"/>
        <w:rPr>
          <w:bCs/>
        </w:rPr>
      </w:pPr>
      <w:r w:rsidRPr="00AF5FB4">
        <w:rPr>
          <w:bCs/>
        </w:rPr>
        <w:t>Les processus et méthodologie d’exécution envisagés ;</w:t>
      </w:r>
    </w:p>
    <w:p w:rsidR="001574E9" w:rsidRPr="00AF5FB4" w:rsidRDefault="001574E9" w:rsidP="00AF5FB4">
      <w:pPr>
        <w:widowControl/>
        <w:numPr>
          <w:ilvl w:val="0"/>
          <w:numId w:val="102"/>
        </w:numPr>
        <w:tabs>
          <w:tab w:val="left" w:pos="1134"/>
          <w:tab w:val="left" w:pos="1380"/>
        </w:tabs>
        <w:autoSpaceDE/>
        <w:autoSpaceDN/>
        <w:ind w:right="-1134"/>
        <w:jc w:val="both"/>
        <w:rPr>
          <w:bCs/>
        </w:rPr>
      </w:pPr>
      <w:r w:rsidRPr="00AF5FB4">
        <w:rPr>
          <w:bCs/>
        </w:rPr>
        <w:t>Les prévisions d’emploi du personnel, des matériels et des matériaux ;</w:t>
      </w:r>
    </w:p>
    <w:p w:rsidR="001574E9" w:rsidRPr="00AF5FB4" w:rsidRDefault="001574E9" w:rsidP="00AF5FB4">
      <w:pPr>
        <w:widowControl/>
        <w:numPr>
          <w:ilvl w:val="0"/>
          <w:numId w:val="102"/>
        </w:numPr>
        <w:tabs>
          <w:tab w:val="left" w:pos="1134"/>
          <w:tab w:val="left" w:pos="1380"/>
        </w:tabs>
        <w:autoSpaceDE/>
        <w:autoSpaceDN/>
        <w:ind w:right="-1134"/>
        <w:jc w:val="both"/>
        <w:rPr>
          <w:bCs/>
        </w:rPr>
      </w:pPr>
      <w:r w:rsidRPr="00AF5FB4">
        <w:rPr>
          <w:bCs/>
        </w:rPr>
        <w:t>La description des installations de chantier envisagées ;</w:t>
      </w:r>
    </w:p>
    <w:p w:rsidR="001574E9" w:rsidRPr="00AF5FB4" w:rsidRDefault="001574E9" w:rsidP="00AF5FB4">
      <w:pPr>
        <w:widowControl/>
        <w:numPr>
          <w:ilvl w:val="0"/>
          <w:numId w:val="102"/>
        </w:numPr>
        <w:tabs>
          <w:tab w:val="left" w:pos="1134"/>
          <w:tab w:val="left" w:pos="1380"/>
        </w:tabs>
        <w:autoSpaceDE/>
        <w:autoSpaceDN/>
        <w:ind w:right="-1134"/>
        <w:jc w:val="both"/>
        <w:rPr>
          <w:bCs/>
        </w:rPr>
      </w:pPr>
      <w:r w:rsidRPr="00AF5FB4">
        <w:rPr>
          <w:bCs/>
        </w:rPr>
        <w:t>Le planning graphique des travaux ;</w:t>
      </w:r>
    </w:p>
    <w:p w:rsidR="001574E9" w:rsidRPr="00AF5FB4" w:rsidRDefault="001574E9" w:rsidP="00AF5FB4">
      <w:pPr>
        <w:widowControl/>
        <w:numPr>
          <w:ilvl w:val="0"/>
          <w:numId w:val="102"/>
        </w:numPr>
        <w:tabs>
          <w:tab w:val="left" w:pos="1134"/>
          <w:tab w:val="left" w:pos="1380"/>
        </w:tabs>
        <w:autoSpaceDE/>
        <w:autoSpaceDN/>
        <w:ind w:right="-1134"/>
        <w:jc w:val="both"/>
        <w:rPr>
          <w:bCs/>
        </w:rPr>
      </w:pPr>
      <w:r w:rsidRPr="00AF5FB4">
        <w:rPr>
          <w:bCs/>
        </w:rPr>
        <w:t xml:space="preserve">Le plan d’exécution des ouvrages ; </w:t>
      </w:r>
    </w:p>
    <w:p w:rsidR="001574E9" w:rsidRPr="00AF5FB4" w:rsidRDefault="001574E9" w:rsidP="00AF5FB4">
      <w:pPr>
        <w:widowControl/>
        <w:numPr>
          <w:ilvl w:val="0"/>
          <w:numId w:val="102"/>
        </w:numPr>
        <w:tabs>
          <w:tab w:val="left" w:pos="1134"/>
          <w:tab w:val="left" w:pos="1380"/>
        </w:tabs>
        <w:autoSpaceDE/>
        <w:autoSpaceDN/>
        <w:ind w:right="-1134"/>
        <w:jc w:val="both"/>
        <w:rPr>
          <w:bCs/>
        </w:rPr>
      </w:pPr>
      <w:r w:rsidRPr="00AF5FB4">
        <w:rPr>
          <w:bCs/>
        </w:rPr>
        <w:t xml:space="preserve">Les travaux à sous-traiter  s’il y a lieu.  </w:t>
      </w:r>
    </w:p>
    <w:p w:rsidR="001574E9" w:rsidRPr="00AF5FB4" w:rsidRDefault="001574E9" w:rsidP="00AF5FB4">
      <w:pPr>
        <w:tabs>
          <w:tab w:val="left" w:pos="1134"/>
          <w:tab w:val="left" w:pos="1380"/>
        </w:tabs>
        <w:ind w:left="851" w:right="-1134" w:firstLine="142"/>
        <w:jc w:val="both"/>
        <w:rPr>
          <w:bCs/>
          <w:sz w:val="2"/>
        </w:rPr>
      </w:pPr>
    </w:p>
    <w:p w:rsidR="001574E9" w:rsidRPr="00AF5FB4" w:rsidRDefault="001574E9" w:rsidP="00AF5FB4">
      <w:pPr>
        <w:tabs>
          <w:tab w:val="left" w:pos="780"/>
          <w:tab w:val="left" w:pos="1380"/>
        </w:tabs>
        <w:ind w:right="-1134"/>
        <w:jc w:val="both"/>
        <w:rPr>
          <w:bCs/>
        </w:rPr>
      </w:pPr>
      <w:r w:rsidRPr="00AF5FB4">
        <w:rPr>
          <w:bCs/>
        </w:rPr>
        <w:t>Le schéma itinéraire ressortira   :</w:t>
      </w:r>
    </w:p>
    <w:p w:rsidR="001574E9" w:rsidRPr="00AF5FB4" w:rsidRDefault="001574E9" w:rsidP="001574E9">
      <w:pPr>
        <w:tabs>
          <w:tab w:val="left" w:pos="780"/>
          <w:tab w:val="left" w:pos="1134"/>
        </w:tabs>
        <w:ind w:right="-1134" w:firstLine="993"/>
        <w:jc w:val="both"/>
        <w:rPr>
          <w:bCs/>
        </w:rPr>
      </w:pPr>
      <w:r w:rsidRPr="00AF5FB4">
        <w:rPr>
          <w:bCs/>
        </w:rPr>
        <w:t>- la  longueur des travaux de débroussaillement</w:t>
      </w:r>
    </w:p>
    <w:p w:rsidR="001574E9" w:rsidRPr="00AF5FB4" w:rsidRDefault="001574E9" w:rsidP="001574E9">
      <w:pPr>
        <w:tabs>
          <w:tab w:val="left" w:pos="780"/>
          <w:tab w:val="left" w:pos="1134"/>
        </w:tabs>
        <w:ind w:right="-1" w:firstLine="993"/>
        <w:jc w:val="both"/>
        <w:rPr>
          <w:bCs/>
        </w:rPr>
      </w:pPr>
      <w:r w:rsidRPr="00AF5FB4">
        <w:rPr>
          <w:bCs/>
        </w:rPr>
        <w:t>-</w:t>
      </w:r>
      <w:r w:rsidRPr="00AF5FB4">
        <w:rPr>
          <w:bCs/>
        </w:rPr>
        <w:tab/>
        <w:t>la largeur de décapage ainsi que les surfaces et épaisseurs de déblai et remblai;</w:t>
      </w:r>
    </w:p>
    <w:p w:rsidR="001574E9" w:rsidRPr="00AF5FB4" w:rsidRDefault="001574E9" w:rsidP="001574E9">
      <w:pPr>
        <w:tabs>
          <w:tab w:val="left" w:pos="780"/>
          <w:tab w:val="left" w:pos="1134"/>
        </w:tabs>
        <w:ind w:right="-1" w:firstLine="993"/>
        <w:jc w:val="both"/>
        <w:rPr>
          <w:bCs/>
        </w:rPr>
      </w:pPr>
      <w:r w:rsidRPr="00AF5FB4">
        <w:rPr>
          <w:bCs/>
        </w:rPr>
        <w:t>-</w:t>
      </w:r>
      <w:r w:rsidRPr="00AF5FB4">
        <w:rPr>
          <w:bCs/>
        </w:rPr>
        <w:tab/>
        <w:t>les fossés à réaliser ou à reprofiler ;</w:t>
      </w:r>
    </w:p>
    <w:p w:rsidR="001574E9" w:rsidRPr="00AF5FB4" w:rsidRDefault="001574E9" w:rsidP="001574E9">
      <w:pPr>
        <w:tabs>
          <w:tab w:val="left" w:pos="780"/>
          <w:tab w:val="left" w:pos="1134"/>
        </w:tabs>
        <w:ind w:right="-1" w:firstLine="993"/>
        <w:jc w:val="both"/>
        <w:rPr>
          <w:bCs/>
        </w:rPr>
      </w:pPr>
      <w:r w:rsidRPr="00AF5FB4">
        <w:rPr>
          <w:bCs/>
        </w:rPr>
        <w:t>-</w:t>
      </w:r>
      <w:r w:rsidRPr="00AF5FB4">
        <w:rPr>
          <w:bCs/>
        </w:rPr>
        <w:tab/>
        <w:t>la position des exutoires des fossés ;</w:t>
      </w:r>
    </w:p>
    <w:p w:rsidR="001574E9" w:rsidRPr="00AF5FB4" w:rsidRDefault="001574E9" w:rsidP="001574E9">
      <w:pPr>
        <w:tabs>
          <w:tab w:val="left" w:pos="780"/>
          <w:tab w:val="left" w:pos="1134"/>
        </w:tabs>
        <w:ind w:right="-1" w:firstLine="993"/>
        <w:jc w:val="both"/>
        <w:rPr>
          <w:bCs/>
        </w:rPr>
      </w:pPr>
      <w:r w:rsidRPr="00AF5FB4">
        <w:rPr>
          <w:bCs/>
        </w:rPr>
        <w:t>-</w:t>
      </w:r>
      <w:r w:rsidRPr="00AF5FB4">
        <w:rPr>
          <w:bCs/>
        </w:rPr>
        <w:tab/>
        <w:t>la position des ouvrages d’art et d’assainissement ;</w:t>
      </w:r>
    </w:p>
    <w:p w:rsidR="001574E9" w:rsidRPr="00AF5FB4" w:rsidRDefault="001574E9" w:rsidP="001574E9">
      <w:pPr>
        <w:tabs>
          <w:tab w:val="left" w:pos="780"/>
          <w:tab w:val="left" w:pos="1134"/>
        </w:tabs>
        <w:ind w:right="-1" w:firstLine="993"/>
        <w:jc w:val="both"/>
        <w:rPr>
          <w:bCs/>
        </w:rPr>
      </w:pPr>
      <w:r w:rsidRPr="00AF5FB4">
        <w:rPr>
          <w:bCs/>
        </w:rPr>
        <w:t>-</w:t>
      </w:r>
      <w:r w:rsidRPr="00AF5FB4">
        <w:rPr>
          <w:bCs/>
        </w:rPr>
        <w:tab/>
        <w:t>la localisation de la couche d’apport etc…</w:t>
      </w:r>
    </w:p>
    <w:p w:rsidR="001574E9" w:rsidRPr="00AF5FB4" w:rsidRDefault="001574E9" w:rsidP="001574E9">
      <w:pPr>
        <w:tabs>
          <w:tab w:val="left" w:pos="780"/>
          <w:tab w:val="left" w:pos="851"/>
        </w:tabs>
        <w:ind w:right="-1"/>
        <w:jc w:val="both"/>
        <w:rPr>
          <w:bCs/>
        </w:rPr>
      </w:pPr>
      <w:r w:rsidRPr="00AF5FB4">
        <w:rPr>
          <w:bCs/>
        </w:rPr>
        <w:t xml:space="preserve">Les métrés des terrassements seront calculés par l’Entrepreneur contradictoirement avec le Maître d'œuvre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w:t>
      </w:r>
      <w:r w:rsidRPr="00AF5FB4">
        <w:rPr>
          <w:bCs/>
        </w:rPr>
        <w:lastRenderedPageBreak/>
        <w:t>de maçon, règle ruban, clissimètre, etc. après approbation du Maître d'Œuvre.</w:t>
      </w:r>
    </w:p>
    <w:p w:rsidR="001574E9" w:rsidRPr="00AF5FB4" w:rsidRDefault="001574E9" w:rsidP="001574E9">
      <w:pPr>
        <w:tabs>
          <w:tab w:val="left" w:pos="780"/>
          <w:tab w:val="left" w:pos="851"/>
        </w:tabs>
        <w:ind w:right="-1"/>
        <w:jc w:val="both"/>
        <w:rPr>
          <w:bCs/>
        </w:rPr>
      </w:pPr>
    </w:p>
    <w:p w:rsidR="001574E9" w:rsidRPr="00AF5FB4" w:rsidRDefault="001574E9" w:rsidP="001574E9">
      <w:pPr>
        <w:tabs>
          <w:tab w:val="left" w:pos="780"/>
          <w:tab w:val="left" w:pos="851"/>
        </w:tabs>
        <w:ind w:right="-1"/>
        <w:jc w:val="both"/>
        <w:rPr>
          <w:bCs/>
        </w:rPr>
      </w:pPr>
      <w:r w:rsidRPr="00AF5FB4">
        <w:rPr>
          <w:bCs/>
        </w:rPr>
        <w:t>Un exemplaire des documents d’exécution sera retourné à l’Entrepreneur revêtu du visa du Maître d'Œuvre  ou accompagné, s’il y a lieu, de ses observations dans un délai de sept (07) jours à partir de leur réception. Ce dossier servira de base pour la détermination des quantités à prendre en attachements sauf modification sur le chantier dûment constatée et approuvée par le Maître d'Œuvre  et métrée contradictoirement.</w:t>
      </w:r>
    </w:p>
    <w:p w:rsidR="001574E9" w:rsidRPr="00AF5FB4" w:rsidRDefault="001574E9" w:rsidP="001574E9">
      <w:pPr>
        <w:tabs>
          <w:tab w:val="left" w:pos="780"/>
          <w:tab w:val="left" w:pos="1720"/>
        </w:tabs>
        <w:ind w:left="1380" w:right="-1" w:hanging="1380"/>
        <w:jc w:val="both"/>
        <w:rPr>
          <w:b/>
          <w:u w:val="single"/>
        </w:rPr>
      </w:pPr>
    </w:p>
    <w:p w:rsidR="001574E9" w:rsidRPr="00AF5FB4" w:rsidRDefault="001574E9" w:rsidP="001574E9">
      <w:pPr>
        <w:tabs>
          <w:tab w:val="left" w:pos="780"/>
          <w:tab w:val="left" w:pos="1720"/>
        </w:tabs>
        <w:ind w:left="1380" w:hanging="1380"/>
        <w:jc w:val="both"/>
        <w:outlineLvl w:val="1"/>
      </w:pPr>
      <w:r w:rsidRPr="00AF5FB4">
        <w:rPr>
          <w:b/>
        </w:rPr>
        <w:t>Article 9</w:t>
      </w:r>
      <w:r w:rsidRPr="00AF5FB4">
        <w:t xml:space="preserve">  -</w:t>
      </w:r>
      <w:r w:rsidRPr="00AF5FB4">
        <w:tab/>
        <w:t>TERRASSEMENTS</w:t>
      </w:r>
    </w:p>
    <w:p w:rsidR="001574E9" w:rsidRPr="00AF5FB4" w:rsidRDefault="001574E9" w:rsidP="001574E9">
      <w:pPr>
        <w:tabs>
          <w:tab w:val="left" w:pos="780"/>
          <w:tab w:val="left" w:pos="1720"/>
        </w:tabs>
        <w:ind w:right="-1" w:firstLine="851"/>
        <w:jc w:val="both"/>
      </w:pPr>
    </w:p>
    <w:p w:rsidR="001574E9" w:rsidRPr="00AF5FB4" w:rsidRDefault="001574E9" w:rsidP="001574E9">
      <w:pPr>
        <w:tabs>
          <w:tab w:val="left" w:pos="780"/>
          <w:tab w:val="left" w:pos="1720"/>
        </w:tabs>
        <w:ind w:right="-1" w:firstLine="851"/>
        <w:jc w:val="both"/>
      </w:pPr>
      <w:r w:rsidRPr="00AF5FB4">
        <w:t>L’objet de ces travaux consistera à réaliser, à partir de la chaussée existante, une mise en forme uniforme de la plate-forme existante, des fossés triangulaires de</w:t>
      </w:r>
    </w:p>
    <w:p w:rsidR="001574E9" w:rsidRPr="00AF5FB4" w:rsidRDefault="001574E9" w:rsidP="001574E9">
      <w:pPr>
        <w:tabs>
          <w:tab w:val="left" w:pos="780"/>
          <w:tab w:val="left" w:pos="1720"/>
        </w:tabs>
        <w:ind w:right="-1" w:firstLine="851"/>
        <w:jc w:val="both"/>
      </w:pPr>
      <w:r w:rsidRPr="00AF5FB4">
        <w:t>1,50 mètre sur une profondeur de 0,6 mètre conformément aux profils en travers types. Toutefois, la plate-forme existante ne sera pas élargie si cela nécessite des terrassements importants. Les sections ne présentant pas de dégradations ne seront pas remises en forme.</w:t>
      </w:r>
    </w:p>
    <w:p w:rsidR="001574E9" w:rsidRPr="00AF5FB4" w:rsidRDefault="001574E9" w:rsidP="001574E9">
      <w:pPr>
        <w:tabs>
          <w:tab w:val="left" w:pos="780"/>
          <w:tab w:val="left" w:pos="1720"/>
        </w:tabs>
        <w:ind w:right="-1" w:firstLine="851"/>
        <w:jc w:val="both"/>
      </w:pPr>
      <w:r w:rsidRPr="00AF5FB4">
        <w:t>Autant que possible, les terrassements seront minimisés en fixant le profil longitudinal de façon à réutiliser directement sur la plate-forme tous les bons matériaux provenant des terrassements et acceptés par le Maître d'Œuvre. Des matériaux refusés seront étalés proprement le long de l’emprise ou mis en dépôt selon les spécifications du Maître d'Œuvre.</w:t>
      </w:r>
    </w:p>
    <w:p w:rsidR="001574E9" w:rsidRPr="00AF5FB4" w:rsidRDefault="001574E9" w:rsidP="001574E9">
      <w:pPr>
        <w:tabs>
          <w:tab w:val="left" w:pos="780"/>
          <w:tab w:val="left" w:pos="1720"/>
        </w:tabs>
        <w:ind w:right="-1" w:firstLine="851"/>
        <w:jc w:val="both"/>
      </w:pPr>
      <w:r w:rsidRPr="00AF5FB4">
        <w:t>Une attention spéciale devra être apportée au dévers qui ne devra pas être inférieur à 3 % de part et d’autre de la ligne de centre en section droite et qui pourra atteindre 6% dans les courbes.</w:t>
      </w:r>
    </w:p>
    <w:p w:rsidR="001574E9" w:rsidRPr="00AF5FB4" w:rsidRDefault="001574E9" w:rsidP="001574E9">
      <w:pPr>
        <w:tabs>
          <w:tab w:val="left" w:pos="142"/>
          <w:tab w:val="left" w:pos="1720"/>
        </w:tabs>
        <w:ind w:right="-1" w:firstLine="851"/>
        <w:jc w:val="both"/>
      </w:pPr>
      <w:r w:rsidRPr="00AF5FB4">
        <w:t>La compacité exigée au niveau de la plate-forme est fixée à 95 % de la densité sèche Proctor modifié. Pour arriver à ce résultat, l’Entrepreneur scarifiera la chaussée existante au besoin avant de procéder à la mise en forme. Il effectuera au minimum deux passes d’un matériel de compactage accepté au préalable par le Maître d'Œuvre sur toute la surface de la plate-forme et il arrosera cette dernière durant le compactage lorsque requis.</w:t>
      </w:r>
    </w:p>
    <w:p w:rsidR="001574E9" w:rsidRPr="00AF5FB4" w:rsidRDefault="001574E9" w:rsidP="001574E9">
      <w:pPr>
        <w:tabs>
          <w:tab w:val="left" w:pos="142"/>
          <w:tab w:val="left" w:pos="1720"/>
        </w:tabs>
        <w:ind w:right="-1" w:firstLine="709"/>
        <w:jc w:val="both"/>
      </w:pPr>
      <w:r w:rsidRPr="00AF5FB4">
        <w:t>La réception provisoire de la plate-forme se fera avant la mise en place de la couche de roulement. Le Maître d’Œuvre, s’il juge que le travail n’a pas été bien fait ou s’il doute des résultats du compactage, pourra exécuter des essais de contrôle ou les demander à un laboratoire extérieur agréé. Si sur une section, plus de 20 % des essais de compacité sont inférieurs aux spécifications, l’Entrepreneur reprendra le compactage avant que de nouveaux essais soient effectués et les frais y afférents lui seront imputables. Dans le cas contraire, l’Administration assurera les frais de Laboratoire.</w:t>
      </w:r>
    </w:p>
    <w:p w:rsidR="001574E9" w:rsidRPr="00AF5FB4" w:rsidRDefault="001574E9" w:rsidP="001574E9">
      <w:pPr>
        <w:tabs>
          <w:tab w:val="left" w:pos="142"/>
          <w:tab w:val="left" w:pos="1720"/>
        </w:tabs>
        <w:ind w:right="-1" w:firstLine="709"/>
        <w:jc w:val="both"/>
      </w:pPr>
      <w:r w:rsidRPr="00AF5FB4">
        <w:t>Une planche d’essai sera réalisée au début des travaux de façon à définir l’atelier de compactage et le nombre de passes nécessaires pour arriver à la compacité requise.</w:t>
      </w:r>
    </w:p>
    <w:p w:rsidR="001574E9" w:rsidRPr="00AF5FB4" w:rsidRDefault="001574E9" w:rsidP="001574E9">
      <w:pPr>
        <w:tabs>
          <w:tab w:val="left" w:pos="142"/>
          <w:tab w:val="left" w:pos="1720"/>
        </w:tabs>
        <w:ind w:right="-1" w:firstLine="709"/>
        <w:jc w:val="both"/>
      </w:pPr>
    </w:p>
    <w:p w:rsidR="001574E9" w:rsidRPr="00AF5FB4" w:rsidRDefault="001574E9" w:rsidP="001574E9">
      <w:pPr>
        <w:numPr>
          <w:ilvl w:val="1"/>
          <w:numId w:val="108"/>
        </w:numPr>
        <w:autoSpaceDE/>
        <w:autoSpaceDN/>
        <w:ind w:right="-1"/>
        <w:jc w:val="both"/>
        <w:rPr>
          <w:b/>
        </w:rPr>
      </w:pPr>
      <w:r w:rsidRPr="00AF5FB4">
        <w:rPr>
          <w:b/>
        </w:rPr>
        <w:t xml:space="preserve"> Remblais courants</w:t>
      </w:r>
    </w:p>
    <w:p w:rsidR="001574E9" w:rsidRPr="00AF5FB4" w:rsidRDefault="001574E9" w:rsidP="001574E9">
      <w:pPr>
        <w:ind w:right="-1"/>
        <w:jc w:val="both"/>
      </w:pPr>
    </w:p>
    <w:p w:rsidR="001574E9" w:rsidRPr="00AF5FB4" w:rsidRDefault="001574E9" w:rsidP="001574E9">
      <w:pPr>
        <w:ind w:right="-1"/>
        <w:jc w:val="both"/>
      </w:pPr>
      <w:r w:rsidRPr="00AF5FB4">
        <w:t>Les matériaux de remblais courants répondant aux spécifications de l’article 4 seront mis en œuvre à la teneur en eau optimale Proctor Modifié moins 1 point. L’Entrepreneur prendra les mesures qui s’imposent pour humidifier ou aérer le matériau de façon à obtenir la teneur en eau requise.</w:t>
      </w:r>
    </w:p>
    <w:p w:rsidR="001574E9" w:rsidRPr="00AF5FB4" w:rsidRDefault="001574E9" w:rsidP="001574E9">
      <w:pPr>
        <w:ind w:right="-1"/>
        <w:jc w:val="both"/>
      </w:pPr>
      <w:r w:rsidRPr="00AF5FB4">
        <w:t>Ils seront compactés par couches élémentaires de 20 cm d’épaisseur maximale.</w:t>
      </w:r>
    </w:p>
    <w:p w:rsidR="001574E9" w:rsidRPr="00AF5FB4" w:rsidRDefault="001574E9" w:rsidP="001574E9">
      <w:pPr>
        <w:ind w:right="-1"/>
        <w:jc w:val="both"/>
      </w:pPr>
      <w:r w:rsidRPr="00AF5FB4">
        <w:t>Une planche d’essai sera réalisée par zone homogène en vue de déterminer l’atelier de compactage et le nombre de passes nécessaires pour atteindre la compacité requise.</w:t>
      </w:r>
    </w:p>
    <w:p w:rsidR="001574E9" w:rsidRPr="00AF5FB4" w:rsidRDefault="001574E9" w:rsidP="001574E9">
      <w:pPr>
        <w:ind w:right="-1"/>
        <w:jc w:val="both"/>
      </w:pPr>
      <w:r w:rsidRPr="00AF5FB4">
        <w:t>La compacité exigée pour ces remblais sera de 95% de la densité sèche Proctor Modifié.</w:t>
      </w:r>
    </w:p>
    <w:p w:rsidR="001574E9" w:rsidRPr="00AF5FB4" w:rsidRDefault="001574E9" w:rsidP="001574E9">
      <w:pPr>
        <w:ind w:right="-1"/>
        <w:jc w:val="both"/>
      </w:pPr>
      <w:r w:rsidRPr="00AF5FB4">
        <w:t>Pour chaque couche mise en œuvre, on effectuera une mesure de densité in-situ tous les 250 m avec un minimum d’une mesure par couche.</w:t>
      </w:r>
    </w:p>
    <w:p w:rsidR="001574E9" w:rsidRPr="00AF5FB4" w:rsidRDefault="001574E9" w:rsidP="001574E9">
      <w:pPr>
        <w:ind w:right="-1"/>
        <w:jc w:val="both"/>
      </w:pPr>
    </w:p>
    <w:p w:rsidR="001574E9" w:rsidRPr="00AF5FB4" w:rsidRDefault="001574E9" w:rsidP="001574E9">
      <w:pPr>
        <w:numPr>
          <w:ilvl w:val="1"/>
          <w:numId w:val="108"/>
        </w:numPr>
        <w:autoSpaceDE/>
        <w:autoSpaceDN/>
        <w:ind w:right="-1"/>
        <w:jc w:val="both"/>
        <w:rPr>
          <w:b/>
        </w:rPr>
      </w:pPr>
      <w:r w:rsidRPr="00AF5FB4">
        <w:rPr>
          <w:b/>
        </w:rPr>
        <w:t xml:space="preserve"> Remblais de substitution en zone marécageuse</w:t>
      </w:r>
    </w:p>
    <w:p w:rsidR="001574E9" w:rsidRPr="00AF5FB4" w:rsidRDefault="001574E9" w:rsidP="001574E9">
      <w:pPr>
        <w:ind w:right="-1"/>
        <w:jc w:val="both"/>
      </w:pPr>
    </w:p>
    <w:p w:rsidR="001574E9" w:rsidRPr="00AF5FB4" w:rsidRDefault="001574E9" w:rsidP="001574E9">
      <w:pPr>
        <w:ind w:right="-1"/>
        <w:jc w:val="both"/>
      </w:pPr>
      <w:r w:rsidRPr="00AF5FB4">
        <w:t>Le Cocontractant purgera la zone jusqu’au niveau requis et approuvé par le Maître d’Oeuvre. Le matériau de purge sera mis en dépôt à un emplacement agréé par le Maître d’Oeuvre.</w:t>
      </w:r>
    </w:p>
    <w:p w:rsidR="001574E9" w:rsidRPr="00AF5FB4" w:rsidRDefault="001574E9" w:rsidP="001574E9">
      <w:pPr>
        <w:ind w:right="-1"/>
        <w:jc w:val="both"/>
      </w:pPr>
    </w:p>
    <w:p w:rsidR="001574E9" w:rsidRPr="00AF5FB4" w:rsidRDefault="001574E9" w:rsidP="001574E9">
      <w:pPr>
        <w:ind w:right="-1"/>
        <w:jc w:val="both"/>
      </w:pPr>
      <w:r w:rsidRPr="00AF5FB4">
        <w:t xml:space="preserve">La mise en œuvre des matériaux de substitution  se fera par couches successives de 20 cm d’épaisseur. Le compactage sera conduit de façon à obtenir une densité sèche égale à 95% de l’optimum Proctor </w:t>
      </w:r>
      <w:r w:rsidRPr="00AF5FB4">
        <w:lastRenderedPageBreak/>
        <w:t>Modifié.</w:t>
      </w:r>
    </w:p>
    <w:p w:rsidR="001574E9" w:rsidRPr="00AF5FB4" w:rsidRDefault="001574E9" w:rsidP="001574E9">
      <w:pPr>
        <w:ind w:right="-1"/>
        <w:jc w:val="both"/>
      </w:pPr>
      <w:r w:rsidRPr="00AF5FB4">
        <w:t>Il sera effectué au moins une mesure de densité in-situ par couche.</w:t>
      </w:r>
    </w:p>
    <w:p w:rsidR="001574E9" w:rsidRPr="00AF5FB4" w:rsidRDefault="001574E9" w:rsidP="001574E9">
      <w:pPr>
        <w:ind w:right="-1"/>
        <w:jc w:val="both"/>
      </w:pPr>
    </w:p>
    <w:p w:rsidR="001574E9" w:rsidRPr="00AF5FB4" w:rsidRDefault="001574E9" w:rsidP="001574E9">
      <w:pPr>
        <w:numPr>
          <w:ilvl w:val="1"/>
          <w:numId w:val="108"/>
        </w:numPr>
        <w:autoSpaceDE/>
        <w:autoSpaceDN/>
        <w:ind w:left="1123" w:right="-1" w:hanging="403"/>
        <w:jc w:val="both"/>
        <w:rPr>
          <w:b/>
        </w:rPr>
      </w:pPr>
      <w:r w:rsidRPr="00AF5FB4">
        <w:rPr>
          <w:b/>
        </w:rPr>
        <w:t>Remblais en zone de purge et bourbier hors d’eau</w:t>
      </w:r>
    </w:p>
    <w:p w:rsidR="001574E9" w:rsidRPr="00AF5FB4" w:rsidRDefault="001574E9" w:rsidP="001574E9">
      <w:pPr>
        <w:ind w:right="-1"/>
        <w:jc w:val="both"/>
      </w:pPr>
    </w:p>
    <w:p w:rsidR="001574E9" w:rsidRPr="00AF5FB4" w:rsidRDefault="001574E9" w:rsidP="001574E9">
      <w:pPr>
        <w:ind w:right="-1"/>
        <w:jc w:val="both"/>
      </w:pPr>
      <w:r w:rsidRPr="00AF5FB4">
        <w:t xml:space="preserve">La mise en œuvre des remblais en zone de purge et de bourbier hors d’eau se fera en couches élémentaires de 20 cm d’épaisseur. </w:t>
      </w:r>
    </w:p>
    <w:p w:rsidR="001574E9" w:rsidRPr="00AF5FB4" w:rsidRDefault="001574E9" w:rsidP="001574E9">
      <w:pPr>
        <w:ind w:right="-1"/>
        <w:jc w:val="both"/>
      </w:pPr>
    </w:p>
    <w:p w:rsidR="001574E9" w:rsidRPr="00AF5FB4" w:rsidRDefault="001574E9" w:rsidP="001574E9">
      <w:pPr>
        <w:ind w:right="-1"/>
        <w:jc w:val="both"/>
      </w:pPr>
      <w:r w:rsidRPr="00AF5FB4">
        <w:t>Le nombre de passes par couche sera le même que celui défini sur la planche d’essai des remblais courants.</w:t>
      </w:r>
    </w:p>
    <w:p w:rsidR="001574E9" w:rsidRPr="00AF5FB4" w:rsidRDefault="001574E9" w:rsidP="001574E9">
      <w:pPr>
        <w:ind w:right="-1"/>
        <w:jc w:val="both"/>
      </w:pPr>
      <w:r w:rsidRPr="00AF5FB4">
        <w:t>Le compactage sera jugé satisfaisant si la densité in-situ mesurée au densitomètre à membrane est égale à 95% de la densité sèche Proctor Modifié.</w:t>
      </w:r>
    </w:p>
    <w:p w:rsidR="001574E9" w:rsidRPr="00AF5FB4" w:rsidRDefault="001574E9" w:rsidP="001574E9">
      <w:pPr>
        <w:ind w:right="-1"/>
        <w:jc w:val="both"/>
      </w:pPr>
      <w:r w:rsidRPr="00AF5FB4">
        <w:t>On effectuera au moins une mesure de densité in-situ par couche.</w:t>
      </w:r>
    </w:p>
    <w:p w:rsidR="001574E9" w:rsidRPr="00AF5FB4" w:rsidRDefault="001574E9" w:rsidP="001574E9">
      <w:pPr>
        <w:ind w:right="-1"/>
        <w:jc w:val="both"/>
      </w:pPr>
    </w:p>
    <w:p w:rsidR="001574E9" w:rsidRPr="00AF5FB4" w:rsidRDefault="001574E9" w:rsidP="001574E9">
      <w:pPr>
        <w:numPr>
          <w:ilvl w:val="1"/>
          <w:numId w:val="108"/>
        </w:numPr>
        <w:autoSpaceDE/>
        <w:autoSpaceDN/>
        <w:ind w:left="1123" w:right="-1" w:hanging="403"/>
        <w:jc w:val="both"/>
        <w:rPr>
          <w:b/>
        </w:rPr>
      </w:pPr>
      <w:r w:rsidRPr="00AF5FB4">
        <w:rPr>
          <w:b/>
        </w:rPr>
        <w:t xml:space="preserve">  Remblais contigus aux ouvrages</w:t>
      </w:r>
    </w:p>
    <w:p w:rsidR="001574E9" w:rsidRPr="00AF5FB4" w:rsidRDefault="001574E9" w:rsidP="001574E9">
      <w:pPr>
        <w:ind w:right="-1"/>
        <w:jc w:val="both"/>
      </w:pPr>
    </w:p>
    <w:p w:rsidR="001574E9" w:rsidRPr="00AF5FB4" w:rsidRDefault="001574E9" w:rsidP="001574E9">
      <w:pPr>
        <w:ind w:right="-1"/>
        <w:jc w:val="both"/>
      </w:pPr>
      <w:r w:rsidRPr="00AF5FB4">
        <w:t>Les caractéristiques des matériaux utilisés pour les remblais contigus aux ouvrages ont été définies à l’article 3.4 du présent CCTP.</w:t>
      </w:r>
    </w:p>
    <w:p w:rsidR="001574E9" w:rsidRPr="00AF5FB4" w:rsidRDefault="001574E9" w:rsidP="001574E9">
      <w:pPr>
        <w:ind w:right="-1"/>
        <w:jc w:val="both"/>
      </w:pPr>
      <w:r w:rsidRPr="00AF5FB4">
        <w:t>L’assiette des remblais sera d’abord compactée à 95% de la densité optimale Proctor Modifié.</w:t>
      </w:r>
    </w:p>
    <w:p w:rsidR="001574E9" w:rsidRPr="00AF5FB4" w:rsidRDefault="001574E9" w:rsidP="001574E9">
      <w:pPr>
        <w:ind w:right="-1"/>
        <w:jc w:val="both"/>
      </w:pPr>
      <w:r w:rsidRPr="00AF5FB4">
        <w:t xml:space="preserve">Les remblais seront ensuite mis en œuvre par couches élémentaires horizontales n’excédant pas quinze centimètres (15 cm) après compactage. La densité sèche après compactage sera au moins égale à 95% de la densité sèche Proctor Modifié. </w:t>
      </w:r>
    </w:p>
    <w:p w:rsidR="001574E9" w:rsidRPr="00AF5FB4" w:rsidRDefault="001574E9" w:rsidP="001574E9">
      <w:pPr>
        <w:ind w:right="-1"/>
        <w:jc w:val="both"/>
      </w:pPr>
      <w:r w:rsidRPr="00AF5FB4">
        <w:t>Sur une largeur d’un mètre derrière les maçonneries, les remblais seront exempts d’éléments dont la plus grande dimension dépasserait 40 mm.</w:t>
      </w:r>
    </w:p>
    <w:p w:rsidR="001574E9" w:rsidRPr="00AF5FB4" w:rsidRDefault="001574E9" w:rsidP="001574E9">
      <w:pPr>
        <w:ind w:right="-1"/>
        <w:jc w:val="both"/>
      </w:pPr>
      <w:r w:rsidRPr="00AF5FB4">
        <w:t>Dans la zone annulaire contiguë à l’ouvrage, le compactage ne pourra être effectué qu’au moyen de petits engins du type plaques vibrantes ou petits rouleaux vibrants et dont les caractéristiques devront être soumises à l’agrément du Maître d’Oeuvre.</w:t>
      </w:r>
    </w:p>
    <w:p w:rsidR="001574E9" w:rsidRPr="00AF5FB4" w:rsidRDefault="001574E9" w:rsidP="001574E9">
      <w:pPr>
        <w:ind w:right="-1"/>
        <w:jc w:val="both"/>
      </w:pPr>
      <w:r w:rsidRPr="00AF5FB4">
        <w:t>Les modalités de compactage devront être définies en fonction des caractéristiques du matériau utilisé, des épaisseurs de couches mises en œuvre et des performances du matériel retenu.</w:t>
      </w:r>
    </w:p>
    <w:p w:rsidR="001574E9" w:rsidRPr="00AF5FB4" w:rsidRDefault="001574E9" w:rsidP="001574E9">
      <w:pPr>
        <w:ind w:right="-1"/>
        <w:jc w:val="both"/>
      </w:pPr>
      <w:r w:rsidRPr="00AF5FB4">
        <w:t>Dans le cas de double-buses, le remblaiement ne sera entrepris qu’après le montage des deux éléments et il sera conduit de façon à associer en même temps l’ensemble de l’ouvrage.</w:t>
      </w:r>
    </w:p>
    <w:p w:rsidR="001574E9" w:rsidRPr="00AF5FB4" w:rsidRDefault="001574E9" w:rsidP="001574E9">
      <w:pPr>
        <w:ind w:right="-1"/>
        <w:jc w:val="both"/>
      </w:pPr>
      <w:r w:rsidRPr="00AF5FB4">
        <w:t>Les talus seront exécutés conformément aux plans d’exécution. Ils seront soigneusement dressés.</w:t>
      </w:r>
    </w:p>
    <w:p w:rsidR="001574E9" w:rsidRPr="00AF5FB4" w:rsidRDefault="001574E9" w:rsidP="001574E9">
      <w:pPr>
        <w:ind w:right="-1"/>
        <w:jc w:val="both"/>
      </w:pPr>
      <w:r w:rsidRPr="00AF5FB4">
        <w:t>Les matériaux de purge ou les matériaux de remblais en surplus seront mis en dépôt à des endroits agréés par le Maître d’Oeuvre. Les matériaux mis en dépôt seront régalés et ne devront en aucun cas entraver l’écoulement normal des eaux. Les dépôts de matériaux se feront tous en aval de l’ouvrage et à une distance d’au moins 10 mètres du cours d’eau. Des dispositions seront prises afin que les matériaux ainsi mis en dépôt ne soient entraînés dans le lit du cours d’eau.</w:t>
      </w:r>
    </w:p>
    <w:p w:rsidR="001574E9" w:rsidRPr="00AF5FB4" w:rsidRDefault="001574E9" w:rsidP="001574E9">
      <w:pPr>
        <w:ind w:right="-1"/>
        <w:jc w:val="both"/>
      </w:pPr>
    </w:p>
    <w:p w:rsidR="001574E9" w:rsidRPr="00AF5FB4" w:rsidRDefault="001574E9" w:rsidP="001574E9">
      <w:pPr>
        <w:numPr>
          <w:ilvl w:val="1"/>
          <w:numId w:val="108"/>
        </w:numPr>
        <w:autoSpaceDE/>
        <w:autoSpaceDN/>
        <w:ind w:left="1123" w:right="-1" w:hanging="403"/>
        <w:jc w:val="both"/>
        <w:rPr>
          <w:b/>
        </w:rPr>
      </w:pPr>
      <w:r w:rsidRPr="00AF5FB4">
        <w:rPr>
          <w:b/>
        </w:rPr>
        <w:t xml:space="preserve">  Réception de la mise en œuvre des remblais</w:t>
      </w:r>
    </w:p>
    <w:p w:rsidR="001574E9" w:rsidRPr="00AF5FB4" w:rsidRDefault="001574E9" w:rsidP="001574E9">
      <w:pPr>
        <w:ind w:right="-1" w:firstLine="708"/>
        <w:jc w:val="both"/>
      </w:pPr>
    </w:p>
    <w:p w:rsidR="001574E9" w:rsidRPr="00AF5FB4" w:rsidRDefault="001574E9" w:rsidP="001574E9">
      <w:pPr>
        <w:ind w:right="-1" w:firstLine="708"/>
        <w:jc w:val="both"/>
      </w:pPr>
      <w:r w:rsidRPr="00AF5FB4">
        <w:t>Les remblais mis en œuvre seront réceptionnés par couche, essentiellement par la mesure de la densité sèche in-situ au densitomètre à membrane. Le taux de compacité exigé est de 95% de la densité  Proctor Modifié. Toutefois le Maître d’Oeuvre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l’Entrepreneur sera tenu de reprendre le compactage et les frais des essais lui seront entièrement imputés.</w:t>
      </w:r>
    </w:p>
    <w:p w:rsidR="001574E9" w:rsidRPr="00AF5FB4" w:rsidRDefault="001574E9" w:rsidP="001574E9">
      <w:pPr>
        <w:tabs>
          <w:tab w:val="left" w:pos="780"/>
          <w:tab w:val="left" w:pos="1720"/>
        </w:tabs>
        <w:ind w:left="1380" w:right="-1" w:hanging="1380"/>
        <w:jc w:val="both"/>
      </w:pPr>
    </w:p>
    <w:p w:rsidR="001574E9" w:rsidRPr="00AF5FB4" w:rsidRDefault="001574E9" w:rsidP="001574E9">
      <w:pPr>
        <w:tabs>
          <w:tab w:val="left" w:pos="780"/>
          <w:tab w:val="left" w:pos="1720"/>
        </w:tabs>
        <w:ind w:left="1380" w:hanging="1380"/>
        <w:jc w:val="both"/>
        <w:outlineLvl w:val="1"/>
      </w:pPr>
      <w:r w:rsidRPr="00AF5FB4">
        <w:rPr>
          <w:b/>
        </w:rPr>
        <w:t>Article 10  -</w:t>
      </w:r>
      <w:r w:rsidRPr="00AF5FB4">
        <w:rPr>
          <w:b/>
        </w:rPr>
        <w:tab/>
      </w:r>
      <w:r w:rsidRPr="00AF5FB4">
        <w:t>REMBLAIS PROVENANT D’EMPRUNTS</w:t>
      </w:r>
    </w:p>
    <w:p w:rsidR="001574E9" w:rsidRPr="00AF5FB4" w:rsidRDefault="001574E9" w:rsidP="001574E9">
      <w:pPr>
        <w:tabs>
          <w:tab w:val="left" w:pos="0"/>
          <w:tab w:val="left" w:pos="1720"/>
        </w:tabs>
        <w:ind w:firstLine="850"/>
        <w:jc w:val="both"/>
        <w:outlineLvl w:val="1"/>
      </w:pPr>
    </w:p>
    <w:p w:rsidR="001574E9" w:rsidRPr="00AF5FB4" w:rsidRDefault="001574E9" w:rsidP="001574E9">
      <w:pPr>
        <w:tabs>
          <w:tab w:val="left" w:pos="0"/>
          <w:tab w:val="left" w:pos="1720"/>
        </w:tabs>
        <w:ind w:right="-1" w:firstLine="850"/>
        <w:jc w:val="both"/>
      </w:pPr>
      <w:r w:rsidRPr="00AF5FB4">
        <w:t>Compte tenu du caractère exceptionnel des déblais les remblais seront exécutés par des matériaux d'emprunts. Les matériaux requis pour les remblais ou pour compléter la plate-forme seront puisés dans les résidus des carrières de latérite ou dans d’autres dépôts. Ils devront satisfaire les exigences de l’article 4 du présent CCTP.</w:t>
      </w:r>
    </w:p>
    <w:p w:rsidR="001574E9" w:rsidRPr="00AF5FB4" w:rsidRDefault="001574E9" w:rsidP="001574E9">
      <w:pPr>
        <w:tabs>
          <w:tab w:val="left" w:pos="780"/>
          <w:tab w:val="left" w:pos="1720"/>
        </w:tabs>
        <w:ind w:left="1380" w:right="-1" w:hanging="1380"/>
        <w:jc w:val="both"/>
      </w:pPr>
    </w:p>
    <w:p w:rsidR="001574E9" w:rsidRPr="00AF5FB4" w:rsidRDefault="001574E9" w:rsidP="001574E9">
      <w:pPr>
        <w:tabs>
          <w:tab w:val="left" w:pos="780"/>
          <w:tab w:val="left" w:pos="1720"/>
        </w:tabs>
        <w:ind w:left="1378" w:hanging="1378"/>
        <w:jc w:val="both"/>
        <w:outlineLvl w:val="1"/>
      </w:pPr>
      <w:r w:rsidRPr="00AF5FB4">
        <w:rPr>
          <w:b/>
        </w:rPr>
        <w:t>Article 11  -</w:t>
      </w:r>
      <w:r w:rsidRPr="00AF5FB4">
        <w:tab/>
        <w:t>REPROFILAGE ET COMPACTAGE DE LA CHAUSSEE EXISTANTE</w:t>
      </w:r>
    </w:p>
    <w:p w:rsidR="001574E9" w:rsidRPr="00AF5FB4" w:rsidRDefault="001574E9" w:rsidP="001574E9">
      <w:pPr>
        <w:tabs>
          <w:tab w:val="left" w:pos="780"/>
          <w:tab w:val="left" w:pos="1720"/>
        </w:tabs>
        <w:ind w:right="-1" w:firstLine="888"/>
        <w:jc w:val="both"/>
      </w:pPr>
      <w:r w:rsidRPr="00AF5FB4">
        <w:t>Lorsque la chaussée existante est suffisamment large et ne nécessite pas de terrassements supplémentaires le Cocontractant réalisera un reprofilage de la chaussée à l’aide d’une niveleuse de façon à lui redonner un profil en travers conforme aux plans types. Ce reprofilage se fera suivant les règles de l’art (mise en cordon des matériaux, arrosage, réglage puis compactage) de façon à ne pas perdre de matériaux. La compacité minimum exigée est de 95 % de l’OPM.</w:t>
      </w:r>
    </w:p>
    <w:p w:rsidR="001574E9" w:rsidRPr="00AF5FB4" w:rsidRDefault="001574E9" w:rsidP="001574E9">
      <w:pPr>
        <w:ind w:right="-1"/>
        <w:jc w:val="both"/>
      </w:pPr>
      <w:r w:rsidRPr="00AF5FB4">
        <w:t>Il sera réalisé une mesure de densité in-situ tous les 200 mètres. La densité de référence Proctor sera mesurée sur échantillon prélevé tous les 5 km ou à chaque changement notable de la nature de matériau dans la couche de roulement existante.</w:t>
      </w:r>
    </w:p>
    <w:p w:rsidR="001574E9" w:rsidRPr="00AF5FB4" w:rsidRDefault="001574E9" w:rsidP="001574E9">
      <w:pPr>
        <w:tabs>
          <w:tab w:val="left" w:pos="780"/>
          <w:tab w:val="left" w:pos="1720"/>
        </w:tabs>
        <w:ind w:right="-1" w:firstLine="888"/>
        <w:jc w:val="both"/>
        <w:rPr>
          <w:b/>
        </w:rPr>
      </w:pPr>
    </w:p>
    <w:p w:rsidR="001574E9" w:rsidRPr="00AF5FB4" w:rsidRDefault="001574E9" w:rsidP="001574E9">
      <w:pPr>
        <w:tabs>
          <w:tab w:val="left" w:pos="780"/>
          <w:tab w:val="left" w:pos="1720"/>
        </w:tabs>
        <w:ind w:right="-1" w:firstLine="888"/>
        <w:jc w:val="both"/>
        <w:rPr>
          <w:b/>
        </w:rPr>
      </w:pPr>
      <w:r w:rsidRPr="00AF5FB4">
        <w:rPr>
          <w:b/>
        </w:rPr>
        <w:t xml:space="preserve">Dans le cas des travaux d’entretien courant : </w:t>
      </w:r>
    </w:p>
    <w:p w:rsidR="001574E9" w:rsidRPr="00AF5FB4" w:rsidRDefault="001574E9" w:rsidP="001574E9">
      <w:pPr>
        <w:ind w:right="-1" w:firstLine="888"/>
        <w:jc w:val="both"/>
        <w:rPr>
          <w:b/>
        </w:rPr>
      </w:pPr>
    </w:p>
    <w:p w:rsidR="001574E9" w:rsidRPr="00AF5FB4" w:rsidRDefault="001574E9" w:rsidP="001574E9">
      <w:pPr>
        <w:ind w:right="-1" w:firstLine="888"/>
        <w:jc w:val="both"/>
        <w:rPr>
          <w:b/>
        </w:rPr>
      </w:pPr>
      <w:r w:rsidRPr="00AF5FB4">
        <w:rPr>
          <w:b/>
        </w:rPr>
        <w:t>a) - Point à temps sur routes rurales:</w:t>
      </w:r>
    </w:p>
    <w:p w:rsidR="001574E9" w:rsidRPr="00AF5FB4" w:rsidRDefault="001574E9" w:rsidP="001574E9">
      <w:pPr>
        <w:ind w:right="-1" w:firstLine="888"/>
        <w:jc w:val="both"/>
      </w:pPr>
    </w:p>
    <w:p w:rsidR="001574E9" w:rsidRPr="00AF5FB4" w:rsidRDefault="001574E9" w:rsidP="001574E9">
      <w:pPr>
        <w:ind w:right="-1" w:firstLine="888"/>
        <w:jc w:val="both"/>
      </w:pPr>
      <w:r w:rsidRPr="00AF5FB4">
        <w:t>Cette opération sera exécutée manuellement suivant la méthode HIMO par les populations locales engagées au sein de l’entreprise.</w:t>
      </w:r>
    </w:p>
    <w:p w:rsidR="001574E9" w:rsidRPr="00AF5FB4" w:rsidRDefault="001574E9" w:rsidP="001574E9">
      <w:pPr>
        <w:ind w:right="-1" w:firstLine="888"/>
        <w:jc w:val="both"/>
      </w:pPr>
      <w:r w:rsidRPr="00AF5FB4">
        <w:t>Elle consiste à corriger des déformations localisées de la surface de roulement dans des sections critiques et permettre ainsi la formation participative des populations à la prise en charge des travaux d’élimination des points critiques après le départ de l’entreprise.</w:t>
      </w:r>
    </w:p>
    <w:p w:rsidR="001574E9" w:rsidRPr="00AF5FB4" w:rsidRDefault="001574E9" w:rsidP="001574E9">
      <w:pPr>
        <w:numPr>
          <w:ilvl w:val="0"/>
          <w:numId w:val="105"/>
        </w:numPr>
        <w:autoSpaceDE/>
        <w:autoSpaceDN/>
        <w:ind w:left="0" w:right="-1" w:firstLine="888"/>
        <w:jc w:val="both"/>
      </w:pPr>
      <w:r w:rsidRPr="00AF5FB4">
        <w:t>où les pentes longitudinales ont engendré des érosions longitudinales et transversales,</w:t>
      </w:r>
    </w:p>
    <w:p w:rsidR="001574E9" w:rsidRPr="00AF5FB4" w:rsidRDefault="001574E9" w:rsidP="001574E9">
      <w:pPr>
        <w:numPr>
          <w:ilvl w:val="0"/>
          <w:numId w:val="105"/>
        </w:numPr>
        <w:autoSpaceDE/>
        <w:autoSpaceDN/>
        <w:ind w:left="0" w:right="-1" w:firstLine="888"/>
        <w:jc w:val="both"/>
      </w:pPr>
      <w:r w:rsidRPr="00AF5FB4">
        <w:t>où la chaussée présente des nids de poules, un orniérage important, ou des ravines transversales.</w:t>
      </w:r>
    </w:p>
    <w:p w:rsidR="001574E9" w:rsidRPr="00AF5FB4" w:rsidRDefault="001574E9" w:rsidP="001574E9">
      <w:pPr>
        <w:ind w:right="-1" w:firstLine="888"/>
        <w:jc w:val="both"/>
      </w:pPr>
      <w:r w:rsidRPr="00AF5FB4">
        <w:t>Les travaux seront définis par le Maître d'œuvre au cas par cas, et consistent en la remise en état localisée du profil de la plate-forme.</w:t>
      </w:r>
    </w:p>
    <w:p w:rsidR="001574E9" w:rsidRPr="00AF5FB4" w:rsidRDefault="001574E9" w:rsidP="001574E9">
      <w:pPr>
        <w:ind w:right="-1" w:firstLine="709"/>
        <w:jc w:val="both"/>
      </w:pPr>
      <w:r w:rsidRPr="00AF5FB4">
        <w:t>Celle-ci sera piochée manuellement. Les matériaux non pollués seront réutilisés après aération ou humidification. Des matériaux d’emprunt pourront être mis en œuvre si nécessaire.</w:t>
      </w:r>
    </w:p>
    <w:p w:rsidR="001574E9" w:rsidRPr="00AF5FB4" w:rsidRDefault="001574E9" w:rsidP="001574E9">
      <w:pPr>
        <w:ind w:right="-1" w:firstLine="708"/>
        <w:jc w:val="both"/>
      </w:pPr>
      <w:r w:rsidRPr="00AF5FB4">
        <w:t>Dans ce cas, ces matériaux devront avoir les mêmes caractéristiques que celles définies à l’article 4 pour le rechargement de la couche de roulement.</w:t>
      </w:r>
    </w:p>
    <w:p w:rsidR="001574E9" w:rsidRPr="00AF5FB4" w:rsidRDefault="001574E9" w:rsidP="001574E9">
      <w:pPr>
        <w:ind w:right="-1" w:firstLine="708"/>
        <w:jc w:val="both"/>
      </w:pPr>
    </w:p>
    <w:p w:rsidR="001574E9" w:rsidRPr="00AF5FB4" w:rsidRDefault="001574E9" w:rsidP="001574E9">
      <w:pPr>
        <w:ind w:right="-1" w:firstLine="888"/>
        <w:jc w:val="both"/>
      </w:pPr>
      <w:r w:rsidRPr="00AF5FB4">
        <w:rPr>
          <w:b/>
        </w:rPr>
        <w:t>b) - Reprofilage simple de la plate-forme:</w:t>
      </w:r>
    </w:p>
    <w:p w:rsidR="001574E9" w:rsidRPr="00AF5FB4" w:rsidRDefault="001574E9" w:rsidP="001574E9">
      <w:pPr>
        <w:ind w:right="-1" w:firstLine="888"/>
        <w:jc w:val="both"/>
      </w:pPr>
    </w:p>
    <w:p w:rsidR="001574E9" w:rsidRPr="00AF5FB4" w:rsidRDefault="001574E9" w:rsidP="001574E9">
      <w:pPr>
        <w:ind w:right="-1" w:firstLine="888"/>
        <w:jc w:val="both"/>
      </w:pPr>
      <w:r w:rsidRPr="00AF5FB4">
        <w:t>Le reprofilage léger de la plate-forme sera effectué à la niveleuse par la méthode « en remblais ». Le travail consiste à « couper » la tôle ondulée au niveau inférieur de l’onde, les matériaux étant rejetés par la niveleuse vers le centre de la chaussée.</w:t>
      </w:r>
    </w:p>
    <w:p w:rsidR="001574E9" w:rsidRPr="00AF5FB4" w:rsidRDefault="001574E9" w:rsidP="001574E9">
      <w:pPr>
        <w:ind w:right="-1" w:firstLine="888"/>
        <w:jc w:val="both"/>
      </w:pPr>
      <w:r w:rsidRPr="00AF5FB4">
        <w:t>Une opération préalable de point à temps pourra être demandée par le Maître d'œuvre, en cas de dégradation importante de la zone</w:t>
      </w:r>
    </w:p>
    <w:p w:rsidR="001574E9" w:rsidRPr="00AF5FB4" w:rsidRDefault="001574E9" w:rsidP="001574E9">
      <w:pPr>
        <w:ind w:right="-1" w:firstLine="888"/>
        <w:jc w:val="both"/>
      </w:pPr>
      <w:r w:rsidRPr="00AF5FB4">
        <w:t>Le compactage n’est en général pas nécessaire, mais l’arrosage pourra être utile et demandé par le Maître d’œuvre.</w:t>
      </w:r>
    </w:p>
    <w:p w:rsidR="001574E9" w:rsidRPr="00AF5FB4" w:rsidRDefault="001574E9" w:rsidP="001574E9">
      <w:pPr>
        <w:ind w:right="-1" w:firstLine="888"/>
        <w:jc w:val="both"/>
      </w:pPr>
      <w:r w:rsidRPr="00AF5FB4">
        <w:t>Dans l’état des lieux qu’il remettra, en fin de contrat, au Maître d'œuvre, le Cocontractant signalera ces zones rétrécies. Elles seront reprises lors de la prochaine  mise en forme de la plate-forme par des apports des matériaux éventuels.</w:t>
      </w:r>
    </w:p>
    <w:p w:rsidR="001574E9" w:rsidRPr="00AF5FB4" w:rsidRDefault="001574E9" w:rsidP="001574E9">
      <w:pPr>
        <w:ind w:right="-1" w:firstLine="888"/>
        <w:jc w:val="both"/>
      </w:pPr>
    </w:p>
    <w:p w:rsidR="001574E9" w:rsidRPr="00AF5FB4" w:rsidRDefault="001574E9" w:rsidP="001574E9">
      <w:pPr>
        <w:ind w:right="-1" w:firstLine="888"/>
        <w:jc w:val="both"/>
      </w:pPr>
      <w:r w:rsidRPr="00AF5FB4">
        <w:rPr>
          <w:b/>
        </w:rPr>
        <w:t>c) – Mise en forme de la plate-forme:</w:t>
      </w:r>
    </w:p>
    <w:p w:rsidR="001574E9" w:rsidRPr="00AF5FB4" w:rsidRDefault="001574E9" w:rsidP="001574E9">
      <w:pPr>
        <w:ind w:right="-1" w:firstLine="888"/>
        <w:jc w:val="both"/>
      </w:pPr>
    </w:p>
    <w:p w:rsidR="001574E9" w:rsidRPr="00AF5FB4" w:rsidRDefault="001574E9" w:rsidP="001574E9">
      <w:pPr>
        <w:ind w:right="-1" w:firstLine="888"/>
        <w:jc w:val="both"/>
      </w:pPr>
      <w:r w:rsidRPr="00AF5FB4">
        <w:t>La scarification de la chaussée sera exécutée avec un scarificateur monté sur une niveleuse, sur une épaisseur d’au moins 10 cm.</w:t>
      </w:r>
    </w:p>
    <w:p w:rsidR="001574E9" w:rsidRPr="00AF5FB4" w:rsidRDefault="001574E9" w:rsidP="001574E9">
      <w:pPr>
        <w:ind w:right="-1" w:firstLine="888"/>
        <w:jc w:val="both"/>
      </w:pPr>
      <w:r w:rsidRPr="00AF5FB4">
        <w:t>Après réglage, arrosage et compactage, le profil en travers obtenu sera conforme au profil en travers type imposé, joint au présent dossier.</w:t>
      </w:r>
    </w:p>
    <w:p w:rsidR="001574E9" w:rsidRPr="00AF5FB4" w:rsidRDefault="001574E9" w:rsidP="001574E9">
      <w:pPr>
        <w:ind w:right="-1" w:firstLine="888"/>
        <w:jc w:val="both"/>
      </w:pPr>
    </w:p>
    <w:p w:rsidR="001574E9" w:rsidRPr="00AF5FB4" w:rsidRDefault="001574E9" w:rsidP="001574E9">
      <w:pPr>
        <w:ind w:right="-1" w:firstLine="888"/>
        <w:jc w:val="both"/>
      </w:pPr>
      <w:r w:rsidRPr="00AF5FB4">
        <w:t>Le compactage sera exécuté en fonction du type de matériel utilisé et de la nature des matériaux de la chaussée en place. Le nombre de passes sera défini par la réalisation de planches d’essai par zones homogènes.</w:t>
      </w:r>
    </w:p>
    <w:p w:rsidR="001574E9" w:rsidRPr="00AF5FB4" w:rsidRDefault="001574E9" w:rsidP="001574E9">
      <w:pPr>
        <w:ind w:right="-1"/>
        <w:jc w:val="both"/>
      </w:pPr>
      <w:r w:rsidRPr="00AF5FB4">
        <w:t xml:space="preserve">Il sera réalisé une mesure de densité in-situ tous les 200 mètres. La densité de référence Proctor sera mesurée sur échantillon prélevé tous les 5 km ou à chaque changement notable de la nature de </w:t>
      </w:r>
      <w:r w:rsidRPr="00AF5FB4">
        <w:lastRenderedPageBreak/>
        <w:t>matériau sur la plate-forme existante. Le compactage sera jugé satisfaisant si la mesure de la densité in-situ donne 95% de la densité Proctor Modifié.</w:t>
      </w:r>
    </w:p>
    <w:p w:rsidR="001574E9" w:rsidRPr="00AF5FB4" w:rsidRDefault="001574E9" w:rsidP="001574E9">
      <w:pPr>
        <w:ind w:right="-1" w:firstLine="888"/>
        <w:jc w:val="both"/>
      </w:pPr>
      <w:r w:rsidRPr="00AF5FB4">
        <w:t>Les matériels utilisés pour la scarification, l’arrosage et le compactage seront soumis à l’accord du Maître d’œuvre.</w:t>
      </w:r>
    </w:p>
    <w:p w:rsidR="001574E9" w:rsidRPr="00AF5FB4" w:rsidRDefault="001574E9" w:rsidP="001574E9">
      <w:pPr>
        <w:ind w:right="-1" w:firstLine="888"/>
        <w:jc w:val="both"/>
      </w:pPr>
      <w:r w:rsidRPr="00AF5FB4">
        <w:t>La pente transversale sera contrôlée soit à l’aide du niveau à eau et de gabarits, soit à l’aide de nivelettes.</w:t>
      </w:r>
    </w:p>
    <w:p w:rsidR="001574E9" w:rsidRPr="00AF5FB4" w:rsidRDefault="001574E9" w:rsidP="001574E9">
      <w:pPr>
        <w:ind w:right="-1" w:firstLine="888"/>
        <w:jc w:val="both"/>
      </w:pPr>
      <w:r w:rsidRPr="00AF5FB4">
        <w:t>Le profil de la chaussée après reprofilage ne devra pas présenter d’écart supérieur à 2 cm par rapport au profil en travers type du présent marché.</w:t>
      </w:r>
    </w:p>
    <w:p w:rsidR="001574E9" w:rsidRPr="00AF5FB4" w:rsidRDefault="001574E9" w:rsidP="001574E9">
      <w:pPr>
        <w:ind w:right="-1" w:firstLine="888"/>
        <w:jc w:val="both"/>
      </w:pPr>
      <w:r w:rsidRPr="00AF5FB4">
        <w:t>Les matériaux rejetés dans les fossés par cette opération seront évacués hors de l’emprise de la route.</w:t>
      </w:r>
    </w:p>
    <w:p w:rsidR="001574E9" w:rsidRPr="00AF5FB4" w:rsidRDefault="001574E9" w:rsidP="001574E9">
      <w:pPr>
        <w:ind w:right="-1" w:firstLine="888"/>
        <w:jc w:val="both"/>
      </w:pPr>
      <w:r w:rsidRPr="00AF5FB4">
        <w:t>Dans l’état des lieux qu’il remettra, en fin de contrat, au Maître d'œuvre, l’entrepreneur signalera ces zones rétrécies. Elles seront reprises lors du prochain reprofilage lourd par des apports locaux éventuels.</w:t>
      </w:r>
    </w:p>
    <w:p w:rsidR="001574E9" w:rsidRPr="00AF5FB4" w:rsidRDefault="001574E9" w:rsidP="001574E9">
      <w:pPr>
        <w:tabs>
          <w:tab w:val="left" w:pos="780"/>
          <w:tab w:val="left" w:pos="1720"/>
        </w:tabs>
        <w:ind w:left="2124" w:right="-1" w:hanging="1380"/>
        <w:jc w:val="both"/>
      </w:pPr>
    </w:p>
    <w:p w:rsidR="001574E9" w:rsidRPr="00AF5FB4" w:rsidRDefault="001574E9" w:rsidP="001574E9">
      <w:pPr>
        <w:tabs>
          <w:tab w:val="left" w:pos="780"/>
          <w:tab w:val="left" w:pos="1720"/>
        </w:tabs>
        <w:ind w:left="1380" w:right="-1" w:hanging="1380"/>
        <w:jc w:val="both"/>
        <w:rPr>
          <w:b/>
        </w:rPr>
      </w:pPr>
    </w:p>
    <w:p w:rsidR="001574E9" w:rsidRPr="00AF5FB4" w:rsidRDefault="001574E9" w:rsidP="001574E9">
      <w:pPr>
        <w:tabs>
          <w:tab w:val="left" w:pos="780"/>
          <w:tab w:val="left" w:pos="1720"/>
        </w:tabs>
        <w:ind w:left="1378" w:hanging="1378"/>
        <w:jc w:val="both"/>
        <w:outlineLvl w:val="1"/>
      </w:pPr>
      <w:r w:rsidRPr="00AF5FB4">
        <w:rPr>
          <w:b/>
        </w:rPr>
        <w:t>Article 12  -</w:t>
      </w:r>
      <w:r w:rsidRPr="00AF5FB4">
        <w:tab/>
        <w:t>RECHARGEMENT DE LA CHAUSSEE</w:t>
      </w:r>
    </w:p>
    <w:p w:rsidR="001574E9" w:rsidRPr="00AF5FB4" w:rsidRDefault="001574E9" w:rsidP="001574E9">
      <w:pPr>
        <w:ind w:right="-1"/>
        <w:jc w:val="both"/>
      </w:pPr>
    </w:p>
    <w:p w:rsidR="001574E9" w:rsidRPr="00AF5FB4" w:rsidRDefault="001574E9" w:rsidP="001574E9">
      <w:pPr>
        <w:ind w:right="-1"/>
        <w:jc w:val="both"/>
      </w:pPr>
      <w:r w:rsidRPr="00AF5FB4">
        <w:t xml:space="preserve">Les caractéristiques des matériaux de la couche de roulement ont été définies à l’article 4. Le rechargement se fera sur une la  largeur circulable, sur une épaisseur minimale de </w:t>
      </w:r>
      <w:smartTag w:uri="urn:schemas-microsoft-com:office:smarttags" w:element="metricconverter">
        <w:smartTagPr>
          <w:attr w:name="ProductID" w:val="10 cm"/>
        </w:smartTagPr>
        <w:r w:rsidRPr="00AF5FB4">
          <w:t>10 cm</w:t>
        </w:r>
      </w:smartTag>
      <w:r w:rsidRPr="00AF5FB4">
        <w:t xml:space="preserve"> mesurée après compactage. La section transversale devra correspondre à celle spécifiée pour la plate-forme.</w:t>
      </w:r>
    </w:p>
    <w:p w:rsidR="001574E9" w:rsidRPr="00AF5FB4" w:rsidRDefault="001574E9" w:rsidP="001574E9">
      <w:pPr>
        <w:ind w:right="-1"/>
        <w:jc w:val="both"/>
      </w:pPr>
      <w:r w:rsidRPr="00AF5FB4">
        <w:t>La mise en œuvre se fera à la teneur en eau optimale Proctor Modifié plus ou moins 2 points. L’Entrepreneur prendra les mesures qui s’imposent pour humidifier ou aérer le matériau de façon à obtenir la teneur en eau requise.</w:t>
      </w:r>
    </w:p>
    <w:p w:rsidR="001574E9" w:rsidRPr="00AF5FB4" w:rsidRDefault="001574E9" w:rsidP="001574E9">
      <w:pPr>
        <w:ind w:right="-1"/>
        <w:jc w:val="both"/>
      </w:pPr>
      <w:r w:rsidRPr="00AF5FB4">
        <w:t>La compacité exigée pour la couche de roulement est fixée à 95% de la densité sèche Proctor Modifié. Une planche d’essai sera réalisée en vue de déterminer l’atelier de compactage et le nombre de passes nécessaires pour atteindre la compacité requise.</w:t>
      </w:r>
    </w:p>
    <w:p w:rsidR="001574E9" w:rsidRPr="00AF5FB4" w:rsidRDefault="001574E9" w:rsidP="001574E9">
      <w:pPr>
        <w:ind w:right="-1"/>
        <w:jc w:val="both"/>
      </w:pPr>
      <w:r w:rsidRPr="00AF5FB4">
        <w:t>Il sera effectué au moins une mesure de densité in-situ au densitomètre à membrane tous les 200 mètres. Il sera également effectué une mesure de l’épaisseur de la couche de roulement tous les 500 mètres. Aucune épaisseur inférieure à 0,10 mètres ne sera tolérée.</w:t>
      </w:r>
    </w:p>
    <w:p w:rsidR="001574E9" w:rsidRPr="00AF5FB4" w:rsidRDefault="001574E9" w:rsidP="001574E9">
      <w:pPr>
        <w:ind w:right="-1"/>
        <w:jc w:val="both"/>
      </w:pPr>
      <w:r w:rsidRPr="00AF5FB4">
        <w:t>Le Maître d’Oeuvre se réserve le droit d’utiliser ses moyens propres ou de faire appel à un laboratoire agréé pour faire tous les essais de vérification qu’il juge nécessaires. Si sur une section donnée, ces essais donnent plus de 20% de résultats hors spécification, l’Entrepreneur reprendra le compactage. Et si une mesure de l’épaisseur de la couche de roulement donne un résultat inférieur à 0,10 mètres, la section correspondante sera scarifiée, rechargée et compactée de nouveau jusqu’à l’obtention de l’épaisseur et de la compacité requises.</w:t>
      </w:r>
    </w:p>
    <w:p w:rsidR="001574E9" w:rsidRPr="00AF5FB4" w:rsidRDefault="001574E9" w:rsidP="001574E9">
      <w:pPr>
        <w:tabs>
          <w:tab w:val="left" w:pos="780"/>
          <w:tab w:val="left" w:pos="1720"/>
        </w:tabs>
        <w:ind w:right="-1" w:firstLine="850"/>
        <w:jc w:val="both"/>
      </w:pPr>
      <w:r w:rsidRPr="00AF5FB4">
        <w:t>Dans un cas comme dans l’autre,  tous les frais de vérification seront imputés à l’Entrepreneur.</w:t>
      </w:r>
    </w:p>
    <w:p w:rsidR="001574E9" w:rsidRPr="00AF5FB4" w:rsidRDefault="001574E9" w:rsidP="001574E9">
      <w:pPr>
        <w:tabs>
          <w:tab w:val="left" w:pos="780"/>
          <w:tab w:val="left" w:pos="1720"/>
        </w:tabs>
        <w:ind w:right="-1"/>
        <w:jc w:val="both"/>
      </w:pPr>
    </w:p>
    <w:p w:rsidR="001574E9" w:rsidRPr="00AF5FB4" w:rsidRDefault="001574E9" w:rsidP="001574E9">
      <w:pPr>
        <w:tabs>
          <w:tab w:val="left" w:pos="780"/>
          <w:tab w:val="left" w:pos="1720"/>
        </w:tabs>
        <w:ind w:left="1378" w:hanging="1378"/>
        <w:jc w:val="both"/>
        <w:outlineLvl w:val="1"/>
      </w:pPr>
      <w:r w:rsidRPr="00AF5FB4">
        <w:rPr>
          <w:b/>
        </w:rPr>
        <w:t>Article 13  -</w:t>
      </w:r>
      <w:r w:rsidRPr="00AF5FB4">
        <w:tab/>
        <w:t>BUSES METALLIQUES</w:t>
      </w:r>
    </w:p>
    <w:p w:rsidR="001574E9" w:rsidRPr="00AF5FB4" w:rsidRDefault="001574E9" w:rsidP="001574E9">
      <w:pPr>
        <w:tabs>
          <w:tab w:val="left" w:pos="780"/>
          <w:tab w:val="left" w:pos="1720"/>
        </w:tabs>
        <w:ind w:right="-1" w:firstLine="38"/>
        <w:jc w:val="both"/>
      </w:pPr>
      <w:r w:rsidRPr="00AF5FB4">
        <w:tab/>
      </w:r>
    </w:p>
    <w:p w:rsidR="001574E9" w:rsidRPr="00AF5FB4" w:rsidRDefault="001574E9" w:rsidP="001574E9">
      <w:pPr>
        <w:tabs>
          <w:tab w:val="left" w:pos="780"/>
          <w:tab w:val="left" w:pos="1720"/>
        </w:tabs>
        <w:ind w:right="-1" w:firstLine="38"/>
        <w:jc w:val="both"/>
      </w:pPr>
      <w:r w:rsidRPr="00AF5FB4">
        <w:t xml:space="preserve">1- </w:t>
      </w:r>
      <w:r w:rsidRPr="00AF5FB4">
        <w:rPr>
          <w:b/>
        </w:rPr>
        <w:t>Fondation et montage</w:t>
      </w:r>
    </w:p>
    <w:p w:rsidR="001574E9" w:rsidRPr="00AF5FB4" w:rsidRDefault="001574E9" w:rsidP="001574E9">
      <w:pPr>
        <w:tabs>
          <w:tab w:val="left" w:pos="780"/>
          <w:tab w:val="left" w:pos="1720"/>
        </w:tabs>
        <w:ind w:right="-1" w:firstLine="38"/>
        <w:jc w:val="both"/>
      </w:pPr>
      <w:r w:rsidRPr="00AF5FB4">
        <w:tab/>
        <w:t>Dans les sites de terrains compressibles, et pour prévenir tout tassement ultérieur de l’ouvrage, les buses seront montées après le curage éventuel de l’assise ordonné par le Maître d’Œuvre.</w:t>
      </w:r>
    </w:p>
    <w:p w:rsidR="001574E9" w:rsidRPr="00AF5FB4" w:rsidRDefault="001574E9" w:rsidP="001574E9">
      <w:pPr>
        <w:tabs>
          <w:tab w:val="left" w:pos="780"/>
          <w:tab w:val="left" w:pos="1720"/>
        </w:tabs>
        <w:ind w:right="-1" w:firstLine="38"/>
        <w:jc w:val="both"/>
      </w:pPr>
      <w:r w:rsidRPr="00AF5FB4">
        <w:tab/>
        <w:t>Nonobstant cette disposition, l’Entrepreneur aura à sa charge tous dégâts qui pourraient survenir du fait de déformations des buses par tassement ou autres causes.</w:t>
      </w:r>
    </w:p>
    <w:p w:rsidR="001574E9" w:rsidRPr="00AF5FB4" w:rsidRDefault="001574E9" w:rsidP="001574E9">
      <w:pPr>
        <w:tabs>
          <w:tab w:val="left" w:pos="780"/>
          <w:tab w:val="left" w:pos="1720"/>
        </w:tabs>
        <w:ind w:right="-1" w:firstLine="38"/>
        <w:jc w:val="both"/>
      </w:pPr>
      <w:r w:rsidRPr="00AF5FB4">
        <w:tab/>
        <w:t>L’Entrepreneur choisira les périodes de débit nul ou d’étiage pour exécuter, à ses frais, tous aménagements utiles (détournement de lit, barrages, ouvrages provisoires, etc.…) pour assurer l’évacuation des eaux pendant le montage de la buse.</w:t>
      </w:r>
    </w:p>
    <w:p w:rsidR="001574E9" w:rsidRPr="00AF5FB4" w:rsidRDefault="001574E9" w:rsidP="001574E9">
      <w:pPr>
        <w:tabs>
          <w:tab w:val="left" w:pos="780"/>
          <w:tab w:val="left" w:pos="1720"/>
        </w:tabs>
        <w:ind w:right="-1" w:firstLine="38"/>
        <w:jc w:val="both"/>
      </w:pPr>
      <w:r w:rsidRPr="00AF5FB4">
        <w:tab/>
        <w:t>Dans les sites de terrains solides, l’Entrepreneur aura le choix entre le montage avant ou après terrassements.</w:t>
      </w:r>
    </w:p>
    <w:p w:rsidR="001574E9" w:rsidRPr="00AF5FB4" w:rsidRDefault="001574E9" w:rsidP="001574E9">
      <w:pPr>
        <w:tabs>
          <w:tab w:val="left" w:pos="780"/>
          <w:tab w:val="left" w:pos="1720"/>
        </w:tabs>
        <w:ind w:right="-1" w:firstLine="38"/>
        <w:jc w:val="both"/>
      </w:pPr>
      <w:r w:rsidRPr="00AF5FB4">
        <w:tab/>
        <w:t>La pose des buses sera précédée des travaux de fondations nécessaires à bonne assise de l’ouvrage. En particulier dans le cas de lits rocheux, l’Entrepreneur devra interposer entre la buse et la roche, un matelas - généralement de roche meuble utilisée pour les couches de fondation - d’au moins vingt centimètres (20 cm) d’épaisseur en tout point, bien protégé contre tout risque d’affouillements.</w:t>
      </w:r>
    </w:p>
    <w:p w:rsidR="001574E9" w:rsidRPr="00AF5FB4" w:rsidRDefault="001574E9" w:rsidP="001574E9">
      <w:pPr>
        <w:tabs>
          <w:tab w:val="left" w:pos="780"/>
          <w:tab w:val="left" w:pos="1720"/>
        </w:tabs>
        <w:ind w:right="-1" w:firstLine="38"/>
        <w:jc w:val="both"/>
      </w:pPr>
      <w:r w:rsidRPr="00AF5FB4">
        <w:lastRenderedPageBreak/>
        <w:tab/>
        <w:t>Le montage des buses sera effectué suivant les prescriptions du fabricant, notamment en ce qui concerne les qualités des remblais de contact, les contre-flèches longitudinales, les flèches et contre-flèches diamétrales.</w:t>
      </w:r>
    </w:p>
    <w:p w:rsidR="001574E9" w:rsidRPr="00AF5FB4" w:rsidRDefault="001574E9" w:rsidP="001574E9">
      <w:pPr>
        <w:tabs>
          <w:tab w:val="left" w:pos="780"/>
          <w:tab w:val="left" w:pos="1720"/>
        </w:tabs>
        <w:ind w:right="-1" w:firstLine="38"/>
        <w:jc w:val="both"/>
      </w:pPr>
      <w:r w:rsidRPr="00AF5FB4">
        <w:tab/>
        <w:t>Toutefois, le Maître d'Œuvre devra prescrire les règles élémentaires pour l’exécution de la pose des buses.</w:t>
      </w:r>
    </w:p>
    <w:p w:rsidR="001574E9" w:rsidRPr="00AF5FB4" w:rsidRDefault="001574E9" w:rsidP="001574E9">
      <w:pPr>
        <w:tabs>
          <w:tab w:val="left" w:pos="780"/>
          <w:tab w:val="left" w:pos="1720"/>
        </w:tabs>
        <w:ind w:right="-1" w:firstLine="38"/>
        <w:jc w:val="both"/>
        <w:rPr>
          <w:sz w:val="6"/>
        </w:rPr>
      </w:pPr>
    </w:p>
    <w:p w:rsidR="001574E9" w:rsidRPr="00AF5FB4" w:rsidRDefault="001574E9" w:rsidP="001574E9">
      <w:pPr>
        <w:tabs>
          <w:tab w:val="left" w:pos="780"/>
          <w:tab w:val="left" w:pos="1720"/>
        </w:tabs>
        <w:ind w:right="-1" w:firstLine="38"/>
        <w:jc w:val="both"/>
      </w:pPr>
      <w:r w:rsidRPr="00AF5FB4">
        <w:tab/>
        <w:t xml:space="preserve">2- </w:t>
      </w:r>
      <w:r w:rsidRPr="00AF5FB4">
        <w:rPr>
          <w:b/>
        </w:rPr>
        <w:t>Remblaiement</w:t>
      </w:r>
    </w:p>
    <w:p w:rsidR="001574E9" w:rsidRPr="00AF5FB4" w:rsidRDefault="001574E9" w:rsidP="001574E9">
      <w:pPr>
        <w:ind w:right="-1"/>
        <w:jc w:val="both"/>
      </w:pPr>
      <w:r w:rsidRPr="00AF5FB4">
        <w:t>Le remblaiement sera réalisé avec les matériaux définis à l’article 4.4 et conformément à l’article 9.4.</w:t>
      </w:r>
    </w:p>
    <w:p w:rsidR="001574E9" w:rsidRPr="00AF5FB4" w:rsidRDefault="001574E9" w:rsidP="001574E9">
      <w:pPr>
        <w:tabs>
          <w:tab w:val="left" w:pos="780"/>
          <w:tab w:val="left" w:pos="1720"/>
        </w:tabs>
        <w:ind w:right="-1" w:firstLine="38"/>
        <w:jc w:val="both"/>
        <w:rPr>
          <w:sz w:val="6"/>
        </w:rPr>
      </w:pPr>
      <w:r w:rsidRPr="00AF5FB4">
        <w:tab/>
      </w:r>
    </w:p>
    <w:p w:rsidR="001574E9" w:rsidRPr="00AF5FB4" w:rsidRDefault="001574E9" w:rsidP="001574E9">
      <w:pPr>
        <w:tabs>
          <w:tab w:val="left" w:pos="780"/>
          <w:tab w:val="left" w:pos="1720"/>
        </w:tabs>
        <w:ind w:right="-1" w:firstLine="38"/>
        <w:jc w:val="both"/>
      </w:pPr>
      <w:r w:rsidRPr="00AF5FB4">
        <w:t xml:space="preserve">3- </w:t>
      </w:r>
      <w:r w:rsidRPr="00AF5FB4">
        <w:rPr>
          <w:b/>
        </w:rPr>
        <w:t>Aménagement Amont et Aval</w:t>
      </w:r>
    </w:p>
    <w:p w:rsidR="001574E9" w:rsidRPr="00AF5FB4" w:rsidRDefault="001574E9" w:rsidP="001574E9">
      <w:pPr>
        <w:tabs>
          <w:tab w:val="left" w:pos="780"/>
          <w:tab w:val="left" w:pos="1720"/>
        </w:tabs>
        <w:ind w:right="-1" w:firstLine="38"/>
        <w:jc w:val="both"/>
      </w:pPr>
      <w:r w:rsidRPr="00AF5FB4">
        <w:tab/>
        <w:t>Les travaux de pose des buses seront complétés d’aménagements amont et aval, parfaitement définis aux plans d’exécution et adaptés à la topographie et aux diverses conditions locales propres à chaque ouvrage.</w:t>
      </w:r>
    </w:p>
    <w:p w:rsidR="001574E9" w:rsidRPr="00AF5FB4" w:rsidRDefault="001574E9" w:rsidP="001574E9">
      <w:pPr>
        <w:tabs>
          <w:tab w:val="left" w:pos="780"/>
          <w:tab w:val="left" w:pos="1720"/>
        </w:tabs>
        <w:ind w:left="1380" w:right="-1134" w:hanging="1380"/>
        <w:jc w:val="both"/>
        <w:rPr>
          <w:b/>
          <w:u w:val="single"/>
        </w:rPr>
      </w:pPr>
    </w:p>
    <w:p w:rsidR="001574E9" w:rsidRPr="00AF5FB4" w:rsidRDefault="001574E9" w:rsidP="001574E9">
      <w:pPr>
        <w:tabs>
          <w:tab w:val="left" w:pos="780"/>
          <w:tab w:val="left" w:pos="1720"/>
        </w:tabs>
        <w:ind w:left="1378" w:hanging="1378"/>
        <w:jc w:val="both"/>
        <w:outlineLvl w:val="1"/>
      </w:pPr>
      <w:r w:rsidRPr="00AF5FB4">
        <w:rPr>
          <w:b/>
        </w:rPr>
        <w:t>Article 14  -</w:t>
      </w:r>
      <w:r w:rsidRPr="00AF5FB4">
        <w:tab/>
        <w:t>AMENAGEMENTS D’OUVRAGE EXISTANTS</w:t>
      </w:r>
    </w:p>
    <w:p w:rsidR="001574E9" w:rsidRPr="00AF5FB4" w:rsidRDefault="001574E9" w:rsidP="001574E9">
      <w:pPr>
        <w:pStyle w:val="Retraitcorpsdetexte"/>
        <w:ind w:left="0" w:right="-1" w:firstLine="38"/>
        <w:rPr>
          <w:sz w:val="12"/>
        </w:rPr>
      </w:pPr>
      <w:r w:rsidRPr="00AF5FB4">
        <w:tab/>
      </w:r>
    </w:p>
    <w:p w:rsidR="001574E9" w:rsidRPr="00AF5FB4" w:rsidRDefault="001574E9" w:rsidP="001574E9">
      <w:pPr>
        <w:pStyle w:val="Retraitcorpsdetexte"/>
        <w:ind w:left="0" w:right="-1" w:firstLine="38"/>
      </w:pPr>
      <w:r w:rsidRPr="00AF5FB4">
        <w:t>Des aménagements ou allongements d’ouvrages existants sont prévus dans le cadre du présent marché. Ceux-ci porteront sur les dalots, passages des buses, caniveaux, ponts semi-définitifs, etc.</w:t>
      </w:r>
    </w:p>
    <w:p w:rsidR="001574E9" w:rsidRPr="00AF5FB4" w:rsidRDefault="001574E9" w:rsidP="001574E9">
      <w:pPr>
        <w:tabs>
          <w:tab w:val="left" w:pos="780"/>
          <w:tab w:val="left" w:pos="1720"/>
        </w:tabs>
        <w:ind w:right="-1" w:firstLine="38"/>
        <w:jc w:val="both"/>
      </w:pPr>
      <w:r w:rsidRPr="00AF5FB4">
        <w:tab/>
        <w:t>Les allongements seront réalisés en buses métalliques, en béton ou des maçonneries suivant les caractéristiques de l’ouvrage intéressé.</w:t>
      </w:r>
    </w:p>
    <w:p w:rsidR="001574E9" w:rsidRPr="00AF5FB4" w:rsidRDefault="001574E9" w:rsidP="001574E9">
      <w:pPr>
        <w:tabs>
          <w:tab w:val="left" w:pos="780"/>
          <w:tab w:val="left" w:pos="1720"/>
        </w:tabs>
        <w:ind w:right="-1" w:firstLine="38"/>
        <w:jc w:val="both"/>
      </w:pPr>
      <w:r w:rsidRPr="00AF5FB4">
        <w:tab/>
        <w:t>La technique de reprise pour chaque ouvrage fera l’objet de la part de l’Entrepreneur d’une proposition détaillée soumise à l’agrément du Maître d'Œuvre. Celle-ci comprend tous les dessins d’exécution, métrés et note de calcul éventuel.</w:t>
      </w:r>
    </w:p>
    <w:p w:rsidR="001574E9" w:rsidRPr="00AF5FB4" w:rsidRDefault="001574E9" w:rsidP="001574E9">
      <w:pPr>
        <w:tabs>
          <w:tab w:val="left" w:pos="780"/>
          <w:tab w:val="left" w:pos="1720"/>
        </w:tabs>
        <w:ind w:right="-1" w:firstLine="38"/>
        <w:jc w:val="both"/>
      </w:pPr>
      <w:r w:rsidRPr="00AF5FB4">
        <w:tab/>
        <w:t>Les parties en allongement pourront être, suivant leur importance, soit solidaires et former corps avec l’ancien ouvrage, soit séparées par un joint transversal de quatre (4) mm, constitué d’un produit bitumineux.</w:t>
      </w:r>
    </w:p>
    <w:p w:rsidR="001574E9" w:rsidRPr="00AF5FB4" w:rsidRDefault="001574E9" w:rsidP="001574E9">
      <w:pPr>
        <w:tabs>
          <w:tab w:val="left" w:pos="780"/>
          <w:tab w:val="left" w:pos="1720"/>
        </w:tabs>
        <w:ind w:left="1380" w:right="-1" w:hanging="1380"/>
        <w:jc w:val="both"/>
      </w:pPr>
    </w:p>
    <w:p w:rsidR="001574E9" w:rsidRPr="00AF5FB4" w:rsidRDefault="001574E9" w:rsidP="001574E9">
      <w:pPr>
        <w:tabs>
          <w:tab w:val="left" w:pos="780"/>
          <w:tab w:val="left" w:pos="1720"/>
        </w:tabs>
        <w:ind w:left="1378" w:hanging="1378"/>
        <w:jc w:val="both"/>
        <w:outlineLvl w:val="1"/>
      </w:pPr>
      <w:r w:rsidRPr="00AF5FB4">
        <w:rPr>
          <w:b/>
        </w:rPr>
        <w:t>Article 15  -</w:t>
      </w:r>
      <w:r w:rsidRPr="00AF5FB4">
        <w:tab/>
        <w:t>GABIONS</w:t>
      </w:r>
    </w:p>
    <w:p w:rsidR="001574E9" w:rsidRPr="00AF5FB4" w:rsidRDefault="001574E9" w:rsidP="001574E9">
      <w:pPr>
        <w:tabs>
          <w:tab w:val="left" w:pos="780"/>
          <w:tab w:val="left" w:pos="1720"/>
        </w:tabs>
        <w:ind w:right="-1"/>
        <w:jc w:val="both"/>
      </w:pPr>
      <w:r w:rsidRPr="00AF5FB4">
        <w:tab/>
      </w:r>
    </w:p>
    <w:p w:rsidR="001574E9" w:rsidRPr="00AF5FB4" w:rsidRDefault="001574E9" w:rsidP="001574E9">
      <w:pPr>
        <w:tabs>
          <w:tab w:val="left" w:pos="780"/>
          <w:tab w:val="left" w:pos="1720"/>
        </w:tabs>
        <w:ind w:right="-1"/>
        <w:jc w:val="both"/>
      </w:pPr>
      <w:r w:rsidRPr="00AF5FB4">
        <w:tab/>
        <w:t>Les gabions ne pourront être mis en place qu’après notification de l’acceptation de la qualité des treillis métalliques à l’Entrepreneur.</w:t>
      </w:r>
    </w:p>
    <w:p w:rsidR="001574E9" w:rsidRPr="00AF5FB4" w:rsidRDefault="001574E9" w:rsidP="001574E9">
      <w:pPr>
        <w:pStyle w:val="Corpsdetexte2"/>
        <w:tabs>
          <w:tab w:val="left" w:pos="780"/>
          <w:tab w:val="left" w:pos="1720"/>
        </w:tabs>
        <w:spacing w:line="240" w:lineRule="auto"/>
        <w:ind w:right="-1"/>
        <w:jc w:val="both"/>
        <w:rPr>
          <w:b/>
        </w:rPr>
      </w:pPr>
      <w:r w:rsidRPr="00AF5FB4">
        <w:rPr>
          <w:b/>
        </w:rPr>
        <w:tab/>
        <w:t>Le gabion reçu à pied d’œuvre sera au moment de son utilisation, déplié de façon que toutes ses faces reposent à plat sur le sol. Les quatre faces latérales seront relevées pour former une caisse dont le couvercle restera ouvert, puis le gabion sera ainsi posé sur l’emplacement définitif qui lui est destiné.</w:t>
      </w:r>
    </w:p>
    <w:p w:rsidR="001574E9" w:rsidRPr="00AF5FB4" w:rsidRDefault="001574E9" w:rsidP="001574E9">
      <w:pPr>
        <w:tabs>
          <w:tab w:val="left" w:pos="780"/>
          <w:tab w:val="left" w:pos="1720"/>
        </w:tabs>
        <w:ind w:right="-1"/>
        <w:jc w:val="both"/>
      </w:pPr>
      <w:r w:rsidRPr="00AF5FB4">
        <w:tab/>
        <w:t>Si le gabion doit être juxtaposé à d’autres déjà en place, ses faces de contact seront parfaitement appliquées contre les gabions voisins : on utilise à cet effet un maillet de bois.</w:t>
      </w:r>
    </w:p>
    <w:p w:rsidR="001574E9" w:rsidRPr="00AF5FB4" w:rsidRDefault="001574E9" w:rsidP="001574E9">
      <w:pPr>
        <w:tabs>
          <w:tab w:val="left" w:pos="780"/>
          <w:tab w:val="left" w:pos="1720"/>
        </w:tabs>
        <w:ind w:right="-1"/>
        <w:jc w:val="both"/>
      </w:pPr>
      <w:r w:rsidRPr="00AF5FB4">
        <w:tab/>
        <w:t>Les quatre arêtes verticales seront cousues avec le fil de fer galvanisé; pour les gabions en contact les uns des autres, les coutures des arêtes des gabions en cours de montage se feront en englobant les arêtes des gabions déjà en place. Les arêtes horizontales des gabions en contact, y compris l’arête d’articulation du couvercle du gabion en cours de pose, seront ligaturées ensemble avant tout commencement de remplissage de ce gabion.</w:t>
      </w:r>
    </w:p>
    <w:p w:rsidR="001574E9" w:rsidRPr="00AF5FB4" w:rsidRDefault="001574E9" w:rsidP="001574E9">
      <w:pPr>
        <w:tabs>
          <w:tab w:val="left" w:pos="780"/>
          <w:tab w:val="left" w:pos="1720"/>
        </w:tabs>
        <w:ind w:right="-1"/>
        <w:jc w:val="both"/>
      </w:pPr>
      <w:r w:rsidRPr="00AF5FB4">
        <w:tab/>
        <w:t>Toutes les coutures seront faites en utilisant un fil de fer galvanisé, parfaitement tendu, en effectuant au moins un tour complet à ligaturer par longueur de maille de gabion.</w:t>
      </w:r>
    </w:p>
    <w:p w:rsidR="001574E9" w:rsidRPr="00AF5FB4" w:rsidRDefault="001574E9" w:rsidP="001574E9">
      <w:pPr>
        <w:tabs>
          <w:tab w:val="left" w:pos="780"/>
          <w:tab w:val="left" w:pos="1720"/>
        </w:tabs>
        <w:ind w:left="1380" w:right="-1" w:hanging="1380"/>
        <w:jc w:val="both"/>
      </w:pPr>
    </w:p>
    <w:p w:rsidR="001574E9" w:rsidRPr="00AF5FB4" w:rsidRDefault="001574E9" w:rsidP="001574E9">
      <w:pPr>
        <w:tabs>
          <w:tab w:val="left" w:pos="780"/>
          <w:tab w:val="left" w:pos="1720"/>
        </w:tabs>
        <w:ind w:left="1378" w:hanging="1378"/>
        <w:jc w:val="both"/>
        <w:outlineLvl w:val="1"/>
      </w:pPr>
      <w:r w:rsidRPr="00AF5FB4">
        <w:rPr>
          <w:b/>
        </w:rPr>
        <w:t>Article 16  -</w:t>
      </w:r>
      <w:r w:rsidRPr="00AF5FB4">
        <w:tab/>
        <w:t>MAÇONNERIES</w:t>
      </w:r>
    </w:p>
    <w:p w:rsidR="001574E9" w:rsidRPr="00AF5FB4" w:rsidRDefault="001574E9" w:rsidP="001574E9">
      <w:pPr>
        <w:tabs>
          <w:tab w:val="left" w:pos="780"/>
          <w:tab w:val="left" w:pos="1720"/>
        </w:tabs>
        <w:ind w:left="1380" w:right="-1" w:hanging="1380"/>
        <w:jc w:val="both"/>
      </w:pPr>
    </w:p>
    <w:p w:rsidR="001574E9" w:rsidRPr="00AF5FB4" w:rsidRDefault="001574E9" w:rsidP="001574E9">
      <w:pPr>
        <w:pStyle w:val="Retraitcorpsdetexte"/>
        <w:ind w:left="0" w:right="-1" w:firstLine="38"/>
      </w:pPr>
      <w:r w:rsidRPr="00AF5FB4">
        <w:tab/>
        <w:t>Les maçonneries prévues pour la construction des ouvrages seront réalisées dans l’esthétique et le type de l’ouvrage intéressé (forme et dimensions des pierres, joints etc.) sous réserve du respect des règles de l’art.</w:t>
      </w:r>
    </w:p>
    <w:p w:rsidR="001574E9" w:rsidRPr="00AF5FB4" w:rsidRDefault="001574E9" w:rsidP="001574E9">
      <w:pPr>
        <w:tabs>
          <w:tab w:val="left" w:pos="780"/>
          <w:tab w:val="left" w:pos="1720"/>
        </w:tabs>
        <w:ind w:right="-1" w:firstLine="38"/>
        <w:jc w:val="both"/>
      </w:pPr>
      <w:r w:rsidRPr="00AF5FB4">
        <w:tab/>
        <w:t>Le mortier de liaison sera dosé à trois cent cinquante  (350 kg de ciment par m</w:t>
      </w:r>
      <w:r w:rsidRPr="00AF5FB4">
        <w:rPr>
          <w:vertAlign w:val="superscript"/>
        </w:rPr>
        <w:t>3</w:t>
      </w:r>
      <w:r w:rsidRPr="00AF5FB4">
        <w:t xml:space="preserve"> de sable.</w:t>
      </w:r>
    </w:p>
    <w:p w:rsidR="001574E9" w:rsidRPr="00AF5FB4" w:rsidRDefault="001574E9" w:rsidP="001574E9">
      <w:pPr>
        <w:tabs>
          <w:tab w:val="left" w:pos="780"/>
          <w:tab w:val="left" w:pos="1720"/>
        </w:tabs>
        <w:ind w:right="-1" w:firstLine="38"/>
        <w:jc w:val="both"/>
      </w:pPr>
      <w:r w:rsidRPr="00AF5FB4">
        <w:tab/>
        <w:t>Les faces vues des maçonneries devront être régulières. Les dimensions minimales des cotes ne devront pas être inférieures à quinze (15) cm.</w:t>
      </w:r>
    </w:p>
    <w:p w:rsidR="001574E9" w:rsidRPr="00AF5FB4" w:rsidRDefault="001574E9" w:rsidP="001574E9">
      <w:pPr>
        <w:tabs>
          <w:tab w:val="left" w:pos="780"/>
          <w:tab w:val="left" w:pos="1720"/>
        </w:tabs>
        <w:ind w:right="-1" w:firstLine="38"/>
        <w:jc w:val="both"/>
      </w:pPr>
      <w:r w:rsidRPr="00AF5FB4">
        <w:tab/>
        <w:t>La finition des joints extérieurs se fera à l’aide d’un mortier M450.</w:t>
      </w:r>
    </w:p>
    <w:p w:rsidR="001574E9" w:rsidRPr="00AF5FB4" w:rsidRDefault="001574E9" w:rsidP="001574E9">
      <w:pPr>
        <w:tabs>
          <w:tab w:val="left" w:pos="780"/>
          <w:tab w:val="left" w:pos="1720"/>
        </w:tabs>
        <w:ind w:left="1380" w:right="-1" w:hanging="1380"/>
        <w:jc w:val="both"/>
      </w:pPr>
    </w:p>
    <w:p w:rsidR="001574E9" w:rsidRPr="00AF5FB4" w:rsidRDefault="001574E9" w:rsidP="001574E9">
      <w:pPr>
        <w:tabs>
          <w:tab w:val="left" w:pos="780"/>
          <w:tab w:val="left" w:pos="1720"/>
        </w:tabs>
        <w:ind w:left="1378" w:hanging="1378"/>
        <w:jc w:val="both"/>
        <w:outlineLvl w:val="1"/>
      </w:pPr>
      <w:r w:rsidRPr="00AF5FB4">
        <w:rPr>
          <w:b/>
        </w:rPr>
        <w:lastRenderedPageBreak/>
        <w:t>Article 17  -</w:t>
      </w:r>
      <w:r w:rsidRPr="00AF5FB4">
        <w:tab/>
        <w:t>MORTIERS ET BETONS</w:t>
      </w:r>
    </w:p>
    <w:p w:rsidR="001574E9" w:rsidRPr="00AF5FB4" w:rsidRDefault="001574E9" w:rsidP="001574E9">
      <w:pPr>
        <w:tabs>
          <w:tab w:val="left" w:pos="780"/>
          <w:tab w:val="left" w:pos="1720"/>
        </w:tabs>
        <w:ind w:left="1380" w:right="-1" w:hanging="1380"/>
        <w:jc w:val="both"/>
      </w:pPr>
    </w:p>
    <w:p w:rsidR="001574E9" w:rsidRPr="00AF5FB4" w:rsidRDefault="001574E9" w:rsidP="001574E9">
      <w:pPr>
        <w:tabs>
          <w:tab w:val="left" w:pos="780"/>
          <w:tab w:val="left" w:pos="1720"/>
        </w:tabs>
        <w:ind w:right="-1" w:firstLine="38"/>
        <w:jc w:val="both"/>
      </w:pPr>
      <w:r w:rsidRPr="00AF5FB4">
        <w:tab/>
      </w:r>
      <w:r w:rsidRPr="00AF5FB4">
        <w:rPr>
          <w:b/>
        </w:rPr>
        <w:t>Mortier</w:t>
      </w:r>
    </w:p>
    <w:p w:rsidR="001574E9" w:rsidRPr="00AF5FB4" w:rsidRDefault="001574E9" w:rsidP="001574E9">
      <w:pPr>
        <w:tabs>
          <w:tab w:val="left" w:pos="780"/>
          <w:tab w:val="left" w:pos="1720"/>
        </w:tabs>
        <w:ind w:right="-1" w:firstLine="38"/>
        <w:jc w:val="both"/>
        <w:rPr>
          <w:b/>
          <w:bCs/>
        </w:rPr>
      </w:pPr>
      <w:r w:rsidRPr="00AF5FB4">
        <w:tab/>
      </w:r>
    </w:p>
    <w:p w:rsidR="001574E9" w:rsidRPr="00AF5FB4" w:rsidRDefault="001574E9" w:rsidP="001574E9">
      <w:pPr>
        <w:tabs>
          <w:tab w:val="left" w:pos="780"/>
          <w:tab w:val="left" w:pos="1720"/>
        </w:tabs>
        <w:ind w:right="-1" w:firstLine="38"/>
        <w:jc w:val="both"/>
      </w:pPr>
      <w:r w:rsidRPr="00AF5FB4">
        <w:t>Le mortier M 450 sera dosé à quatre cent cinquante (450) kilogrammes de ciment par mètre cube de sable sec.  Lorsque l’épaisseur de mortier M450 à mettre en œuvre excédera vingt (20) millimètres, on utilisera un micro-béton dosé à quatre cents (400) kilogrammes de ciment dont la composition sera préalablement soumise à l’agrément du Maître d'Œuvre délégué.</w:t>
      </w:r>
    </w:p>
    <w:p w:rsidR="001574E9" w:rsidRPr="00AF5FB4" w:rsidRDefault="001574E9" w:rsidP="001574E9">
      <w:pPr>
        <w:tabs>
          <w:tab w:val="left" w:pos="780"/>
          <w:tab w:val="left" w:pos="851"/>
        </w:tabs>
        <w:ind w:right="-1" w:firstLine="38"/>
        <w:jc w:val="both"/>
      </w:pPr>
      <w:r w:rsidRPr="00AF5FB4">
        <w:tab/>
      </w:r>
    </w:p>
    <w:p w:rsidR="001574E9" w:rsidRPr="00AF5FB4" w:rsidRDefault="001574E9" w:rsidP="001574E9">
      <w:pPr>
        <w:tabs>
          <w:tab w:val="left" w:pos="780"/>
          <w:tab w:val="left" w:pos="851"/>
        </w:tabs>
        <w:ind w:right="-1" w:firstLine="38"/>
        <w:jc w:val="both"/>
      </w:pPr>
      <w:r w:rsidRPr="00AF5FB4">
        <w:tab/>
      </w:r>
      <w:r w:rsidRPr="00AF5FB4">
        <w:rPr>
          <w:b/>
        </w:rPr>
        <w:t>Bétons</w:t>
      </w:r>
    </w:p>
    <w:p w:rsidR="001574E9" w:rsidRPr="00AF5FB4" w:rsidRDefault="001574E9" w:rsidP="001574E9">
      <w:pPr>
        <w:tabs>
          <w:tab w:val="left" w:pos="0"/>
        </w:tabs>
        <w:ind w:right="-1" w:firstLine="38"/>
        <w:jc w:val="both"/>
      </w:pPr>
      <w:r w:rsidRPr="00AF5FB4">
        <w:tab/>
      </w:r>
    </w:p>
    <w:p w:rsidR="001574E9" w:rsidRPr="00AF5FB4" w:rsidRDefault="001574E9" w:rsidP="001574E9">
      <w:pPr>
        <w:tabs>
          <w:tab w:val="left" w:pos="0"/>
        </w:tabs>
        <w:ind w:right="-1" w:firstLine="38"/>
        <w:jc w:val="both"/>
      </w:pPr>
      <w:r w:rsidRPr="00AF5FB4">
        <w:t>Les bétons armés en élévation seront dosés à 350 kilogrammes de ciment par mètre cube et vibrés pendant la mis en œuvre.</w:t>
      </w:r>
    </w:p>
    <w:p w:rsidR="001574E9" w:rsidRPr="00AF5FB4" w:rsidRDefault="001574E9" w:rsidP="001574E9">
      <w:pPr>
        <w:tabs>
          <w:tab w:val="left" w:pos="780"/>
          <w:tab w:val="left" w:pos="1720"/>
        </w:tabs>
        <w:ind w:right="-1" w:firstLine="38"/>
        <w:jc w:val="both"/>
      </w:pPr>
    </w:p>
    <w:p w:rsidR="001574E9" w:rsidRPr="00AF5FB4" w:rsidRDefault="001574E9" w:rsidP="001574E9">
      <w:pPr>
        <w:tabs>
          <w:tab w:val="left" w:pos="780"/>
          <w:tab w:val="left" w:pos="1720"/>
        </w:tabs>
        <w:ind w:right="-1" w:firstLine="38"/>
        <w:jc w:val="both"/>
      </w:pPr>
      <w:r w:rsidRPr="00AF5FB4">
        <w:tab/>
        <w:t>Les bétons A.350 pour béton armé d’ouvrage d’art ou dalot devront avoir une résistance minimale à la compression de 270 bars à 28 jours.</w:t>
      </w:r>
    </w:p>
    <w:p w:rsidR="001574E9" w:rsidRPr="00AF5FB4" w:rsidRDefault="001574E9" w:rsidP="001574E9">
      <w:pPr>
        <w:tabs>
          <w:tab w:val="left" w:pos="780"/>
          <w:tab w:val="left" w:pos="1720"/>
        </w:tabs>
        <w:ind w:right="-1" w:firstLine="38"/>
        <w:jc w:val="both"/>
      </w:pPr>
      <w:r w:rsidRPr="00AF5FB4">
        <w:tab/>
        <w:t>Suivant le volume de béton à réaliser, le Maître d'Œuvre pourra réaliser des essais de contrôle de qualité par ses moyens propres ou, s’il le juge nécessaire, demander à un Laboratoire agréé d’effectuer des prises d’échantillons et des essais de compression afin de vérifier la qualité du béton.</w:t>
      </w:r>
    </w:p>
    <w:p w:rsidR="001574E9" w:rsidRPr="00AF5FB4" w:rsidRDefault="001574E9" w:rsidP="001574E9">
      <w:pPr>
        <w:tabs>
          <w:tab w:val="left" w:pos="780"/>
          <w:tab w:val="left" w:pos="1720"/>
        </w:tabs>
        <w:ind w:right="-1" w:firstLine="38"/>
        <w:jc w:val="both"/>
      </w:pPr>
      <w:r w:rsidRPr="00AF5FB4">
        <w:tab/>
        <w:t>S’il arrive que les résistances minimales demandées ne soient pas atteintes, ces essais seront réputés à la charge de l’Entrepreneur et le Maître d'Œuvre décidera des mesures à prendre concernant l’ouvrage incriminé.</w:t>
      </w:r>
    </w:p>
    <w:p w:rsidR="001574E9" w:rsidRPr="00AF5FB4" w:rsidRDefault="001574E9" w:rsidP="001574E9">
      <w:pPr>
        <w:tabs>
          <w:tab w:val="left" w:pos="780"/>
          <w:tab w:val="left" w:pos="1720"/>
        </w:tabs>
        <w:ind w:right="-1" w:firstLine="38"/>
        <w:jc w:val="both"/>
      </w:pPr>
      <w:r w:rsidRPr="00AF5FB4">
        <w:tab/>
        <w:t>La composition du béton C.150 sera telle que le volume de granulats moyens et gros soit le double de celui du sable.</w:t>
      </w:r>
    </w:p>
    <w:p w:rsidR="001574E9" w:rsidRPr="00AF5FB4" w:rsidRDefault="001574E9" w:rsidP="001574E9">
      <w:pPr>
        <w:tabs>
          <w:tab w:val="left" w:pos="780"/>
          <w:tab w:val="left" w:pos="1720"/>
        </w:tabs>
        <w:ind w:left="1380" w:right="-1" w:hanging="1380"/>
        <w:jc w:val="both"/>
      </w:pPr>
    </w:p>
    <w:p w:rsidR="001574E9" w:rsidRPr="00AF5FB4" w:rsidRDefault="001574E9" w:rsidP="001574E9">
      <w:pPr>
        <w:tabs>
          <w:tab w:val="left" w:pos="780"/>
          <w:tab w:val="left" w:pos="1720"/>
        </w:tabs>
        <w:ind w:left="1378" w:hanging="1378"/>
        <w:jc w:val="both"/>
        <w:outlineLvl w:val="1"/>
      </w:pPr>
      <w:r w:rsidRPr="00AF5FB4">
        <w:rPr>
          <w:b/>
        </w:rPr>
        <w:t>Article 18  -</w:t>
      </w:r>
      <w:r w:rsidRPr="00AF5FB4">
        <w:tab/>
        <w:t>ENROCHEMENTS</w:t>
      </w:r>
    </w:p>
    <w:p w:rsidR="001574E9" w:rsidRPr="00AF5FB4" w:rsidRDefault="001574E9" w:rsidP="001574E9">
      <w:pPr>
        <w:tabs>
          <w:tab w:val="left" w:pos="780"/>
          <w:tab w:val="left" w:pos="1720"/>
        </w:tabs>
        <w:ind w:right="-1" w:firstLine="38"/>
        <w:jc w:val="both"/>
      </w:pPr>
    </w:p>
    <w:p w:rsidR="001574E9" w:rsidRPr="00AF5FB4" w:rsidRDefault="001574E9" w:rsidP="001574E9">
      <w:pPr>
        <w:tabs>
          <w:tab w:val="left" w:pos="780"/>
          <w:tab w:val="left" w:pos="1720"/>
        </w:tabs>
        <w:ind w:right="-1" w:firstLine="38"/>
        <w:jc w:val="both"/>
      </w:pPr>
      <w:r w:rsidRPr="00AF5FB4">
        <w:tab/>
        <w:t>Les enrochements destinés à la protection des berges ou des exutoires amont et aval des ouvrages seront fournis par l’Entrepreneur et proviendront des carrières agréées par le Maître d'Œuvre.</w:t>
      </w:r>
    </w:p>
    <w:p w:rsidR="001574E9" w:rsidRPr="00AF5FB4" w:rsidRDefault="001574E9" w:rsidP="001574E9">
      <w:pPr>
        <w:tabs>
          <w:tab w:val="left" w:pos="780"/>
          <w:tab w:val="left" w:pos="1720"/>
        </w:tabs>
        <w:ind w:right="-1" w:firstLine="38"/>
        <w:jc w:val="both"/>
      </w:pPr>
      <w:r w:rsidRPr="00AF5FB4">
        <w:tab/>
        <w:t>Le placage d’enrochements doit être au moins égal à 1,5 fois le diamètre moyen des enrochements utilisés et d’une épaisseur minimale, sous ouvrage et en protection de berge, de 60 cm.</w:t>
      </w:r>
    </w:p>
    <w:p w:rsidR="001574E9" w:rsidRPr="00AF5FB4" w:rsidRDefault="001574E9" w:rsidP="001574E9">
      <w:pPr>
        <w:tabs>
          <w:tab w:val="left" w:pos="780"/>
          <w:tab w:val="left" w:pos="1720"/>
        </w:tabs>
        <w:ind w:right="-1" w:firstLine="38"/>
        <w:jc w:val="both"/>
      </w:pPr>
      <w:r w:rsidRPr="00AF5FB4">
        <w:tab/>
        <w:t>Lorsque le talus de remblai est instable, une couche filtrante en sable ou gravier sera placée entre le talus et les enrochements sur une épaisseur de 15 à 20 cm. Si la base du talus est accessible en basses eaux, un massif d’ancrage sera mis en place à la base des enrochements, dans une tranchée trapézoïdale de 1 à 1,5 cm de profondeur sur 1 à 2 m de largeur en fond.</w:t>
      </w:r>
    </w:p>
    <w:p w:rsidR="001574E9" w:rsidRPr="00AF5FB4" w:rsidRDefault="001574E9" w:rsidP="001574E9">
      <w:pPr>
        <w:tabs>
          <w:tab w:val="left" w:pos="780"/>
          <w:tab w:val="left" w:pos="1720"/>
        </w:tabs>
        <w:ind w:right="-1" w:firstLine="38"/>
        <w:jc w:val="both"/>
        <w:rPr>
          <w:sz w:val="4"/>
        </w:rPr>
      </w:pPr>
    </w:p>
    <w:p w:rsidR="001574E9" w:rsidRPr="00AF5FB4" w:rsidRDefault="001574E9" w:rsidP="001574E9">
      <w:pPr>
        <w:tabs>
          <w:tab w:val="left" w:pos="780"/>
          <w:tab w:val="left" w:pos="1720"/>
        </w:tabs>
        <w:ind w:left="1378" w:hanging="1378"/>
        <w:jc w:val="both"/>
        <w:outlineLvl w:val="1"/>
      </w:pPr>
      <w:r w:rsidRPr="00AF5FB4">
        <w:rPr>
          <w:b/>
        </w:rPr>
        <w:t>Article 19  -</w:t>
      </w:r>
      <w:r w:rsidRPr="00AF5FB4">
        <w:tab/>
        <w:t>PLATELAGE EN BOIS</w:t>
      </w:r>
    </w:p>
    <w:p w:rsidR="001574E9" w:rsidRPr="00AF5FB4" w:rsidRDefault="001574E9" w:rsidP="001574E9">
      <w:pPr>
        <w:tabs>
          <w:tab w:val="left" w:pos="780"/>
          <w:tab w:val="left" w:pos="851"/>
        </w:tabs>
        <w:ind w:right="-1" w:firstLine="38"/>
        <w:jc w:val="both"/>
      </w:pPr>
    </w:p>
    <w:p w:rsidR="001574E9" w:rsidRPr="00AF5FB4" w:rsidRDefault="001574E9" w:rsidP="001574E9">
      <w:pPr>
        <w:tabs>
          <w:tab w:val="left" w:pos="780"/>
          <w:tab w:val="left" w:pos="851"/>
        </w:tabs>
        <w:ind w:right="-1" w:firstLine="38"/>
        <w:jc w:val="both"/>
      </w:pPr>
      <w:r w:rsidRPr="00AF5FB4">
        <w:t>Avant leur utilisation sur chantier, les bois devront être traités contre les parasites xylophages (insectes, larves, champignons) par trempage en solution aqueuse. Les traitements par trempage «longue diffusion» de 15 jours ou «rapide diffusion» de 24 h devront correspondre aux produits utilisés et seront proposés au Maître d'Œuvre par l’Entrepreneur pour agrément.</w:t>
      </w:r>
    </w:p>
    <w:p w:rsidR="001574E9" w:rsidRPr="00AF5FB4" w:rsidRDefault="001574E9" w:rsidP="001574E9">
      <w:pPr>
        <w:tabs>
          <w:tab w:val="left" w:pos="780"/>
          <w:tab w:val="left" w:pos="1720"/>
        </w:tabs>
        <w:ind w:left="1380" w:right="-1" w:hanging="1380"/>
        <w:jc w:val="both"/>
      </w:pPr>
    </w:p>
    <w:p w:rsidR="001574E9" w:rsidRPr="00AF5FB4" w:rsidRDefault="001574E9" w:rsidP="001574E9">
      <w:pPr>
        <w:tabs>
          <w:tab w:val="left" w:pos="780"/>
          <w:tab w:val="left" w:pos="1720"/>
        </w:tabs>
        <w:ind w:left="1378" w:hanging="1378"/>
        <w:jc w:val="both"/>
        <w:outlineLvl w:val="1"/>
      </w:pPr>
      <w:r w:rsidRPr="00AF5FB4">
        <w:rPr>
          <w:b/>
        </w:rPr>
        <w:t>Article 20  -</w:t>
      </w:r>
      <w:r w:rsidRPr="00AF5FB4">
        <w:tab/>
        <w:t>PONTS SEMI-DEFINITIFS</w:t>
      </w:r>
    </w:p>
    <w:p w:rsidR="001574E9" w:rsidRPr="00AF5FB4" w:rsidRDefault="001574E9" w:rsidP="001574E9">
      <w:pPr>
        <w:tabs>
          <w:tab w:val="left" w:pos="0"/>
        </w:tabs>
        <w:ind w:right="-1" w:firstLine="38"/>
        <w:jc w:val="both"/>
      </w:pPr>
      <w:r w:rsidRPr="00AF5FB4">
        <w:tab/>
      </w:r>
    </w:p>
    <w:p w:rsidR="001574E9" w:rsidRPr="00AF5FB4" w:rsidRDefault="001574E9" w:rsidP="001574E9">
      <w:pPr>
        <w:tabs>
          <w:tab w:val="left" w:pos="0"/>
        </w:tabs>
        <w:ind w:right="-1" w:firstLine="38"/>
        <w:jc w:val="both"/>
      </w:pPr>
      <w:r w:rsidRPr="00AF5FB4">
        <w:t>La réalisation des ponts semi-définitifs se fera conformément aux plans types et à la nomenclature des tâches - Bordereau des prix.</w:t>
      </w:r>
    </w:p>
    <w:p w:rsidR="001574E9" w:rsidRPr="00AF5FB4" w:rsidRDefault="001574E9" w:rsidP="001574E9">
      <w:pPr>
        <w:tabs>
          <w:tab w:val="left" w:pos="0"/>
        </w:tabs>
        <w:ind w:right="-1" w:firstLine="38"/>
        <w:jc w:val="both"/>
      </w:pPr>
    </w:p>
    <w:p w:rsidR="001574E9" w:rsidRPr="00AF5FB4" w:rsidRDefault="001574E9" w:rsidP="001574E9">
      <w:pPr>
        <w:tabs>
          <w:tab w:val="left" w:pos="780"/>
          <w:tab w:val="left" w:pos="1720"/>
        </w:tabs>
        <w:ind w:left="1378" w:hanging="1378"/>
        <w:jc w:val="both"/>
        <w:outlineLvl w:val="1"/>
      </w:pPr>
      <w:r w:rsidRPr="00AF5FB4">
        <w:rPr>
          <w:b/>
        </w:rPr>
        <w:t>Article 21  -</w:t>
      </w:r>
      <w:r w:rsidRPr="00AF5FB4">
        <w:rPr>
          <w:b/>
        </w:rPr>
        <w:tab/>
      </w:r>
      <w:r w:rsidRPr="00AF5FB4">
        <w:t>BARRIERES DE PLUIES: CONSTRUCTION ET GESTION</w:t>
      </w:r>
    </w:p>
    <w:p w:rsidR="001574E9" w:rsidRPr="00AF5FB4" w:rsidRDefault="001574E9" w:rsidP="001574E9">
      <w:pPr>
        <w:tabs>
          <w:tab w:val="left" w:pos="780"/>
          <w:tab w:val="left" w:pos="1720"/>
        </w:tabs>
        <w:ind w:right="-1" w:firstLine="38"/>
        <w:jc w:val="both"/>
      </w:pPr>
      <w:r w:rsidRPr="00AF5FB4">
        <w:tab/>
      </w:r>
    </w:p>
    <w:p w:rsidR="001574E9" w:rsidRPr="00AF5FB4" w:rsidRDefault="001574E9" w:rsidP="001574E9">
      <w:pPr>
        <w:tabs>
          <w:tab w:val="left" w:pos="780"/>
          <w:tab w:val="left" w:pos="1720"/>
        </w:tabs>
        <w:ind w:right="-1" w:firstLine="38"/>
        <w:jc w:val="both"/>
      </w:pPr>
      <w:r w:rsidRPr="00AF5FB4">
        <w:t xml:space="preserve">En vue de préserver l'intégrité de la route, ses ouvrages et ses annexes, l'Entrepreneur construira des barrières de pluies sur chaque route objet du présent marché. Les barrières de pluies seront construites tous les vingt (20) kilomètres à partir de chaque extrémité de la route. L'exécution, conforme aux plans types joints au dossier d'Appel d'Offres, comprendra la mise en place des poteaux en bois dur de part et d'autre de la route, et une barre transversale en bois dur ou en métal, lestée à une de ses extrémités et pivotant autour d'un axe sur l'un des poteaux. Les poteaux seront scellés dans le sol avec du béton dosé </w:t>
      </w:r>
      <w:r w:rsidRPr="00AF5FB4">
        <w:lastRenderedPageBreak/>
        <w:t xml:space="preserve">à </w:t>
      </w:r>
      <w:smartTag w:uri="urn:schemas-microsoft-com:office:smarttags" w:element="metricconverter">
        <w:smartTagPr>
          <w:attr w:name="ProductID" w:val="250 kg"/>
        </w:smartTagPr>
        <w:r w:rsidRPr="00AF5FB4">
          <w:t>250 kg</w:t>
        </w:r>
      </w:smartTag>
      <w:r w:rsidRPr="00AF5FB4">
        <w:t xml:space="preserve"> de ciment par m</w:t>
      </w:r>
      <w:r w:rsidRPr="00AF5FB4">
        <w:rPr>
          <w:vertAlign w:val="superscript"/>
        </w:rPr>
        <w:t>3</w:t>
      </w:r>
      <w:r w:rsidRPr="00AF5FB4">
        <w:t xml:space="preserve">. Les poteaux et la barre seront peints en couleur rouge et blanc, ou en toute autres couleurs sur instruction du Maître d’Œuvre. La pose de deux (2) panneaux de signalisation de part et d'autre de la barrière de pluies sur laquelle est écrit "ATTENTION BARRIERE DE PLUIE à </w:t>
      </w:r>
      <w:smartTag w:uri="urn:schemas-microsoft-com:office:smarttags" w:element="metricconverter">
        <w:smartTagPr>
          <w:attr w:name="ProductID" w:val="50 m"/>
        </w:smartTagPr>
        <w:r w:rsidRPr="00AF5FB4">
          <w:t>50 m</w:t>
        </w:r>
      </w:smartTag>
      <w:r w:rsidRPr="00AF5FB4">
        <w:t>"</w:t>
      </w:r>
    </w:p>
    <w:p w:rsidR="001574E9" w:rsidRPr="00AF5FB4" w:rsidRDefault="001574E9" w:rsidP="001574E9">
      <w:pPr>
        <w:tabs>
          <w:tab w:val="left" w:pos="780"/>
          <w:tab w:val="left" w:pos="1720"/>
        </w:tabs>
        <w:ind w:right="-1"/>
        <w:jc w:val="both"/>
      </w:pPr>
    </w:p>
    <w:p w:rsidR="001574E9" w:rsidRPr="00AF5FB4" w:rsidRDefault="001574E9" w:rsidP="001574E9">
      <w:pPr>
        <w:tabs>
          <w:tab w:val="left" w:pos="780"/>
          <w:tab w:val="left" w:pos="1720"/>
        </w:tabs>
        <w:ind w:right="-1"/>
        <w:jc w:val="both"/>
      </w:pPr>
      <w:r w:rsidRPr="00AF5FB4">
        <w:t xml:space="preserve">Pendant la durée des travaux, la gestion de ces barrières de pluies sera assurée par l'Entrepreneur. </w:t>
      </w:r>
    </w:p>
    <w:p w:rsidR="001574E9" w:rsidRPr="00AF5FB4" w:rsidRDefault="001574E9" w:rsidP="001574E9">
      <w:pPr>
        <w:tabs>
          <w:tab w:val="left" w:pos="780"/>
          <w:tab w:val="left" w:pos="1720"/>
        </w:tabs>
        <w:ind w:right="-1" w:firstLine="38"/>
        <w:jc w:val="both"/>
      </w:pPr>
      <w:r w:rsidRPr="00AF5FB4">
        <w:t>Après le départ de l’entreprise, la gestion des barrières de pluie est assurée par les populations organisées au sein du comité de route après les opérations de sensibilisation et pendant la prise en charge de travaux d’entretien courant par lesdites populations.</w:t>
      </w:r>
    </w:p>
    <w:p w:rsidR="001574E9" w:rsidRPr="00AF5FB4" w:rsidRDefault="001574E9" w:rsidP="001574E9">
      <w:pPr>
        <w:tabs>
          <w:tab w:val="left" w:pos="780"/>
          <w:tab w:val="left" w:pos="1720"/>
        </w:tabs>
        <w:ind w:right="-1" w:firstLine="38"/>
        <w:jc w:val="both"/>
        <w:rPr>
          <w:sz w:val="2"/>
        </w:rPr>
      </w:pPr>
    </w:p>
    <w:p w:rsidR="001574E9" w:rsidRPr="00AF5FB4" w:rsidRDefault="001574E9" w:rsidP="001574E9">
      <w:pPr>
        <w:tabs>
          <w:tab w:val="left" w:pos="780"/>
          <w:tab w:val="left" w:pos="1720"/>
        </w:tabs>
        <w:ind w:right="-1134" w:firstLine="38"/>
        <w:jc w:val="center"/>
      </w:pPr>
    </w:p>
    <w:p w:rsidR="001574E9" w:rsidRPr="00AF5FB4" w:rsidRDefault="001574E9" w:rsidP="001574E9">
      <w:pPr>
        <w:tabs>
          <w:tab w:val="left" w:pos="780"/>
          <w:tab w:val="left" w:pos="1720"/>
        </w:tabs>
        <w:ind w:right="-1134" w:firstLine="40"/>
        <w:jc w:val="center"/>
        <w:outlineLvl w:val="0"/>
      </w:pPr>
      <w:r w:rsidRPr="00AF5FB4">
        <w:rPr>
          <w:b/>
        </w:rPr>
        <w:t>CHAPITRE IV :</w:t>
      </w:r>
    </w:p>
    <w:p w:rsidR="001574E9" w:rsidRPr="00AF5FB4" w:rsidRDefault="001574E9" w:rsidP="001574E9">
      <w:pPr>
        <w:tabs>
          <w:tab w:val="left" w:pos="780"/>
          <w:tab w:val="left" w:pos="1720"/>
        </w:tabs>
        <w:ind w:right="-1134" w:firstLine="40"/>
        <w:jc w:val="center"/>
        <w:outlineLvl w:val="0"/>
        <w:rPr>
          <w:b/>
        </w:rPr>
      </w:pPr>
      <w:r w:rsidRPr="00AF5FB4">
        <w:rPr>
          <w:b/>
        </w:rPr>
        <w:t>DESCRIPTION ET MODE D’EXECUTION DES TRAVAUX</w:t>
      </w:r>
    </w:p>
    <w:p w:rsidR="001574E9" w:rsidRPr="00AF5FB4" w:rsidRDefault="001574E9" w:rsidP="001574E9">
      <w:pPr>
        <w:pStyle w:val="Titre5"/>
        <w:ind w:right="-1134"/>
        <w:rPr>
          <w:rFonts w:ascii="Times New Roman" w:hAnsi="Times New Roman" w:cs="Times New Roman"/>
          <w:sz w:val="22"/>
          <w:szCs w:val="22"/>
        </w:rPr>
      </w:pPr>
    </w:p>
    <w:p w:rsidR="001574E9" w:rsidRPr="00AF5FB4" w:rsidRDefault="001574E9" w:rsidP="001574E9">
      <w:pPr>
        <w:ind w:right="-1134"/>
        <w:jc w:val="both"/>
        <w:outlineLvl w:val="1"/>
        <w:rPr>
          <w:b/>
        </w:rPr>
      </w:pPr>
      <w:r w:rsidRPr="00AF5FB4">
        <w:rPr>
          <w:b/>
        </w:rPr>
        <w:t>Article 22 : INSTALLATION DE CHANTIER</w:t>
      </w:r>
    </w:p>
    <w:p w:rsidR="001574E9" w:rsidRPr="00AF5FB4" w:rsidRDefault="001574E9" w:rsidP="001574E9">
      <w:pPr>
        <w:ind w:right="-1134"/>
        <w:jc w:val="both"/>
        <w:rPr>
          <w:b/>
        </w:rPr>
      </w:pPr>
    </w:p>
    <w:p w:rsidR="001574E9" w:rsidRPr="00AF5FB4" w:rsidRDefault="001574E9" w:rsidP="001574E9">
      <w:pPr>
        <w:ind w:right="-1"/>
        <w:jc w:val="both"/>
      </w:pPr>
      <w:r w:rsidRPr="00AF5FB4">
        <w:rPr>
          <w:b/>
        </w:rPr>
        <w:t>I  - Description des travaux</w:t>
      </w:r>
    </w:p>
    <w:p w:rsidR="001574E9" w:rsidRPr="00AF5FB4" w:rsidRDefault="001574E9" w:rsidP="001574E9">
      <w:pPr>
        <w:ind w:right="-1"/>
        <w:jc w:val="both"/>
      </w:pPr>
      <w:r w:rsidRPr="00AF5FB4">
        <w:t xml:space="preserve">L’installation de chantier ne devra se faire à moins de </w:t>
      </w:r>
      <w:smartTag w:uri="urn:schemas-microsoft-com:office:smarttags" w:element="metricconverter">
        <w:smartTagPr>
          <w:attr w:name="ProductID" w:val="500 m"/>
        </w:smartTagPr>
        <w:r w:rsidRPr="00AF5FB4">
          <w:t>500 m</w:t>
        </w:r>
      </w:smartTag>
      <w:r w:rsidRPr="00AF5FB4">
        <w:t xml:space="preserve"> des points d’eau ou cours d’eau existants et comprendra : l’installation du personnel et les baraques de chantier nécessaires à l’accomplissement des travaux à proximité du chantier, la fabrication des panneaux d’information à placer à l’extrémité de chaque route et les panneaux de signalisation des chantiers et postes de travail.</w:t>
      </w:r>
    </w:p>
    <w:p w:rsidR="001574E9" w:rsidRPr="00AF5FB4" w:rsidRDefault="001574E9" w:rsidP="001574E9">
      <w:pPr>
        <w:ind w:right="-1"/>
        <w:jc w:val="both"/>
      </w:pPr>
    </w:p>
    <w:p w:rsidR="001574E9" w:rsidRPr="00AF5FB4" w:rsidRDefault="001574E9" w:rsidP="001574E9">
      <w:pPr>
        <w:ind w:right="-1"/>
        <w:jc w:val="both"/>
      </w:pPr>
      <w:r w:rsidRPr="00AF5FB4">
        <w:t>Les panneaux d’information devront êtres conformes au modèle de la page suivante.</w:t>
      </w:r>
    </w:p>
    <w:p w:rsidR="001574E9" w:rsidRPr="00AF5FB4" w:rsidRDefault="001574E9" w:rsidP="001574E9">
      <w:pPr>
        <w:pStyle w:val="Corpsdetexte3"/>
        <w:ind w:right="-1"/>
        <w:jc w:val="both"/>
        <w:rPr>
          <w:sz w:val="22"/>
          <w:szCs w:val="22"/>
        </w:rPr>
      </w:pPr>
      <w:r w:rsidRPr="00AF5FB4">
        <w:rPr>
          <w:sz w:val="22"/>
          <w:szCs w:val="22"/>
        </w:rPr>
        <w:t>L’installation de chantier comporte la mise en place du laboratoire de chantier tel que défini au CCTP, dont le fonctionnement sera constaté contradictoirement avec la mission de contrôle, de même que l’amenée et le repli de matériel et engins nécessaires à l’exécution des travaux.</w:t>
      </w:r>
    </w:p>
    <w:p w:rsidR="001574E9" w:rsidRPr="00AF5FB4" w:rsidRDefault="001574E9" w:rsidP="00434639">
      <w:pPr>
        <w:ind w:left="1272" w:right="-1"/>
        <w:jc w:val="both"/>
        <w:rPr>
          <w:b/>
        </w:rPr>
      </w:pPr>
    </w:p>
    <w:p w:rsidR="001574E9" w:rsidRPr="00AF5FB4" w:rsidRDefault="001574E9" w:rsidP="00434639">
      <w:pPr>
        <w:pStyle w:val="Titre6"/>
        <w:widowControl/>
        <w:ind w:left="1456" w:right="-1" w:hanging="1418"/>
        <w:rPr>
          <w:rFonts w:ascii="Times New Roman" w:hAnsi="Times New Roman" w:cs="Times New Roman"/>
          <w:i/>
          <w:iCs/>
          <w:sz w:val="22"/>
          <w:szCs w:val="22"/>
        </w:rPr>
      </w:pPr>
      <w:r w:rsidRPr="00AF5FB4">
        <w:rPr>
          <w:rFonts w:ascii="Times New Roman" w:hAnsi="Times New Roman" w:cs="Times New Roman"/>
          <w:iCs/>
          <w:sz w:val="22"/>
          <w:szCs w:val="22"/>
        </w:rPr>
        <w:t>II - Consistance Du Prix</w:t>
      </w:r>
    </w:p>
    <w:p w:rsidR="001574E9" w:rsidRPr="00AF5FB4" w:rsidRDefault="001574E9" w:rsidP="001574E9">
      <w:pPr>
        <w:ind w:right="-1"/>
      </w:pPr>
    </w:p>
    <w:p w:rsidR="001574E9" w:rsidRPr="00AF5FB4" w:rsidRDefault="001574E9" w:rsidP="001574E9">
      <w:pPr>
        <w:ind w:right="-1"/>
        <w:jc w:val="both"/>
      </w:pPr>
      <w:r w:rsidRPr="00AF5FB4">
        <w:t>L’installation du chantier comprend l’amenée et le repli de matériel de chantier nécessaires à l’exécution des travaux, la disponibilité pour l’entreprise de locaux à usage de bureaux, de locaux destinés à l’entretien du matériel de chantier, d’un lieu d’entreposage pour les matériaux et matériel, de logements pour les cadres de l’entreprise, ces locaux devant se situer dans une ville située au moins dans le département où auront lieu les travaux. La mise au point des plans de récolement à remettre en fin de chantier en quatre exemplaires au Chef de Service du Marché fait partie du présent prix.</w:t>
      </w:r>
    </w:p>
    <w:p w:rsidR="001574E9" w:rsidRPr="00AF5FB4" w:rsidRDefault="001574E9" w:rsidP="001574E9">
      <w:pPr>
        <w:pStyle w:val="Corpsdetexte2"/>
        <w:spacing w:line="240" w:lineRule="auto"/>
        <w:ind w:right="-1"/>
        <w:jc w:val="both"/>
        <w:rPr>
          <w:b/>
        </w:rPr>
      </w:pPr>
    </w:p>
    <w:p w:rsidR="001574E9" w:rsidRPr="00AF5FB4" w:rsidRDefault="001574E9" w:rsidP="001574E9">
      <w:pPr>
        <w:pStyle w:val="Corpsdetexte2"/>
        <w:spacing w:line="240" w:lineRule="auto"/>
        <w:ind w:right="-1"/>
        <w:jc w:val="both"/>
        <w:rPr>
          <w:b/>
        </w:rPr>
      </w:pPr>
      <w:r w:rsidRPr="00AF5FB4">
        <w:rPr>
          <w:b/>
        </w:rPr>
        <w:t>L’information et la signalisation du chantier comprennent le panneau présentant les parties contractantes et la définition des prestations et les panneaux indiquant la présence d’un poste de travail à un point donné de la route.</w:t>
      </w:r>
    </w:p>
    <w:p w:rsidR="001574E9" w:rsidRPr="00AF5FB4" w:rsidRDefault="001574E9" w:rsidP="001574E9">
      <w:pPr>
        <w:pStyle w:val="Corpsdetexte3"/>
        <w:ind w:right="-1"/>
        <w:jc w:val="both"/>
        <w:rPr>
          <w:sz w:val="22"/>
          <w:szCs w:val="22"/>
        </w:rPr>
      </w:pPr>
      <w:r w:rsidRPr="00AF5FB4">
        <w:rPr>
          <w:sz w:val="22"/>
          <w:szCs w:val="22"/>
        </w:rPr>
        <w:t>L’installation et le fonctionnement éventuel du laboratoire de chantier tels que définis au CCTP font partie de ce prix ainsi que son alimentation éventuelle matières consommables.</w:t>
      </w:r>
    </w:p>
    <w:p w:rsidR="001574E9" w:rsidRPr="00AF5FB4" w:rsidRDefault="001574E9" w:rsidP="001574E9">
      <w:pPr>
        <w:ind w:right="-1"/>
        <w:jc w:val="both"/>
      </w:pPr>
    </w:p>
    <w:p w:rsidR="001574E9" w:rsidRPr="00AF5FB4" w:rsidRDefault="001574E9" w:rsidP="001574E9">
      <w:pPr>
        <w:ind w:right="-1"/>
        <w:jc w:val="both"/>
      </w:pPr>
      <w:r w:rsidRPr="00AF5FB4">
        <w:t>L’entreprise peut solliciter  du Maître d’œuvre une installation de son personnel dans un village de son choix au cas où les travaux nécessitent peu d’interventions mécanisées.</w:t>
      </w:r>
    </w:p>
    <w:p w:rsidR="001574E9" w:rsidRPr="00AF5FB4" w:rsidRDefault="001574E9" w:rsidP="001574E9">
      <w:pPr>
        <w:ind w:right="-1"/>
      </w:pPr>
    </w:p>
    <w:p w:rsidR="001574E9" w:rsidRPr="00AF5FB4" w:rsidRDefault="001574E9" w:rsidP="001574E9">
      <w:pPr>
        <w:pStyle w:val="Titre5"/>
        <w:ind w:left="0"/>
        <w:jc w:val="left"/>
        <w:rPr>
          <w:rFonts w:ascii="Times New Roman" w:hAnsi="Times New Roman" w:cs="Times New Roman"/>
          <w:i/>
          <w:iCs/>
          <w:sz w:val="22"/>
          <w:szCs w:val="22"/>
        </w:rPr>
      </w:pPr>
      <w:r w:rsidRPr="00AF5FB4">
        <w:rPr>
          <w:rFonts w:ascii="Times New Roman" w:hAnsi="Times New Roman" w:cs="Times New Roman"/>
          <w:i/>
          <w:iCs/>
          <w:sz w:val="22"/>
          <w:szCs w:val="22"/>
        </w:rPr>
        <w:t>Article 23:</w:t>
      </w:r>
      <w:r w:rsidRPr="00AF5FB4">
        <w:rPr>
          <w:rFonts w:ascii="Times New Roman" w:hAnsi="Times New Roman" w:cs="Times New Roman"/>
          <w:b w:val="0"/>
          <w:i/>
          <w:iCs/>
          <w:sz w:val="22"/>
          <w:szCs w:val="22"/>
        </w:rPr>
        <w:t>DEBROUSSAILLEMENT</w:t>
      </w:r>
    </w:p>
    <w:p w:rsidR="001574E9" w:rsidRPr="00AF5FB4" w:rsidRDefault="001574E9" w:rsidP="001574E9">
      <w:pPr>
        <w:ind w:right="-1"/>
        <w:jc w:val="both"/>
        <w:rPr>
          <w:b/>
        </w:rPr>
      </w:pPr>
    </w:p>
    <w:p w:rsidR="001574E9" w:rsidRPr="00AF5FB4" w:rsidRDefault="001574E9" w:rsidP="001574E9">
      <w:pPr>
        <w:ind w:right="-1"/>
        <w:jc w:val="both"/>
        <w:rPr>
          <w:b/>
        </w:rPr>
      </w:pPr>
      <w:r w:rsidRPr="00AF5FB4">
        <w:rPr>
          <w:b/>
        </w:rPr>
        <w:t>I  - Description des travaux</w:t>
      </w:r>
    </w:p>
    <w:p w:rsidR="001574E9" w:rsidRPr="00AF5FB4" w:rsidRDefault="001574E9" w:rsidP="001574E9">
      <w:pPr>
        <w:ind w:right="-1"/>
        <w:jc w:val="both"/>
      </w:pPr>
      <w:r w:rsidRPr="00AF5FB4">
        <w:t>Ces travaux consistent à éliminer la végétation poussant sur la surface circulable de la route ainsi que sur ses abords immédiats.</w:t>
      </w:r>
    </w:p>
    <w:p w:rsidR="001574E9" w:rsidRPr="00AF5FB4" w:rsidRDefault="001574E9" w:rsidP="001574E9">
      <w:pPr>
        <w:ind w:right="-1"/>
        <w:jc w:val="both"/>
        <w:rPr>
          <w:b/>
        </w:rPr>
      </w:pPr>
    </w:p>
    <w:p w:rsidR="001574E9" w:rsidRPr="00AF5FB4" w:rsidRDefault="001574E9" w:rsidP="001574E9">
      <w:pPr>
        <w:ind w:right="-1"/>
        <w:jc w:val="both"/>
        <w:rPr>
          <w:b/>
        </w:rPr>
      </w:pPr>
      <w:r w:rsidRPr="00AF5FB4">
        <w:rPr>
          <w:b/>
        </w:rPr>
        <w:t xml:space="preserve">II - Mode </w:t>
      </w:r>
      <w:r w:rsidRPr="00AF5FB4">
        <w:t>d</w:t>
      </w:r>
      <w:r w:rsidRPr="00AF5FB4">
        <w:rPr>
          <w:b/>
        </w:rPr>
        <w:t>’exécution des travaux</w:t>
      </w:r>
    </w:p>
    <w:p w:rsidR="001574E9" w:rsidRPr="00AF5FB4" w:rsidRDefault="001574E9" w:rsidP="001574E9">
      <w:pPr>
        <w:ind w:right="-1" w:firstLine="708"/>
        <w:jc w:val="both"/>
      </w:pPr>
    </w:p>
    <w:p w:rsidR="001574E9" w:rsidRPr="00AF5FB4" w:rsidRDefault="001574E9" w:rsidP="001574E9">
      <w:pPr>
        <w:ind w:right="-1"/>
        <w:jc w:val="both"/>
      </w:pPr>
      <w:r w:rsidRPr="00AF5FB4">
        <w:t xml:space="preserve">Le débroussaillement consiste à couper, sans déraciner, toute végétation comprenant les touffes de </w:t>
      </w:r>
      <w:r w:rsidRPr="00AF5FB4">
        <w:lastRenderedPageBreak/>
        <w:t>plantes ligneuses, des arbustes et des plantes épineuses des terrains incultes poussant dans les fossés et sur les abords immédiats de ceux-ci.</w:t>
      </w:r>
    </w:p>
    <w:p w:rsidR="001574E9" w:rsidRPr="00AF5FB4" w:rsidRDefault="001574E9" w:rsidP="001574E9">
      <w:pPr>
        <w:ind w:right="-1"/>
        <w:jc w:val="both"/>
      </w:pPr>
    </w:p>
    <w:p w:rsidR="001574E9" w:rsidRPr="00AF5FB4" w:rsidRDefault="001574E9" w:rsidP="001574E9">
      <w:pPr>
        <w:ind w:right="-1"/>
        <w:jc w:val="both"/>
      </w:pPr>
      <w:r w:rsidRPr="00AF5FB4">
        <w:t>Ces travaux seront exécutés à la main par les populations riveraines de chaque village desservi par la route rurale, regroupées au sein d’un Comité de Route. Dans le cas échéant de la non existence d’un Comité de Route, les travaux seront exécutés par les structures communautaires existantes,</w:t>
      </w:r>
    </w:p>
    <w:p w:rsidR="001574E9" w:rsidRPr="00AF5FB4" w:rsidRDefault="001574E9" w:rsidP="001574E9">
      <w:pPr>
        <w:pStyle w:val="Corpsdetexte"/>
        <w:ind w:right="-1"/>
      </w:pPr>
      <w:r w:rsidRPr="00AF5FB4">
        <w:t xml:space="preserve"> (GIC, Comités de développement Villageois). </w:t>
      </w:r>
    </w:p>
    <w:p w:rsidR="001574E9" w:rsidRPr="00AF5FB4" w:rsidRDefault="001574E9" w:rsidP="001574E9">
      <w:pPr>
        <w:ind w:right="-1"/>
        <w:jc w:val="both"/>
      </w:pPr>
    </w:p>
    <w:p w:rsidR="001574E9" w:rsidRPr="00AF5FB4" w:rsidRDefault="001574E9" w:rsidP="001574E9">
      <w:pPr>
        <w:ind w:right="-1"/>
        <w:jc w:val="both"/>
      </w:pPr>
      <w:r w:rsidRPr="00AF5FB4">
        <w:t xml:space="preserve">En tout état de cause, l’entrepreneur ne pourra exécuter les travaux manuels par recrutement de la main d’œuvre temporaire locale à l’entreprise.  </w:t>
      </w:r>
    </w:p>
    <w:p w:rsidR="001574E9" w:rsidRPr="00AF5FB4" w:rsidRDefault="001574E9" w:rsidP="001574E9">
      <w:pPr>
        <w:pStyle w:val="Corpsdetexte3"/>
        <w:ind w:right="-1"/>
        <w:rPr>
          <w:sz w:val="22"/>
          <w:szCs w:val="22"/>
        </w:rPr>
      </w:pPr>
    </w:p>
    <w:p w:rsidR="001574E9" w:rsidRPr="00AF5FB4" w:rsidRDefault="001574E9" w:rsidP="001574E9">
      <w:pPr>
        <w:pStyle w:val="Corpsdetexte3"/>
        <w:ind w:right="-1"/>
        <w:rPr>
          <w:sz w:val="22"/>
          <w:szCs w:val="22"/>
        </w:rPr>
      </w:pPr>
      <w:r w:rsidRPr="00AF5FB4">
        <w:rPr>
          <w:sz w:val="22"/>
          <w:szCs w:val="22"/>
        </w:rPr>
        <w:t>L’exécution des travaux de débroussaillement par les Comités de Route vise à mettre en œuvre la Nouvelle Stratégie d’Entretien et de Réhabilitation des Routes Rurales qui consiste à la prise en charge  des petits travaux d’entretien courant de la route entretenue après le départ de l’entreprise.</w:t>
      </w:r>
    </w:p>
    <w:p w:rsidR="001574E9" w:rsidRPr="00AF5FB4" w:rsidRDefault="001574E9" w:rsidP="001574E9">
      <w:pPr>
        <w:ind w:right="-1"/>
        <w:jc w:val="both"/>
      </w:pPr>
    </w:p>
    <w:p w:rsidR="001574E9" w:rsidRPr="00AF5FB4" w:rsidRDefault="001574E9" w:rsidP="001574E9">
      <w:pPr>
        <w:ind w:right="-1"/>
        <w:jc w:val="both"/>
      </w:pPr>
      <w:r w:rsidRPr="00AF5FB4">
        <w:t xml:space="preserve">Les travaux sont exécutés sur une largeur de </w:t>
      </w:r>
      <w:smartTag w:uri="urn:schemas-microsoft-com:office:smarttags" w:element="metricconverter">
        <w:smartTagPr>
          <w:attr w:name="ProductID" w:val="2 m"/>
        </w:smartTagPr>
        <w:r w:rsidRPr="00AF5FB4">
          <w:t>2 m</w:t>
        </w:r>
      </w:smartTag>
      <w:r w:rsidRPr="00AF5FB4">
        <w:t xml:space="preserve"> (deux mètres) à partir du bord extérieur du fossé, de chaque côté de la route. Cette tâche comprend également le débroussaillement de la chaussée au cas où celle-ci est envahie par la végétation. Les zones à débroussailler seront métrées contradictoirement avant tout commencement de travaux.</w:t>
      </w:r>
    </w:p>
    <w:p w:rsidR="001574E9" w:rsidRPr="00AF5FB4" w:rsidRDefault="001574E9" w:rsidP="001574E9">
      <w:pPr>
        <w:ind w:right="-1"/>
        <w:jc w:val="both"/>
      </w:pPr>
      <w:r w:rsidRPr="00AF5FB4">
        <w:t>Sur la surface circulable et dans les fossés, les arbres et arbustes seront déracinés de manière à les empêcher de repousser.</w:t>
      </w:r>
    </w:p>
    <w:p w:rsidR="001574E9" w:rsidRPr="00AF5FB4" w:rsidRDefault="001574E9" w:rsidP="001574E9">
      <w:pPr>
        <w:ind w:right="-1"/>
        <w:jc w:val="both"/>
      </w:pPr>
    </w:p>
    <w:p w:rsidR="001574E9" w:rsidRPr="00AF5FB4" w:rsidRDefault="001574E9" w:rsidP="001574E9">
      <w:pPr>
        <w:ind w:right="-1"/>
        <w:jc w:val="both"/>
      </w:pPr>
      <w:r w:rsidRPr="00AF5FB4">
        <w:t>La coupe se fera au ras du sol (</w:t>
      </w:r>
      <w:smartTag w:uri="urn:schemas-microsoft-com:office:smarttags" w:element="metricconverter">
        <w:smartTagPr>
          <w:attr w:name="ProductID" w:val="5 cm"/>
        </w:smartTagPr>
        <w:r w:rsidRPr="00AF5FB4">
          <w:t>5 cm</w:t>
        </w:r>
      </w:smartTag>
      <w:r w:rsidRPr="00AF5FB4">
        <w:t xml:space="preserve"> environ) de manière à avoir l'aspect d'un gazon.</w:t>
      </w:r>
    </w:p>
    <w:p w:rsidR="001574E9" w:rsidRPr="00AF5FB4" w:rsidRDefault="001574E9" w:rsidP="001574E9">
      <w:pPr>
        <w:ind w:right="-1"/>
        <w:jc w:val="both"/>
      </w:pPr>
      <w:r w:rsidRPr="00AF5FB4">
        <w:t>Toutes les branches surplombant l’emprise seront coupées suivant une verticale passant par la limite de débroussaillement. Seront abattus tous les arbres surplombant les abords et qui menacent de tomber sur la route et de barrer la circulation après une tornade. Les arbres dont le diamètre est supérieur à vingt (&gt; 20 cm) centimètres feront l'objet de la tâche du prix n° 2 : déforestage ou de la tâche du prix n°3 abattage d’arbres isolés.</w:t>
      </w:r>
    </w:p>
    <w:p w:rsidR="001574E9" w:rsidRPr="00AF5FB4" w:rsidRDefault="001574E9" w:rsidP="001574E9">
      <w:pPr>
        <w:ind w:right="-1"/>
        <w:jc w:val="both"/>
      </w:pPr>
    </w:p>
    <w:p w:rsidR="001574E9" w:rsidRPr="00AF5FB4" w:rsidRDefault="001574E9" w:rsidP="001574E9">
      <w:pPr>
        <w:ind w:right="-1"/>
        <w:jc w:val="both"/>
      </w:pPr>
      <w:r w:rsidRPr="00AF5FB4">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w:t>
      </w:r>
    </w:p>
    <w:p w:rsidR="001574E9" w:rsidRPr="00AF5FB4" w:rsidRDefault="001574E9" w:rsidP="001574E9">
      <w:pPr>
        <w:ind w:right="-1"/>
        <w:jc w:val="both"/>
      </w:pPr>
    </w:p>
    <w:p w:rsidR="001574E9" w:rsidRPr="00AF5FB4" w:rsidRDefault="001574E9" w:rsidP="001574E9">
      <w:pPr>
        <w:ind w:right="-1"/>
        <w:jc w:val="both"/>
      </w:pPr>
      <w:r w:rsidRPr="00AF5FB4">
        <w:t>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l'Entrepreneur. Il est interdit de brûler ces déchets pour éviter de déclencher des feux de brousse.</w:t>
      </w:r>
    </w:p>
    <w:p w:rsidR="001574E9" w:rsidRPr="00AF5FB4" w:rsidRDefault="001574E9" w:rsidP="001574E9">
      <w:pPr>
        <w:ind w:right="-1"/>
        <w:jc w:val="both"/>
      </w:pPr>
    </w:p>
    <w:p w:rsidR="001574E9" w:rsidRPr="00AF5FB4" w:rsidRDefault="001574E9" w:rsidP="001574E9">
      <w:pPr>
        <w:ind w:right="-1"/>
        <w:jc w:val="both"/>
      </w:pPr>
      <w:r w:rsidRPr="00AF5FB4">
        <w:t>Tout matériau, pierre, bloc rocheux... pouvant constituer un danger pour la circulation sera également évacué de la chaussée et ses abords puis mis en dépôt hors de l'emprise de la route.</w:t>
      </w:r>
    </w:p>
    <w:p w:rsidR="001574E9" w:rsidRPr="00AF5FB4" w:rsidRDefault="001574E9" w:rsidP="001574E9">
      <w:pPr>
        <w:pStyle w:val="Titre5"/>
        <w:ind w:left="0"/>
        <w:jc w:val="left"/>
        <w:rPr>
          <w:rFonts w:ascii="Times New Roman" w:hAnsi="Times New Roman" w:cs="Times New Roman"/>
          <w:i/>
          <w:iCs/>
          <w:sz w:val="22"/>
          <w:szCs w:val="22"/>
        </w:rPr>
      </w:pPr>
      <w:r w:rsidRPr="00AF5FB4">
        <w:rPr>
          <w:rFonts w:ascii="Times New Roman" w:hAnsi="Times New Roman" w:cs="Times New Roman"/>
          <w:i/>
          <w:iCs/>
          <w:sz w:val="22"/>
          <w:szCs w:val="22"/>
        </w:rPr>
        <w:t>Article 23:</w:t>
      </w:r>
      <w:r w:rsidRPr="00AF5FB4">
        <w:rPr>
          <w:rFonts w:ascii="Times New Roman" w:hAnsi="Times New Roman" w:cs="Times New Roman"/>
          <w:b w:val="0"/>
          <w:i/>
          <w:iCs/>
          <w:sz w:val="22"/>
          <w:szCs w:val="22"/>
        </w:rPr>
        <w:t>DEGAGEMENT MECANISE DES EMPRISES</w:t>
      </w:r>
    </w:p>
    <w:p w:rsidR="001574E9" w:rsidRPr="00AF5FB4" w:rsidRDefault="001574E9" w:rsidP="001574E9">
      <w:pPr>
        <w:ind w:right="-1"/>
        <w:jc w:val="both"/>
        <w:rPr>
          <w:b/>
        </w:rPr>
      </w:pPr>
    </w:p>
    <w:p w:rsidR="001574E9" w:rsidRPr="00AF5FB4" w:rsidRDefault="001574E9" w:rsidP="001574E9">
      <w:pPr>
        <w:ind w:right="-1"/>
        <w:jc w:val="both"/>
        <w:rPr>
          <w:b/>
        </w:rPr>
      </w:pPr>
      <w:r w:rsidRPr="00AF5FB4">
        <w:rPr>
          <w:b/>
        </w:rPr>
        <w:t>I  - Description des travaux</w:t>
      </w:r>
    </w:p>
    <w:p w:rsidR="001574E9" w:rsidRPr="00AF5FB4" w:rsidRDefault="001574E9" w:rsidP="001574E9">
      <w:pPr>
        <w:ind w:right="-1"/>
        <w:jc w:val="both"/>
      </w:pPr>
      <w:r w:rsidRPr="00AF5FB4">
        <w:t>Ces travaux consistent à éliminer la végétation poussant sur la surface circulable de la route ainsi que sur les emprises et ses abords immédiats.</w:t>
      </w:r>
    </w:p>
    <w:p w:rsidR="001574E9" w:rsidRPr="00AF5FB4" w:rsidRDefault="001574E9" w:rsidP="001574E9">
      <w:pPr>
        <w:ind w:right="-1"/>
        <w:jc w:val="both"/>
        <w:rPr>
          <w:b/>
        </w:rPr>
      </w:pPr>
    </w:p>
    <w:p w:rsidR="001574E9" w:rsidRPr="00AF5FB4" w:rsidRDefault="001574E9" w:rsidP="001574E9">
      <w:pPr>
        <w:ind w:right="-1"/>
        <w:jc w:val="both"/>
        <w:rPr>
          <w:b/>
        </w:rPr>
      </w:pPr>
      <w:r w:rsidRPr="00AF5FB4">
        <w:rPr>
          <w:b/>
        </w:rPr>
        <w:t xml:space="preserve">II - Mode </w:t>
      </w:r>
      <w:r w:rsidRPr="00AF5FB4">
        <w:t>d</w:t>
      </w:r>
      <w:r w:rsidRPr="00AF5FB4">
        <w:rPr>
          <w:b/>
        </w:rPr>
        <w:t>’exécution des travaux</w:t>
      </w:r>
    </w:p>
    <w:p w:rsidR="001574E9" w:rsidRPr="00AF5FB4" w:rsidRDefault="001574E9" w:rsidP="001574E9">
      <w:pPr>
        <w:ind w:right="-1" w:firstLine="708"/>
        <w:jc w:val="both"/>
      </w:pPr>
    </w:p>
    <w:p w:rsidR="001574E9" w:rsidRPr="00AF5FB4" w:rsidRDefault="001574E9" w:rsidP="001574E9">
      <w:pPr>
        <w:ind w:right="-1"/>
        <w:jc w:val="both"/>
      </w:pPr>
      <w:r w:rsidRPr="00AF5FB4">
        <w:t>Le dégagement mécanisé consiste à éliminer, toute végétation comprenant les touffes de plantes ligneuses, des arbustes et des plantes épineuses des terrains incultes poussant dans les fossés, les emprises et sur les abords immédiats de ceux-ci.</w:t>
      </w:r>
    </w:p>
    <w:p w:rsidR="001574E9" w:rsidRPr="00AF5FB4" w:rsidRDefault="001574E9" w:rsidP="001574E9">
      <w:pPr>
        <w:ind w:right="-1"/>
        <w:jc w:val="both"/>
      </w:pPr>
    </w:p>
    <w:p w:rsidR="001574E9" w:rsidRPr="00AF5FB4" w:rsidRDefault="001574E9" w:rsidP="001574E9">
      <w:pPr>
        <w:ind w:right="-1"/>
        <w:jc w:val="both"/>
      </w:pPr>
      <w:r w:rsidRPr="00AF5FB4">
        <w:lastRenderedPageBreak/>
        <w:t>Ces travaux seront exécutés mécaniquement par des machines.</w:t>
      </w:r>
    </w:p>
    <w:p w:rsidR="001574E9" w:rsidRPr="00AF5FB4" w:rsidRDefault="001574E9" w:rsidP="001574E9">
      <w:pPr>
        <w:ind w:right="-1"/>
        <w:jc w:val="both"/>
      </w:pPr>
    </w:p>
    <w:p w:rsidR="001574E9" w:rsidRPr="00AF5FB4" w:rsidRDefault="001574E9" w:rsidP="001574E9">
      <w:pPr>
        <w:ind w:right="-1"/>
        <w:jc w:val="both"/>
      </w:pPr>
      <w:r w:rsidRPr="00AF5FB4">
        <w:t xml:space="preserve">En tout état de cause, l’entrepreneur ne pourra exécuter les travaux manuels par recrutement de la main d’œuvre temporaire locale à l’entreprise.  </w:t>
      </w:r>
    </w:p>
    <w:p w:rsidR="001574E9" w:rsidRPr="00AF5FB4" w:rsidRDefault="001574E9" w:rsidP="001574E9">
      <w:pPr>
        <w:pStyle w:val="Corpsdetexte3"/>
        <w:ind w:right="-1"/>
        <w:rPr>
          <w:sz w:val="22"/>
          <w:szCs w:val="22"/>
        </w:rPr>
      </w:pPr>
    </w:p>
    <w:p w:rsidR="001574E9" w:rsidRPr="00AF5FB4" w:rsidRDefault="001574E9" w:rsidP="001574E9">
      <w:pPr>
        <w:ind w:right="-1"/>
        <w:jc w:val="both"/>
      </w:pPr>
      <w:r w:rsidRPr="00AF5FB4">
        <w:t>Les travaux sont exécutés sur une largeur de 3 m (trois mètres) à partir du bord extérieur du fossé, de chaque côté de la route. Cette tâche comprend également le débroussaillement de la chaussée au cas où celle-ci est envahie par la végétation. Les zones à débroussailler seront métrées contradictoirement avant tout commencement de travaux.</w:t>
      </w:r>
    </w:p>
    <w:p w:rsidR="001574E9" w:rsidRPr="00AF5FB4" w:rsidRDefault="001574E9" w:rsidP="001574E9">
      <w:pPr>
        <w:ind w:right="-1"/>
        <w:jc w:val="both"/>
      </w:pPr>
      <w:r w:rsidRPr="00AF5FB4">
        <w:t>Sur la surface circulable et dans les fossés, les arbres et arbustes seront déracinés de manière à les empêcher de repousser.</w:t>
      </w:r>
    </w:p>
    <w:p w:rsidR="001574E9" w:rsidRPr="00AF5FB4" w:rsidRDefault="001574E9" w:rsidP="001574E9">
      <w:pPr>
        <w:ind w:right="-1"/>
        <w:jc w:val="both"/>
      </w:pPr>
    </w:p>
    <w:p w:rsidR="001574E9" w:rsidRPr="00AF5FB4" w:rsidRDefault="001574E9" w:rsidP="001574E9">
      <w:pPr>
        <w:ind w:right="-1"/>
        <w:jc w:val="both"/>
      </w:pPr>
      <w:r w:rsidRPr="00AF5FB4">
        <w:t>La coupe se fera au ras du sol (</w:t>
      </w:r>
      <w:smartTag w:uri="urn:schemas-microsoft-com:office:smarttags" w:element="metricconverter">
        <w:smartTagPr>
          <w:attr w:name="ProductID" w:val="5 cm"/>
        </w:smartTagPr>
        <w:r w:rsidRPr="00AF5FB4">
          <w:t>5 cm</w:t>
        </w:r>
      </w:smartTag>
      <w:r w:rsidRPr="00AF5FB4">
        <w:t xml:space="preserve"> environ) de manière à avoir l'aspect d'un gazon.</w:t>
      </w:r>
    </w:p>
    <w:p w:rsidR="001574E9" w:rsidRPr="00AF5FB4" w:rsidRDefault="001574E9" w:rsidP="001574E9">
      <w:pPr>
        <w:ind w:right="-1"/>
        <w:jc w:val="both"/>
      </w:pPr>
      <w:r w:rsidRPr="00AF5FB4">
        <w:t>Toutes les branches surplombant l’emprise seront coupées suivant une verticale passant par la limite de dégagement. Seront abattus tous les arbres surplombant les abords et qui menacent de tomber sur la route et de barrer la circulation après une tornade. Les arbres dont le diamètre est supérieur à vingt (&gt; 20 cm) centimètres feront l'objet de la tâche du prix n° 2 : déforestage ou de la tâche du prix n°3 abattage d’arbres isolés.</w:t>
      </w:r>
    </w:p>
    <w:p w:rsidR="001574E9" w:rsidRPr="00AF5FB4" w:rsidRDefault="001574E9" w:rsidP="001574E9">
      <w:pPr>
        <w:ind w:right="-1"/>
        <w:jc w:val="both"/>
      </w:pPr>
    </w:p>
    <w:p w:rsidR="001574E9" w:rsidRPr="00AF5FB4" w:rsidRDefault="001574E9" w:rsidP="001574E9">
      <w:pPr>
        <w:ind w:right="-1"/>
        <w:jc w:val="both"/>
      </w:pPr>
      <w:r w:rsidRPr="00AF5FB4">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w:t>
      </w:r>
    </w:p>
    <w:p w:rsidR="001574E9" w:rsidRPr="00AF5FB4" w:rsidRDefault="001574E9" w:rsidP="001574E9">
      <w:pPr>
        <w:ind w:right="-1"/>
        <w:jc w:val="both"/>
      </w:pPr>
    </w:p>
    <w:p w:rsidR="001574E9" w:rsidRPr="00AF5FB4" w:rsidRDefault="001574E9" w:rsidP="001574E9">
      <w:pPr>
        <w:ind w:right="-1"/>
        <w:jc w:val="both"/>
      </w:pPr>
      <w:r w:rsidRPr="00AF5FB4">
        <w:t>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dégagement pourront être récupérés par les riverains mais en aucun cas ne peuvent être vendus par l'Entrepreneur. Il est interdit de brûler ces déchets pour éviter de déclencher des feux de brousse.</w:t>
      </w:r>
    </w:p>
    <w:p w:rsidR="001574E9" w:rsidRPr="00AF5FB4" w:rsidRDefault="001574E9" w:rsidP="001574E9">
      <w:pPr>
        <w:ind w:right="-1"/>
        <w:jc w:val="both"/>
      </w:pPr>
    </w:p>
    <w:p w:rsidR="001574E9" w:rsidRPr="00AF5FB4" w:rsidRDefault="001574E9" w:rsidP="001574E9">
      <w:pPr>
        <w:ind w:right="-1"/>
        <w:jc w:val="both"/>
      </w:pPr>
      <w:r w:rsidRPr="00AF5FB4">
        <w:t>Tout matériau, pierre, bloc rocheux... pouvant constituer un danger pour la circulation sera également évacué de la chaussée et ses abords puis mis en dépôt hors de l'emprise de la route.</w:t>
      </w:r>
    </w:p>
    <w:p w:rsidR="001574E9" w:rsidRPr="00AF5FB4" w:rsidRDefault="001574E9" w:rsidP="001574E9">
      <w:pPr>
        <w:ind w:right="-1"/>
        <w:jc w:val="both"/>
        <w:rPr>
          <w:u w:val="single"/>
        </w:rPr>
      </w:pPr>
    </w:p>
    <w:p w:rsidR="001574E9" w:rsidRPr="00AF5FB4" w:rsidRDefault="001574E9" w:rsidP="001574E9">
      <w:pPr>
        <w:jc w:val="both"/>
        <w:outlineLvl w:val="1"/>
      </w:pPr>
      <w:r w:rsidRPr="00AF5FB4">
        <w:rPr>
          <w:b/>
        </w:rPr>
        <w:t>Article 24:</w:t>
      </w:r>
      <w:r w:rsidRPr="00AF5FB4">
        <w:t>DEFORESTAGE</w:t>
      </w:r>
    </w:p>
    <w:p w:rsidR="001574E9" w:rsidRPr="00AF5FB4" w:rsidRDefault="001574E9" w:rsidP="001574E9">
      <w:pPr>
        <w:jc w:val="both"/>
        <w:outlineLvl w:val="1"/>
      </w:pPr>
    </w:p>
    <w:p w:rsidR="001574E9" w:rsidRPr="00AF5FB4" w:rsidRDefault="001574E9" w:rsidP="001574E9">
      <w:pPr>
        <w:pStyle w:val="Titre5"/>
        <w:ind w:left="0" w:right="-1"/>
        <w:jc w:val="left"/>
        <w:rPr>
          <w:rFonts w:ascii="Times New Roman" w:hAnsi="Times New Roman" w:cs="Times New Roman"/>
          <w:iCs/>
          <w:sz w:val="22"/>
          <w:szCs w:val="22"/>
          <w:u w:val="none"/>
        </w:rPr>
      </w:pPr>
      <w:r w:rsidRPr="00AF5FB4">
        <w:rPr>
          <w:rFonts w:ascii="Times New Roman" w:hAnsi="Times New Roman" w:cs="Times New Roman"/>
          <w:iCs/>
          <w:sz w:val="22"/>
          <w:szCs w:val="22"/>
          <w:u w:val="none"/>
        </w:rPr>
        <w:t>I  - Description des travaux</w:t>
      </w:r>
    </w:p>
    <w:p w:rsidR="001574E9" w:rsidRPr="00AF5FB4" w:rsidRDefault="001574E9" w:rsidP="001574E9">
      <w:pPr>
        <w:ind w:right="-1" w:firstLine="708"/>
        <w:jc w:val="both"/>
      </w:pPr>
    </w:p>
    <w:p w:rsidR="001574E9" w:rsidRPr="00AF5FB4" w:rsidRDefault="001574E9" w:rsidP="001574E9">
      <w:pPr>
        <w:ind w:right="-1"/>
        <w:jc w:val="both"/>
      </w:pPr>
      <w:r w:rsidRPr="00AF5FB4">
        <w:t>Cette opération consiste à faire un déboisement, une coupe systématique de la végétation arbustive et comprend l'élimination de la végétation poussant dans l'emprise de la route ; il consiste après opération, à assurer l'ensoleillement de la plate-forme de la route.</w:t>
      </w:r>
    </w:p>
    <w:p w:rsidR="001574E9" w:rsidRPr="00AF5FB4" w:rsidRDefault="001574E9" w:rsidP="001574E9">
      <w:pPr>
        <w:ind w:right="-1"/>
        <w:jc w:val="both"/>
        <w:rPr>
          <w:b/>
        </w:rPr>
      </w:pPr>
    </w:p>
    <w:p w:rsidR="001574E9" w:rsidRPr="00AF5FB4" w:rsidRDefault="001574E9" w:rsidP="001574E9">
      <w:pPr>
        <w:ind w:right="-1"/>
        <w:jc w:val="both"/>
      </w:pPr>
      <w:r w:rsidRPr="00AF5FB4">
        <w:rPr>
          <w:b/>
        </w:rPr>
        <w:t xml:space="preserve">II - Mode </w:t>
      </w:r>
      <w:r w:rsidRPr="00AF5FB4">
        <w:t>d</w:t>
      </w:r>
      <w:r w:rsidRPr="00AF5FB4">
        <w:rPr>
          <w:b/>
        </w:rPr>
        <w:t>’exécution des travaux</w:t>
      </w:r>
    </w:p>
    <w:p w:rsidR="001574E9" w:rsidRPr="00AF5FB4" w:rsidRDefault="001574E9" w:rsidP="001574E9">
      <w:pPr>
        <w:ind w:right="-1" w:firstLine="708"/>
        <w:jc w:val="both"/>
      </w:pPr>
    </w:p>
    <w:p w:rsidR="001574E9" w:rsidRPr="00AF5FB4" w:rsidRDefault="001574E9" w:rsidP="001574E9">
      <w:pPr>
        <w:ind w:right="-1"/>
        <w:jc w:val="both"/>
      </w:pPr>
      <w:r w:rsidRPr="00AF5FB4">
        <w:t>Les travaux de déforestation seront réalisés sur une largeur indiquée par le Maître d’Oeuvre. La déforestation comprend le défrichement, l'abattage des arbustes et arbres de diamètre supérieur à vingt (&gt;</w:t>
      </w:r>
      <w:smartTag w:uri="urn:schemas-microsoft-com:office:smarttags" w:element="metricconverter">
        <w:smartTagPr>
          <w:attr w:name="ProductID" w:val="20 cm"/>
        </w:smartTagPr>
        <w:r w:rsidRPr="00AF5FB4">
          <w:t>20 cm</w:t>
        </w:r>
      </w:smartTag>
      <w:r w:rsidRPr="00AF5FB4">
        <w:t>) centimètres et inférieur à cinquante (50) centimètres mesuré à 1m du niveau moyen du sol, l'enlèvement des racines et souches. Les quantités de travaux à réaliser par section seront métrées contradictoirement et le plus précisément possible. L'abattage des arbres comprend le dessouchage, l'évacuation des troncs, branches et souches hors des limites de l'emprise, en des lieux agréés par le Maître d’Oeuvre. Il comprend également la mise en dépôt des bois récupérés en tronçons de longueurs définies par le Maître d’Oeuvre. Les tronçons de bois issus des travaux de déforestage seront mis à disposition du Chef de Service du Marché ou de son représentant et en aucun cas ne pourront être récupérés ou vendus par l'Entrepreneur ou le Maître d’Oeuvre.</w:t>
      </w:r>
    </w:p>
    <w:p w:rsidR="001574E9" w:rsidRPr="00F32107" w:rsidRDefault="001574E9" w:rsidP="001574E9">
      <w:pPr>
        <w:ind w:right="-1"/>
        <w:jc w:val="both"/>
        <w:rPr>
          <w:b/>
          <w:sz w:val="2"/>
          <w:u w:val="single"/>
        </w:rPr>
      </w:pPr>
    </w:p>
    <w:p w:rsidR="001574E9" w:rsidRPr="00AF5FB4" w:rsidRDefault="001574E9" w:rsidP="001574E9">
      <w:pPr>
        <w:ind w:right="-1"/>
        <w:jc w:val="both"/>
        <w:rPr>
          <w:b/>
          <w:u w:val="single"/>
        </w:rPr>
      </w:pPr>
    </w:p>
    <w:p w:rsidR="001574E9" w:rsidRPr="00AF5FB4" w:rsidRDefault="001574E9" w:rsidP="001574E9">
      <w:pPr>
        <w:jc w:val="both"/>
        <w:outlineLvl w:val="1"/>
      </w:pPr>
      <w:r w:rsidRPr="00AF5FB4">
        <w:rPr>
          <w:b/>
        </w:rPr>
        <w:lastRenderedPageBreak/>
        <w:t>Article 25:</w:t>
      </w:r>
      <w:r w:rsidRPr="00AF5FB4">
        <w:t>ABATTAGE D'ARBRES</w:t>
      </w:r>
    </w:p>
    <w:p w:rsidR="001574E9" w:rsidRPr="00AF5FB4" w:rsidRDefault="001574E9" w:rsidP="001574E9">
      <w:pPr>
        <w:ind w:right="-1"/>
        <w:jc w:val="both"/>
        <w:rPr>
          <w:b/>
        </w:rPr>
      </w:pPr>
    </w:p>
    <w:p w:rsidR="001574E9" w:rsidRPr="00AF5FB4" w:rsidRDefault="001574E9" w:rsidP="001574E9">
      <w:pPr>
        <w:ind w:right="-1"/>
        <w:jc w:val="both"/>
      </w:pPr>
      <w:r w:rsidRPr="00AF5FB4">
        <w:rPr>
          <w:b/>
        </w:rPr>
        <w:t>I  -</w:t>
      </w:r>
      <w:r w:rsidRPr="00AF5FB4">
        <w:rPr>
          <w:b/>
        </w:rPr>
        <w:tab/>
        <w:t>Description des travaux</w:t>
      </w:r>
    </w:p>
    <w:p w:rsidR="001574E9" w:rsidRPr="00AF5FB4" w:rsidRDefault="001574E9" w:rsidP="00F32107">
      <w:pPr>
        <w:pStyle w:val="Corpsdetexte2"/>
        <w:spacing w:after="0" w:line="240" w:lineRule="auto"/>
        <w:ind w:right="-1" w:firstLine="708"/>
        <w:jc w:val="both"/>
        <w:rPr>
          <w:b/>
        </w:rPr>
      </w:pPr>
      <w:r w:rsidRPr="00AF5FB4">
        <w:rPr>
          <w:b/>
        </w:rPr>
        <w:t>Cette opération consiste en l'abattage d'arbres de diamètre supérieur à cinquante (</w:t>
      </w:r>
      <w:r w:rsidRPr="00AF5FB4">
        <w:rPr>
          <w:b/>
        </w:rPr>
        <w:sym w:font="Symbol" w:char="F03E"/>
      </w:r>
      <w:r w:rsidRPr="00AF5FB4">
        <w:rPr>
          <w:b/>
        </w:rPr>
        <w:t xml:space="preserve"> 50 cm) centimètres.</w:t>
      </w:r>
    </w:p>
    <w:p w:rsidR="001574E9" w:rsidRPr="00F32107" w:rsidRDefault="001574E9" w:rsidP="00F32107">
      <w:pPr>
        <w:pStyle w:val="Corpsdetexte2"/>
        <w:spacing w:after="0" w:line="240" w:lineRule="auto"/>
        <w:ind w:right="-1" w:firstLine="708"/>
        <w:jc w:val="both"/>
        <w:rPr>
          <w:b/>
          <w:sz w:val="2"/>
        </w:rPr>
      </w:pPr>
    </w:p>
    <w:p w:rsidR="001574E9" w:rsidRPr="00AF5FB4" w:rsidRDefault="001574E9" w:rsidP="00F32107">
      <w:pPr>
        <w:ind w:right="-1"/>
        <w:jc w:val="both"/>
      </w:pPr>
      <w:r w:rsidRPr="00AF5FB4">
        <w:rPr>
          <w:b/>
        </w:rPr>
        <w:t xml:space="preserve">II - Mode </w:t>
      </w:r>
      <w:r w:rsidRPr="00AF5FB4">
        <w:t>d</w:t>
      </w:r>
      <w:r w:rsidRPr="00AF5FB4">
        <w:rPr>
          <w:b/>
        </w:rPr>
        <w:t>’exécution des travaux</w:t>
      </w:r>
    </w:p>
    <w:p w:rsidR="001574E9" w:rsidRPr="00F32107" w:rsidRDefault="001574E9" w:rsidP="001574E9">
      <w:pPr>
        <w:ind w:right="-1"/>
        <w:jc w:val="both"/>
        <w:rPr>
          <w:sz w:val="8"/>
        </w:rPr>
      </w:pPr>
    </w:p>
    <w:p w:rsidR="001574E9" w:rsidRPr="00AF5FB4" w:rsidRDefault="001574E9" w:rsidP="001574E9">
      <w:pPr>
        <w:ind w:right="-1"/>
        <w:jc w:val="both"/>
      </w:pPr>
      <w:r w:rsidRPr="00AF5FB4">
        <w:t xml:space="preserve">Les travaux d’abattage d’arbres seront exécutés par les populations riveraines de chaque village desservi par la route rurale, regroupées au sein d’un Comité de Route. </w:t>
      </w:r>
    </w:p>
    <w:p w:rsidR="001574E9" w:rsidRPr="00F32107" w:rsidRDefault="001574E9" w:rsidP="001574E9">
      <w:pPr>
        <w:ind w:right="-1"/>
        <w:jc w:val="both"/>
        <w:rPr>
          <w:sz w:val="10"/>
        </w:rPr>
      </w:pPr>
    </w:p>
    <w:p w:rsidR="001574E9" w:rsidRPr="00AF5FB4" w:rsidRDefault="001574E9" w:rsidP="001574E9">
      <w:pPr>
        <w:ind w:right="-1"/>
        <w:jc w:val="both"/>
      </w:pPr>
      <w:r w:rsidRPr="00AF5FB4">
        <w:t>L’entrepreneur est tenu de faire exécuter les travaux d’abattage d’arbres par sous-traitance. La sous-traitance locale desdits travaux se fera à travers les Comités de Route existants dans chaque village traversé par le projet. En cas d’inexistence des Comités de Route dans certains villages, l’entrepreneur est tenu de sous-traiter les travaux manuels aux structures communautaires existantes (</w:t>
      </w:r>
      <w:r w:rsidRPr="00AF5FB4">
        <w:rPr>
          <w:i/>
        </w:rPr>
        <w:t>GIC, COMITE DE DEVELOPPEMENT VILLAGEOIS etc</w:t>
      </w:r>
      <w:r w:rsidRPr="00AF5FB4">
        <w:t>…)</w:t>
      </w:r>
    </w:p>
    <w:p w:rsidR="001574E9" w:rsidRPr="00F32107" w:rsidRDefault="001574E9" w:rsidP="001574E9">
      <w:pPr>
        <w:pStyle w:val="Corpsdetexte3"/>
        <w:ind w:right="-1"/>
        <w:jc w:val="both"/>
        <w:rPr>
          <w:sz w:val="6"/>
          <w:szCs w:val="22"/>
        </w:rPr>
      </w:pPr>
    </w:p>
    <w:p w:rsidR="001574E9" w:rsidRPr="00AF5FB4" w:rsidRDefault="001574E9" w:rsidP="001574E9">
      <w:pPr>
        <w:pStyle w:val="Corpsdetexte3"/>
        <w:ind w:right="-1"/>
        <w:jc w:val="both"/>
        <w:rPr>
          <w:sz w:val="22"/>
          <w:szCs w:val="22"/>
        </w:rPr>
      </w:pPr>
      <w:r w:rsidRPr="00AF5FB4">
        <w:rPr>
          <w:sz w:val="22"/>
          <w:szCs w:val="22"/>
        </w:rPr>
        <w:t xml:space="preserve">L’exécution des travaux d’abattage d’arbres par les Comités de Route vise à mettre en œuvre la Nouvelle Stratégie d’Entretien et de Réhabilitation des Routes Rurales qui consiste à la prise en charge  des petits travaux d’entretien courant de la route entretenue après le départ de l’entreprise. </w:t>
      </w:r>
    </w:p>
    <w:p w:rsidR="001574E9" w:rsidRPr="00F32107" w:rsidRDefault="001574E9" w:rsidP="001574E9">
      <w:pPr>
        <w:ind w:right="-1"/>
        <w:jc w:val="both"/>
        <w:rPr>
          <w:sz w:val="2"/>
        </w:rPr>
      </w:pPr>
    </w:p>
    <w:p w:rsidR="001574E9" w:rsidRPr="00AF5FB4" w:rsidRDefault="001574E9" w:rsidP="001574E9">
      <w:pPr>
        <w:ind w:right="-1"/>
        <w:jc w:val="both"/>
      </w:pPr>
      <w:r w:rsidRPr="00AF5FB4">
        <w:t xml:space="preserve">L'abattage des arbres comprend la coupe, le dessouchage, le découpage des troncs en tronçons de longueurs définies par le Maître d’œuvre, l'évacuation des branches et souches hors des limites de l'emprise, en des lieux agréés par le Maître d’Oeuvre. Il comprend également le transport et la mise en dépôt des bois récupérés en tronçons de longueurs définies par le Maître d’Oeuvre Les tronçons de bois issus des travaux d'abattage d'arbres seront mis à disposition du représentant du Chef de Service du Marché et en aucun cas ne pourront être récupérés ou vendus par l'Entrepreneur ou le Maître d’Oeuvre. </w:t>
      </w:r>
    </w:p>
    <w:p w:rsidR="001574E9" w:rsidRPr="00AF5FB4" w:rsidRDefault="001574E9" w:rsidP="001574E9">
      <w:pPr>
        <w:ind w:right="-1"/>
        <w:jc w:val="both"/>
      </w:pPr>
    </w:p>
    <w:p w:rsidR="001574E9" w:rsidRPr="00AF5FB4" w:rsidRDefault="001574E9" w:rsidP="001574E9">
      <w:pPr>
        <w:ind w:right="-1"/>
        <w:jc w:val="both"/>
      </w:pPr>
      <w:r w:rsidRPr="00AF5FB4">
        <w:t>Le diamètre sera mesuré à un mètre au-dessus du niveau moyen du sol.</w:t>
      </w:r>
    </w:p>
    <w:p w:rsidR="001574E9" w:rsidRPr="00F32107" w:rsidRDefault="001574E9" w:rsidP="001574E9">
      <w:pPr>
        <w:ind w:right="-1"/>
        <w:jc w:val="both"/>
        <w:rPr>
          <w:sz w:val="8"/>
        </w:rPr>
      </w:pPr>
    </w:p>
    <w:p w:rsidR="001574E9" w:rsidRPr="00AF5FB4" w:rsidRDefault="001574E9" w:rsidP="001574E9">
      <w:pPr>
        <w:jc w:val="both"/>
        <w:outlineLvl w:val="1"/>
      </w:pPr>
      <w:r w:rsidRPr="00AF5FB4">
        <w:rPr>
          <w:b/>
        </w:rPr>
        <w:t xml:space="preserve">Article 26 </w:t>
      </w:r>
      <w:r w:rsidRPr="00AF5FB4">
        <w:t>: DEBLAI MIS EN DEPOT – DEBLAI MIS EN REMBLAI</w:t>
      </w:r>
    </w:p>
    <w:p w:rsidR="001574E9" w:rsidRPr="00AF5FB4" w:rsidRDefault="001574E9" w:rsidP="001574E9">
      <w:pPr>
        <w:ind w:right="-1"/>
        <w:jc w:val="both"/>
        <w:rPr>
          <w:b/>
        </w:rPr>
      </w:pPr>
    </w:p>
    <w:p w:rsidR="001574E9" w:rsidRPr="00AF5FB4" w:rsidRDefault="001574E9" w:rsidP="001574E9">
      <w:pPr>
        <w:ind w:right="-1"/>
        <w:jc w:val="both"/>
      </w:pPr>
      <w:r w:rsidRPr="00AF5FB4">
        <w:rPr>
          <w:b/>
        </w:rPr>
        <w:t>I  - Description des travaux</w:t>
      </w:r>
    </w:p>
    <w:p w:rsidR="001574E9" w:rsidRPr="00AF5FB4" w:rsidRDefault="001574E9" w:rsidP="001574E9">
      <w:pPr>
        <w:ind w:right="-1"/>
        <w:jc w:val="both"/>
      </w:pPr>
      <w:r w:rsidRPr="00AF5FB4">
        <w:t>La réalisation des terrassements en déblai concerne uniquement les déblais meubles ou rippables pour l'élargissement d'une plate-forme existante étroite, pour permettre l'obtention d'une largeur telle que définie sur le profil en travers type.</w:t>
      </w:r>
    </w:p>
    <w:p w:rsidR="001574E9" w:rsidRPr="00AF5FB4" w:rsidRDefault="001574E9" w:rsidP="001574E9">
      <w:pPr>
        <w:ind w:right="-1" w:firstLine="708"/>
        <w:jc w:val="both"/>
      </w:pPr>
    </w:p>
    <w:p w:rsidR="001574E9" w:rsidRPr="00AF5FB4" w:rsidRDefault="001574E9" w:rsidP="001574E9">
      <w:pPr>
        <w:pStyle w:val="Titre6"/>
        <w:ind w:left="0" w:right="-1"/>
        <w:rPr>
          <w:rFonts w:ascii="Times New Roman" w:hAnsi="Times New Roman" w:cs="Times New Roman"/>
          <w:i/>
          <w:iCs/>
          <w:sz w:val="22"/>
          <w:szCs w:val="22"/>
        </w:rPr>
      </w:pPr>
      <w:r w:rsidRPr="00AF5FB4">
        <w:rPr>
          <w:rFonts w:ascii="Times New Roman" w:hAnsi="Times New Roman" w:cs="Times New Roman"/>
          <w:i/>
          <w:iCs/>
          <w:sz w:val="22"/>
          <w:szCs w:val="22"/>
        </w:rPr>
        <w:t>II - Mode d’exécution des travaux</w:t>
      </w:r>
    </w:p>
    <w:p w:rsidR="001574E9" w:rsidRPr="00AF5FB4" w:rsidRDefault="001574E9" w:rsidP="001574E9">
      <w:pPr>
        <w:ind w:right="-1"/>
        <w:jc w:val="both"/>
      </w:pPr>
      <w:r w:rsidRPr="00AF5FB4">
        <w:t>Avant tout commencement des travaux, les quantités de travaux à réaliser par section seront métrées contradictoirement et le plus précisément possible, quel que soit le mode d'exécution adopté.</w:t>
      </w:r>
    </w:p>
    <w:p w:rsidR="001574E9" w:rsidRPr="00AF5FB4" w:rsidRDefault="001574E9" w:rsidP="001574E9">
      <w:pPr>
        <w:ind w:right="-1"/>
        <w:jc w:val="both"/>
      </w:pPr>
    </w:p>
    <w:p w:rsidR="001574E9" w:rsidRPr="00AF5FB4" w:rsidRDefault="001574E9" w:rsidP="001574E9">
      <w:pPr>
        <w:ind w:right="-1"/>
        <w:jc w:val="both"/>
      </w:pPr>
      <w:r w:rsidRPr="00AF5FB4">
        <w:t xml:space="preserve">Les déblais seront exécutés selon les indications portées sur les plans et sur instructions du Maître d’Oeuvre. Les matériaux provenant des déblais pourront être réutilisés en remblai s'ils présentent les qualités requises pour la tâche du prix n° 6 (remblai d'emprunt). En tout état de cause, leur réutilisation sera soumise à l'approbation du Maître d’Oeuvre. En cas de réutilisation des déblais, la mise en œuvre des matériaux sera exécutée selon les spécifications techniques utilisées pour la tâche du prix n° 6. Le remblai sera réalisé par couches successives de 10 à </w:t>
      </w:r>
      <w:smartTag w:uri="urn:schemas-microsoft-com:office:smarttags" w:element="metricconverter">
        <w:smartTagPr>
          <w:attr w:name="ProductID" w:val="20 cm"/>
        </w:smartTagPr>
        <w:r w:rsidRPr="00AF5FB4">
          <w:t>20 cm</w:t>
        </w:r>
      </w:smartTag>
      <w:r w:rsidRPr="00AF5FB4">
        <w:t xml:space="preserve"> d'épaisseur en fonction du type de matériel de compactage utilisé et de la nature des matériaux.</w:t>
      </w:r>
    </w:p>
    <w:p w:rsidR="001574E9" w:rsidRPr="00F32107" w:rsidRDefault="001574E9" w:rsidP="001574E9">
      <w:pPr>
        <w:ind w:right="-1"/>
        <w:jc w:val="both"/>
        <w:rPr>
          <w:sz w:val="12"/>
        </w:rPr>
      </w:pPr>
    </w:p>
    <w:p w:rsidR="001574E9" w:rsidRPr="00AF5FB4" w:rsidRDefault="001574E9" w:rsidP="001574E9">
      <w:pPr>
        <w:ind w:right="-1"/>
        <w:jc w:val="both"/>
      </w:pPr>
      <w:r w:rsidRPr="00AF5FB4">
        <w:t>Les matériaux réutilisés en remblai auront une teneur en eau optimale pour obtenir un compactage de 90 % de l'OPM pour toutes les couches du remblai, sauf pour les trente (30) derniers centimètres où la densité sèche sera de 95 % de l’O.P.M.</w:t>
      </w:r>
    </w:p>
    <w:p w:rsidR="001574E9" w:rsidRPr="00AF5FB4" w:rsidRDefault="001574E9" w:rsidP="001574E9">
      <w:pPr>
        <w:ind w:right="-1"/>
        <w:jc w:val="both"/>
      </w:pPr>
    </w:p>
    <w:p w:rsidR="001574E9" w:rsidRPr="00AF5FB4" w:rsidRDefault="001574E9" w:rsidP="001574E9">
      <w:pPr>
        <w:ind w:right="-1"/>
        <w:jc w:val="both"/>
      </w:pPr>
      <w:r w:rsidRPr="00AF5FB4">
        <w:t>Les trente (30) centimètres supérieurs des fonds de déblai devront également être compactés à 95%  l’O.P.M.</w:t>
      </w:r>
    </w:p>
    <w:p w:rsidR="001574E9" w:rsidRPr="00F32107" w:rsidRDefault="001574E9" w:rsidP="001574E9">
      <w:pPr>
        <w:ind w:right="-1"/>
        <w:jc w:val="both"/>
        <w:rPr>
          <w:sz w:val="12"/>
        </w:rPr>
      </w:pPr>
    </w:p>
    <w:p w:rsidR="001574E9" w:rsidRPr="00AF5FB4" w:rsidRDefault="001574E9" w:rsidP="001574E9">
      <w:pPr>
        <w:ind w:right="-1"/>
        <w:jc w:val="both"/>
      </w:pPr>
      <w:r w:rsidRPr="00AF5FB4">
        <w:t xml:space="preserve">Les matériaux de déblai non réemployés en remblai seront évacués et mis en dépôt hors de l'emprise de la route en des emplacements agréés par le Maître d’œuvre. La recherche des zones de dépôt sera </w:t>
      </w:r>
      <w:r w:rsidRPr="00AF5FB4">
        <w:lastRenderedPageBreak/>
        <w:t>de la compétence de l'Entrepreneur.</w:t>
      </w:r>
    </w:p>
    <w:p w:rsidR="001574E9" w:rsidRPr="00AF5FB4" w:rsidRDefault="001574E9" w:rsidP="001574E9">
      <w:pPr>
        <w:ind w:right="-1"/>
        <w:jc w:val="both"/>
        <w:rPr>
          <w:b/>
          <w:u w:val="single"/>
        </w:rPr>
      </w:pPr>
    </w:p>
    <w:p w:rsidR="001574E9" w:rsidRPr="00AF5FB4" w:rsidRDefault="001574E9" w:rsidP="001574E9">
      <w:pPr>
        <w:jc w:val="both"/>
        <w:outlineLvl w:val="1"/>
        <w:rPr>
          <w:b/>
        </w:rPr>
      </w:pPr>
      <w:r w:rsidRPr="00AF5FB4">
        <w:rPr>
          <w:b/>
        </w:rPr>
        <w:t xml:space="preserve">Article 27 </w:t>
      </w:r>
      <w:r w:rsidRPr="00AF5FB4">
        <w:t>:   REMBLAI PROVENANT D’EMPRUNT</w:t>
      </w:r>
    </w:p>
    <w:p w:rsidR="001574E9" w:rsidRPr="00F32107" w:rsidRDefault="001574E9" w:rsidP="001574E9">
      <w:pPr>
        <w:ind w:right="-1"/>
        <w:jc w:val="both"/>
        <w:rPr>
          <w:b/>
          <w:sz w:val="12"/>
        </w:rPr>
      </w:pPr>
    </w:p>
    <w:p w:rsidR="001574E9" w:rsidRPr="00AF5FB4" w:rsidRDefault="001574E9" w:rsidP="001574E9">
      <w:pPr>
        <w:ind w:right="-1"/>
        <w:jc w:val="both"/>
        <w:rPr>
          <w:b/>
        </w:rPr>
      </w:pPr>
      <w:r w:rsidRPr="00AF5FB4">
        <w:rPr>
          <w:b/>
        </w:rPr>
        <w:t>I  - Description des travaux</w:t>
      </w:r>
    </w:p>
    <w:p w:rsidR="001574E9" w:rsidRPr="00AF5FB4" w:rsidRDefault="001574E9" w:rsidP="001574E9">
      <w:pPr>
        <w:ind w:right="-1"/>
        <w:jc w:val="both"/>
      </w:pPr>
      <w:r w:rsidRPr="00AF5FB4">
        <w:t>Ces travaux consistent en un apport de matériaux sélectionnés et approuvés par le Maître d’œuvre, nécessaire à l'élimination des franchissements difficiles : points bas, bourbiers, seuils rocheux, recalibrage de plate-forme dans les zones fortement dégradées et aux remblais d'accès sur les ouvrages existants sous chaussée (buses, dalots, ponts semi-définitifs) ainsi que le relèvement  total ou partiel du profil en long d'un tronçon de route inondable en période de pluies.</w:t>
      </w:r>
    </w:p>
    <w:p w:rsidR="001574E9" w:rsidRPr="00F32107" w:rsidRDefault="001574E9" w:rsidP="001574E9">
      <w:pPr>
        <w:ind w:right="-1"/>
        <w:jc w:val="both"/>
        <w:rPr>
          <w:b/>
          <w:sz w:val="8"/>
        </w:rPr>
      </w:pPr>
    </w:p>
    <w:p w:rsidR="001574E9" w:rsidRPr="00AF5FB4" w:rsidRDefault="001574E9" w:rsidP="001574E9">
      <w:pPr>
        <w:ind w:right="-1"/>
        <w:jc w:val="both"/>
        <w:rPr>
          <w:b/>
        </w:rPr>
      </w:pPr>
      <w:r w:rsidRPr="00AF5FB4">
        <w:rPr>
          <w:b/>
        </w:rPr>
        <w:t xml:space="preserve">II - Mode </w:t>
      </w:r>
      <w:r w:rsidRPr="00AF5FB4">
        <w:t>d</w:t>
      </w:r>
      <w:r w:rsidRPr="00AF5FB4">
        <w:rPr>
          <w:b/>
        </w:rPr>
        <w:t>’exécution des travaux</w:t>
      </w:r>
    </w:p>
    <w:p w:rsidR="001574E9" w:rsidRPr="00AF5FB4" w:rsidRDefault="001574E9" w:rsidP="001574E9">
      <w:pPr>
        <w:ind w:right="-1"/>
        <w:jc w:val="both"/>
      </w:pPr>
      <w:r w:rsidRPr="00AF5FB4">
        <w:t>Avant tout commencement des travaux, les quantités de travaux à réaliser par section seront métrées contradictoirement et le plus précisément possible quel que soit le mode d'exécution adopté.</w:t>
      </w:r>
    </w:p>
    <w:p w:rsidR="001574E9" w:rsidRPr="00F32107" w:rsidRDefault="001574E9" w:rsidP="001574E9">
      <w:pPr>
        <w:pStyle w:val="Corpsdetexte2"/>
        <w:spacing w:line="240" w:lineRule="auto"/>
        <w:ind w:right="-1"/>
        <w:jc w:val="both"/>
        <w:rPr>
          <w:b/>
          <w:sz w:val="6"/>
        </w:rPr>
      </w:pPr>
    </w:p>
    <w:p w:rsidR="001574E9" w:rsidRPr="00AF5FB4" w:rsidRDefault="001574E9" w:rsidP="001574E9">
      <w:pPr>
        <w:pStyle w:val="Corpsdetexte2"/>
        <w:spacing w:line="240" w:lineRule="auto"/>
        <w:ind w:right="-1"/>
        <w:jc w:val="both"/>
        <w:rPr>
          <w:b/>
        </w:rPr>
      </w:pPr>
      <w:r w:rsidRPr="00AF5FB4">
        <w:rPr>
          <w:b/>
        </w:rPr>
        <w:t>Les matériaux proviendront de gisements agréés par le Maître d’Oeuvre. Ils devront présenter les caractéristiques suivantes:</w:t>
      </w:r>
    </w:p>
    <w:p w:rsidR="001574E9" w:rsidRPr="00AF5FB4" w:rsidRDefault="001574E9" w:rsidP="001574E9">
      <w:pPr>
        <w:ind w:left="142" w:right="-1" w:firstLine="67"/>
        <w:jc w:val="both"/>
      </w:pPr>
      <w:r w:rsidRPr="00AF5FB4">
        <w:t xml:space="preserve">- </w:t>
      </w:r>
      <w:r w:rsidRPr="00AF5FB4">
        <w:tab/>
        <w:t>indice de plasticité &lt; 35</w:t>
      </w:r>
    </w:p>
    <w:p w:rsidR="001574E9" w:rsidRPr="00AF5FB4" w:rsidRDefault="001574E9" w:rsidP="001574E9">
      <w:pPr>
        <w:pStyle w:val="Retraitcorpsdetexte3"/>
        <w:ind w:left="142" w:right="-1" w:firstLine="67"/>
        <w:rPr>
          <w:sz w:val="22"/>
          <w:szCs w:val="22"/>
        </w:rPr>
      </w:pPr>
      <w:r w:rsidRPr="00AF5FB4">
        <w:rPr>
          <w:sz w:val="22"/>
          <w:szCs w:val="22"/>
        </w:rPr>
        <w:t xml:space="preserve">- </w:t>
      </w:r>
      <w:r w:rsidRPr="00AF5FB4">
        <w:rPr>
          <w:sz w:val="22"/>
          <w:szCs w:val="22"/>
        </w:rPr>
        <w:tab/>
        <w:t>C.B.R. &gt; 15 pour toute la masse de remblai, sauf pour les trente (30) derniers centimètres des remblais où le C.B.R. devra être &gt; 20 et la densité sèche à 95% de l’O.P.M.</w:t>
      </w:r>
    </w:p>
    <w:p w:rsidR="001574E9" w:rsidRPr="00F32107" w:rsidRDefault="001574E9" w:rsidP="001574E9">
      <w:pPr>
        <w:ind w:right="-1"/>
        <w:jc w:val="both"/>
        <w:rPr>
          <w:sz w:val="2"/>
        </w:rPr>
      </w:pPr>
    </w:p>
    <w:p w:rsidR="001574E9" w:rsidRPr="00AF5FB4" w:rsidRDefault="001574E9" w:rsidP="001574E9">
      <w:pPr>
        <w:ind w:right="-1"/>
        <w:jc w:val="both"/>
      </w:pPr>
      <w:r w:rsidRPr="00AF5FB4">
        <w:t>Avant approvisionnement et régalage des matériaux d'apport, la plate-forme sera nivelée afin d'écrêter les bosses et ameublir le sol support.</w:t>
      </w:r>
    </w:p>
    <w:p w:rsidR="001574E9" w:rsidRPr="00F32107" w:rsidRDefault="001574E9" w:rsidP="001574E9">
      <w:pPr>
        <w:ind w:right="-1"/>
        <w:jc w:val="both"/>
        <w:rPr>
          <w:sz w:val="2"/>
        </w:rPr>
      </w:pPr>
    </w:p>
    <w:p w:rsidR="001574E9" w:rsidRPr="00AF5FB4" w:rsidRDefault="001574E9" w:rsidP="001574E9">
      <w:pPr>
        <w:ind w:right="-1"/>
        <w:jc w:val="both"/>
      </w:pPr>
      <w:r w:rsidRPr="00AF5FB4">
        <w:t>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les dispositions devront être prises pour que l'eau de ruissellement puisse s'écouler normalement en dehors de l'emprise de la route sans causer de dégâts aux propriétés riveraines.</w:t>
      </w:r>
    </w:p>
    <w:p w:rsidR="001574E9" w:rsidRPr="00F32107" w:rsidRDefault="001574E9" w:rsidP="001574E9">
      <w:pPr>
        <w:ind w:right="-1"/>
        <w:jc w:val="both"/>
        <w:rPr>
          <w:sz w:val="12"/>
        </w:rPr>
      </w:pPr>
    </w:p>
    <w:p w:rsidR="001574E9" w:rsidRPr="00AF5FB4" w:rsidRDefault="001574E9" w:rsidP="001574E9">
      <w:pPr>
        <w:ind w:right="-1"/>
        <w:jc w:val="both"/>
      </w:pPr>
      <w:r w:rsidRPr="00AF5FB4">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rsidR="001574E9" w:rsidRPr="00F32107" w:rsidRDefault="001574E9" w:rsidP="001574E9">
      <w:pPr>
        <w:ind w:right="-1"/>
        <w:jc w:val="both"/>
        <w:rPr>
          <w:sz w:val="8"/>
        </w:rPr>
      </w:pPr>
    </w:p>
    <w:p w:rsidR="001574E9" w:rsidRPr="00AF5FB4" w:rsidRDefault="001574E9" w:rsidP="001574E9">
      <w:pPr>
        <w:ind w:right="-1"/>
        <w:jc w:val="both"/>
      </w:pPr>
      <w:r w:rsidRPr="00AF5FB4">
        <w:t xml:space="preserve">Les matériaux seront transportés sur les lieux de mise en œuvre à l'aide des camions bennes ou des tracteurs agricoles avec remorques. Le remblai sera réalisé par couches successives de </w:t>
      </w:r>
      <w:smartTag w:uri="urn:schemas-microsoft-com:office:smarttags" w:element="metricconverter">
        <w:smartTagPr>
          <w:attr w:name="ProductID" w:val="10 cm"/>
        </w:smartTagPr>
        <w:r w:rsidRPr="00AF5FB4">
          <w:t>10 cm</w:t>
        </w:r>
      </w:smartTag>
      <w:r w:rsidRPr="00AF5FB4">
        <w:t xml:space="preserve"> pour les petits compacteurs et de </w:t>
      </w:r>
      <w:smartTag w:uri="urn:schemas-microsoft-com:office:smarttags" w:element="metricconverter">
        <w:smartTagPr>
          <w:attr w:name="ProductID" w:val="20 cm"/>
        </w:smartTagPr>
        <w:r w:rsidRPr="00AF5FB4">
          <w:t>20 cm</w:t>
        </w:r>
      </w:smartTag>
      <w:r w:rsidRPr="00AF5FB4">
        <w:t xml:space="preserve"> pour les gros engins de compactage. Les matériaux devront avoir une teneur en eau optimale pour obtenir un compactage de 90 % de l'OPM pour toutes les couches, sauf pour les (30) derniers centimètres où la densité sèche sera de 95% de l’O.P.M..</w:t>
      </w:r>
    </w:p>
    <w:p w:rsidR="001574E9" w:rsidRPr="00F32107" w:rsidRDefault="001574E9" w:rsidP="001574E9">
      <w:pPr>
        <w:ind w:right="-1"/>
        <w:jc w:val="both"/>
        <w:rPr>
          <w:sz w:val="12"/>
        </w:rPr>
      </w:pPr>
    </w:p>
    <w:p w:rsidR="001574E9" w:rsidRPr="00AF5FB4" w:rsidRDefault="001574E9" w:rsidP="001574E9">
      <w:pPr>
        <w:ind w:right="-1"/>
        <w:jc w:val="both"/>
      </w:pPr>
      <w:r w:rsidRPr="00AF5FB4">
        <w:t>En fin de travaux, les lieux d'emprunt seront à égaliser aux frais de l'Entrepreneur et à rétablir à la satisfaction du Maître d’Oeuvre. Le nivellement sera exécuté de manière à éviter des flaques d'eau indésirables sur les lieux. Les terres végétales seront bien reconstituées et régalées et éventuellement les fossés seront créés, afin d'éviter l'érosion.</w:t>
      </w:r>
    </w:p>
    <w:p w:rsidR="001574E9" w:rsidRPr="00F32107" w:rsidRDefault="001574E9" w:rsidP="001574E9">
      <w:pPr>
        <w:ind w:right="-1"/>
        <w:jc w:val="both"/>
        <w:rPr>
          <w:sz w:val="6"/>
        </w:rPr>
      </w:pPr>
    </w:p>
    <w:p w:rsidR="001574E9" w:rsidRPr="00AF5FB4" w:rsidRDefault="001574E9" w:rsidP="001574E9">
      <w:pPr>
        <w:jc w:val="both"/>
        <w:outlineLvl w:val="1"/>
      </w:pPr>
      <w:r w:rsidRPr="00AF5FB4">
        <w:rPr>
          <w:b/>
        </w:rPr>
        <w:t xml:space="preserve">Article 28 </w:t>
      </w:r>
      <w:r w:rsidRPr="00AF5FB4">
        <w:t xml:space="preserve">: PLUS-VALUE AU Prix n° 6, 9a, 9b et 12 POUR TRANSPORT DE MATERIAUX AU-DELÀ DE </w:t>
      </w:r>
      <w:smartTag w:uri="urn:schemas-microsoft-com:office:smarttags" w:element="metricconverter">
        <w:smartTagPr>
          <w:attr w:name="ProductID" w:val="5000 m"/>
        </w:smartTagPr>
        <w:r w:rsidRPr="00AF5FB4">
          <w:t>5000 m</w:t>
        </w:r>
      </w:smartTag>
    </w:p>
    <w:p w:rsidR="001574E9" w:rsidRPr="00F32107" w:rsidRDefault="001574E9" w:rsidP="001574E9">
      <w:pPr>
        <w:ind w:right="-1" w:firstLine="708"/>
        <w:jc w:val="both"/>
        <w:rPr>
          <w:sz w:val="12"/>
        </w:rPr>
      </w:pPr>
    </w:p>
    <w:p w:rsidR="001574E9" w:rsidRPr="00AF5FB4" w:rsidRDefault="001574E9" w:rsidP="001574E9">
      <w:pPr>
        <w:ind w:right="-1"/>
        <w:jc w:val="both"/>
      </w:pPr>
      <w:r w:rsidRPr="00AF5FB4">
        <w:t xml:space="preserve">La plus-value s'applique au mètre cube de remblai d’emprunt transporté par </w:t>
      </w:r>
      <w:smartTag w:uri="urn:schemas-microsoft-com:office:smarttags" w:element="metricconverter">
        <w:smartTagPr>
          <w:attr w:name="ProductID" w:val="1000 m￨tres"/>
        </w:smartTagPr>
        <w:r w:rsidRPr="00AF5FB4">
          <w:t>1000 mètres</w:t>
        </w:r>
      </w:smartTag>
      <w:r w:rsidRPr="00AF5FB4">
        <w:t xml:space="preserve"> de distance de transport au-delà de </w:t>
      </w:r>
      <w:smartTag w:uri="urn:schemas-microsoft-com:office:smarttags" w:element="metricconverter">
        <w:smartTagPr>
          <w:attr w:name="ProductID" w:val="5000 m￨tres"/>
        </w:smartTagPr>
        <w:r w:rsidRPr="00AF5FB4">
          <w:t>5000 mètres</w:t>
        </w:r>
      </w:smartTag>
      <w:r w:rsidRPr="00AF5FB4">
        <w:t>.</w:t>
      </w:r>
    </w:p>
    <w:p w:rsidR="001574E9" w:rsidRPr="00F32107" w:rsidRDefault="001574E9" w:rsidP="001574E9">
      <w:pPr>
        <w:ind w:right="-1"/>
        <w:jc w:val="both"/>
        <w:rPr>
          <w:sz w:val="10"/>
        </w:rPr>
      </w:pPr>
    </w:p>
    <w:p w:rsidR="001574E9" w:rsidRPr="00AF5FB4" w:rsidRDefault="001574E9" w:rsidP="001574E9">
      <w:pPr>
        <w:ind w:right="-1"/>
        <w:jc w:val="both"/>
      </w:pPr>
      <w:r w:rsidRPr="00AF5FB4">
        <w:t>La distance sera mesurée entre les centres de gravités des masses.</w:t>
      </w:r>
    </w:p>
    <w:p w:rsidR="001574E9" w:rsidRPr="00F32107" w:rsidRDefault="001574E9" w:rsidP="001574E9">
      <w:pPr>
        <w:ind w:right="-1"/>
        <w:jc w:val="both"/>
        <w:rPr>
          <w:caps/>
          <w:sz w:val="4"/>
        </w:rPr>
      </w:pPr>
    </w:p>
    <w:p w:rsidR="00F32107" w:rsidRDefault="001574E9" w:rsidP="00F32107">
      <w:pPr>
        <w:pStyle w:val="Titre5"/>
        <w:ind w:left="0"/>
        <w:rPr>
          <w:rFonts w:ascii="Times New Roman" w:hAnsi="Times New Roman" w:cs="Times New Roman"/>
          <w:b w:val="0"/>
          <w:i/>
          <w:iCs/>
          <w:sz w:val="22"/>
          <w:szCs w:val="22"/>
        </w:rPr>
      </w:pPr>
      <w:r w:rsidRPr="00AF5FB4">
        <w:rPr>
          <w:rFonts w:ascii="Times New Roman" w:hAnsi="Times New Roman" w:cs="Times New Roman"/>
          <w:i/>
          <w:iCs/>
          <w:sz w:val="22"/>
          <w:szCs w:val="22"/>
        </w:rPr>
        <w:t xml:space="preserve">Article 29 </w:t>
      </w:r>
      <w:r w:rsidRPr="00AF5FB4">
        <w:rPr>
          <w:rFonts w:ascii="Times New Roman" w:hAnsi="Times New Roman" w:cs="Times New Roman"/>
          <w:b w:val="0"/>
          <w:i/>
          <w:iCs/>
          <w:sz w:val="22"/>
          <w:szCs w:val="22"/>
        </w:rPr>
        <w:t>: MISE EN FORME DE LA PLATE-FORME Y COMPRIS CREATION OU CURAGE DES  FOSSES ET EXUTOIRES</w:t>
      </w:r>
    </w:p>
    <w:p w:rsidR="001574E9" w:rsidRPr="00F32107" w:rsidRDefault="001574E9" w:rsidP="00F32107">
      <w:pPr>
        <w:pStyle w:val="Titre5"/>
        <w:ind w:left="0"/>
        <w:rPr>
          <w:rFonts w:ascii="Times New Roman" w:hAnsi="Times New Roman" w:cs="Times New Roman"/>
          <w:b w:val="0"/>
          <w:i/>
          <w:iCs/>
          <w:sz w:val="22"/>
          <w:szCs w:val="22"/>
        </w:rPr>
      </w:pPr>
      <w:r w:rsidRPr="00AF5FB4">
        <w:rPr>
          <w:rFonts w:ascii="Times New Roman" w:hAnsi="Times New Roman" w:cs="Times New Roman"/>
          <w:iCs/>
          <w:sz w:val="22"/>
          <w:szCs w:val="22"/>
        </w:rPr>
        <w:t>I  -Description des travaux</w:t>
      </w:r>
    </w:p>
    <w:p w:rsidR="001574E9" w:rsidRPr="00AF5FB4" w:rsidRDefault="001574E9" w:rsidP="001574E9">
      <w:pPr>
        <w:pStyle w:val="Corpsdetexte2"/>
        <w:spacing w:line="240" w:lineRule="auto"/>
        <w:ind w:right="-1"/>
        <w:jc w:val="both"/>
        <w:rPr>
          <w:b/>
        </w:rPr>
      </w:pPr>
      <w:r w:rsidRPr="00AF5FB4">
        <w:rPr>
          <w:b/>
        </w:rPr>
        <w:lastRenderedPageBreak/>
        <w:t>Cette tâche consiste en la remise en forme de la plate-forme de lachaussée existante avant l’exécution de remblais ou de rechargement de chaussée.</w:t>
      </w:r>
    </w:p>
    <w:p w:rsidR="001574E9" w:rsidRPr="00F32107" w:rsidRDefault="001574E9" w:rsidP="001574E9">
      <w:pPr>
        <w:ind w:right="-1"/>
        <w:jc w:val="both"/>
        <w:rPr>
          <w:sz w:val="6"/>
        </w:rPr>
      </w:pPr>
    </w:p>
    <w:p w:rsidR="001574E9" w:rsidRPr="00AF5FB4" w:rsidRDefault="001574E9" w:rsidP="001574E9">
      <w:pPr>
        <w:ind w:right="-1"/>
        <w:jc w:val="both"/>
      </w:pPr>
      <w:r w:rsidRPr="00AF5FB4">
        <w:t>Cette opération comprend également le désherbage total de la surface circulable et des abords immédiats : accotements, développés de fossés et les crêtes.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rsidR="001574E9" w:rsidRPr="00AF5FB4" w:rsidRDefault="001574E9" w:rsidP="001574E9">
      <w:pPr>
        <w:ind w:right="-1"/>
        <w:jc w:val="both"/>
      </w:pPr>
      <w:r w:rsidRPr="00AF5FB4">
        <w:t>Ils comprennent l’enlèvement de tous les matériaux empêchant ou freinant le bon écoulement des eaux dans le fossé dépôt de terre, de pierres, de blocs rocheux et de débris végétaux.</w:t>
      </w:r>
    </w:p>
    <w:p w:rsidR="001574E9" w:rsidRPr="00F32107" w:rsidRDefault="001574E9" w:rsidP="001574E9">
      <w:pPr>
        <w:pStyle w:val="Corpsdetexte2"/>
        <w:spacing w:line="240" w:lineRule="auto"/>
        <w:ind w:right="-1"/>
        <w:jc w:val="both"/>
        <w:rPr>
          <w:b/>
          <w:sz w:val="4"/>
        </w:rPr>
      </w:pPr>
    </w:p>
    <w:p w:rsidR="001574E9" w:rsidRPr="00F32107" w:rsidRDefault="001574E9" w:rsidP="001574E9">
      <w:pPr>
        <w:pStyle w:val="Corpsdetexte2"/>
        <w:spacing w:line="240" w:lineRule="auto"/>
        <w:ind w:right="-1"/>
        <w:jc w:val="both"/>
        <w:rPr>
          <w:b/>
        </w:rPr>
      </w:pPr>
      <w:r w:rsidRPr="00AF5FB4">
        <w:rPr>
          <w:b/>
        </w:rPr>
        <w:t>Tous rochers ou affleurements rocheux rencontrés lors de l'exécution de cette opération seront par ailleurs rémunérés par la tâche du prix n°10: déroctage.</w:t>
      </w:r>
    </w:p>
    <w:p w:rsidR="001574E9" w:rsidRPr="00AF5FB4" w:rsidRDefault="001574E9" w:rsidP="001574E9">
      <w:pPr>
        <w:pStyle w:val="Corpsdetexte2"/>
        <w:spacing w:line="240" w:lineRule="auto"/>
        <w:ind w:right="-1"/>
        <w:jc w:val="both"/>
        <w:rPr>
          <w:b/>
        </w:rPr>
      </w:pPr>
      <w:r w:rsidRPr="00AF5FB4">
        <w:rPr>
          <w:b/>
        </w:rPr>
        <w:t>Les travaux consistent au nettoyage, au débroussaillage de la chaussée et des fossés avant tout commencement des travaux, les quantités de travaux à réaliser par section seront métrées contradictoirement et le plus précisément possible, quel que soit le mode d'exécution adopté.</w:t>
      </w:r>
    </w:p>
    <w:p w:rsidR="001574E9" w:rsidRPr="00F32107" w:rsidRDefault="001574E9" w:rsidP="001574E9">
      <w:pPr>
        <w:ind w:right="-1"/>
        <w:jc w:val="both"/>
        <w:rPr>
          <w:sz w:val="2"/>
        </w:rPr>
      </w:pPr>
    </w:p>
    <w:p w:rsidR="001574E9" w:rsidRPr="00AF5FB4" w:rsidRDefault="001574E9" w:rsidP="001574E9">
      <w:pPr>
        <w:ind w:right="-1"/>
        <w:jc w:val="both"/>
        <w:rPr>
          <w:u w:val="single"/>
        </w:rPr>
      </w:pPr>
      <w:r w:rsidRPr="00AF5FB4">
        <w:t>Tous les déchets, matériaux pollués ou gênants seront évacués en dépôt.</w:t>
      </w:r>
    </w:p>
    <w:p w:rsidR="001574E9" w:rsidRPr="00F32107" w:rsidRDefault="001574E9" w:rsidP="001574E9">
      <w:pPr>
        <w:pStyle w:val="Corpsdetexte2"/>
        <w:spacing w:line="240" w:lineRule="auto"/>
        <w:ind w:right="-1"/>
        <w:jc w:val="both"/>
        <w:rPr>
          <w:b/>
          <w:sz w:val="2"/>
        </w:rPr>
      </w:pPr>
    </w:p>
    <w:p w:rsidR="001574E9" w:rsidRPr="00AF5FB4" w:rsidRDefault="001574E9" w:rsidP="001574E9">
      <w:pPr>
        <w:pStyle w:val="Corpsdetexte2"/>
        <w:spacing w:line="240" w:lineRule="auto"/>
        <w:ind w:right="-1"/>
        <w:jc w:val="both"/>
        <w:rPr>
          <w:b/>
        </w:rPr>
      </w:pPr>
      <w:r w:rsidRPr="00AF5FB4">
        <w:rPr>
          <w:b/>
        </w:rPr>
        <w:t xml:space="preserve">Il est  prescrit à l’entrepreneur d’exécuter la mise en forme uniquement après les travaux de débroussaillement qui seront exécutés par les Comités de Route, afin d’éviter une exécution mécanisée du débroussaillement. Toute entrave à cette procédure tendant à exécuter les travaux manuels par l’utilisation des engins ne fera l’objet d’aucune  prise en attachement des travaux ainsi exécutés par le Maître d’œuvre. </w:t>
      </w:r>
    </w:p>
    <w:p w:rsidR="001574E9" w:rsidRPr="00F32107" w:rsidRDefault="001574E9" w:rsidP="001574E9">
      <w:pPr>
        <w:pStyle w:val="Corpsdetexte2"/>
        <w:spacing w:line="240" w:lineRule="auto"/>
        <w:ind w:right="-1"/>
        <w:jc w:val="both"/>
        <w:rPr>
          <w:b/>
          <w:sz w:val="2"/>
        </w:rPr>
      </w:pPr>
    </w:p>
    <w:p w:rsidR="001574E9" w:rsidRPr="00F32107" w:rsidRDefault="001574E9" w:rsidP="00F32107">
      <w:pPr>
        <w:pStyle w:val="Titre5"/>
        <w:ind w:left="0" w:right="-1"/>
        <w:jc w:val="left"/>
        <w:rPr>
          <w:rFonts w:ascii="Times New Roman" w:hAnsi="Times New Roman" w:cs="Times New Roman"/>
          <w:iCs/>
          <w:sz w:val="22"/>
          <w:szCs w:val="22"/>
          <w:u w:val="none"/>
        </w:rPr>
      </w:pPr>
      <w:r w:rsidRPr="00AF5FB4">
        <w:rPr>
          <w:rFonts w:ascii="Times New Roman" w:hAnsi="Times New Roman" w:cs="Times New Roman"/>
          <w:iCs/>
          <w:sz w:val="22"/>
          <w:szCs w:val="22"/>
          <w:u w:val="none"/>
        </w:rPr>
        <w:t>II - Mode d’exécution des travaux</w:t>
      </w:r>
    </w:p>
    <w:p w:rsidR="001574E9" w:rsidRPr="00AF5FB4" w:rsidRDefault="001574E9" w:rsidP="001574E9">
      <w:pPr>
        <w:pStyle w:val="Corpsdetexte2"/>
        <w:spacing w:line="240" w:lineRule="auto"/>
        <w:ind w:right="-1" w:firstLine="709"/>
        <w:jc w:val="both"/>
      </w:pPr>
      <w:r w:rsidRPr="00AF5FB4">
        <w:rPr>
          <w:b/>
        </w:rPr>
        <w:t>La scarification de la chaussée sera systématiquement exécutée mécaniquement au moyen d'un scarificateur monté sur niveleuse ou autre engin de terrassement approprié, sur une épaisseur d'au moins 10 cm et au moins jusqu’au fond des ravines existantes</w:t>
      </w:r>
      <w:r w:rsidRPr="00AF5FB4">
        <w:t>.</w:t>
      </w:r>
    </w:p>
    <w:p w:rsidR="001574E9" w:rsidRPr="00AF5FB4" w:rsidRDefault="001574E9" w:rsidP="001574E9">
      <w:pPr>
        <w:ind w:right="-1"/>
        <w:jc w:val="both"/>
      </w:pPr>
      <w:r w:rsidRPr="00AF5FB4">
        <w:t>Une fois la scarification exécutée, l'Entrepreneur réglera la chaussée et évacuera toutes les terres végétales foisonnées hors de l'assiette</w:t>
      </w:r>
      <w:r w:rsidRPr="00AF5FB4">
        <w:rPr>
          <w:b/>
        </w:rPr>
        <w:t>,</w:t>
      </w:r>
      <w:r w:rsidRPr="00AF5FB4">
        <w:t xml:space="preserve"> afin qu'après l'arrosage et le compactage, la chaussée présente un profil respectant le profil en travers type défini dans le présent dossier.</w:t>
      </w:r>
    </w:p>
    <w:p w:rsidR="001574E9" w:rsidRPr="00AF5FB4" w:rsidRDefault="001574E9" w:rsidP="001574E9">
      <w:pPr>
        <w:ind w:right="-1"/>
        <w:jc w:val="both"/>
      </w:pPr>
      <w:r w:rsidRPr="00AF5FB4">
        <w:t>L'Entrepreneur arrosera et compactera la chaussée. L'arrosage sera défini par zone homogène afin d'obtenir une compacité maximale où la densité sèche sera de 95 % de l'OPM.</w:t>
      </w:r>
    </w:p>
    <w:p w:rsidR="001574E9" w:rsidRPr="00AF5FB4" w:rsidRDefault="001574E9" w:rsidP="001574E9">
      <w:pPr>
        <w:ind w:right="-1"/>
        <w:jc w:val="both"/>
      </w:pPr>
      <w:r w:rsidRPr="00AF5FB4">
        <w:t>Le compactage sera exécuté en fonction du type de matériel utilisé et de la nature des matériaux répandus. Le nombre de passes sera défini par la réalisation de planches d'essai. Le profil après compactage devra suivre le profil en travers type défini au présent dossier.</w:t>
      </w:r>
    </w:p>
    <w:p w:rsidR="001574E9" w:rsidRPr="00AF5FB4" w:rsidRDefault="001574E9" w:rsidP="001574E9">
      <w:pPr>
        <w:ind w:right="-1"/>
        <w:jc w:val="both"/>
      </w:pPr>
      <w:r w:rsidRPr="00AF5FB4">
        <w:t>Les matériels utilisés par l'Entrepreneur pour la scarification, le répandage, l'arrosage et le compactage devront être soumis à l'accord du Maître d’Oeuvre.</w:t>
      </w:r>
    </w:p>
    <w:p w:rsidR="001574E9" w:rsidRPr="00AF5FB4" w:rsidRDefault="001574E9" w:rsidP="001574E9">
      <w:pPr>
        <w:ind w:right="-1"/>
        <w:jc w:val="both"/>
      </w:pPr>
      <w:r w:rsidRPr="00AF5FB4">
        <w:t>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w:t>
      </w:r>
    </w:p>
    <w:p w:rsidR="001574E9" w:rsidRPr="00AF5FB4" w:rsidRDefault="001574E9" w:rsidP="001574E9">
      <w:pPr>
        <w:ind w:right="-1"/>
        <w:jc w:val="both"/>
      </w:pPr>
      <w:r w:rsidRPr="00AF5FB4">
        <w:t xml:space="preserve">Le profil de la chaussée après reprofilage et compactage ne devra présenter d'écart supérieur à </w:t>
      </w:r>
      <w:smartTag w:uri="urn:schemas-microsoft-com:office:smarttags" w:element="metricconverter">
        <w:smartTagPr>
          <w:attr w:name="ProductID" w:val="2 cm"/>
        </w:smartTagPr>
        <w:r w:rsidRPr="00AF5FB4">
          <w:t>2 cm</w:t>
        </w:r>
      </w:smartTag>
      <w:r w:rsidRPr="00AF5FB4">
        <w:t xml:space="preserve"> par rapport au profil en travers type du présent marché.</w:t>
      </w:r>
    </w:p>
    <w:p w:rsidR="001574E9" w:rsidRPr="00AF5FB4" w:rsidRDefault="001574E9" w:rsidP="001574E9">
      <w:pPr>
        <w:ind w:right="-1"/>
        <w:jc w:val="both"/>
      </w:pPr>
      <w:r w:rsidRPr="00AF5FB4">
        <w:t>Les matériaux, éventuellement, tombés dans les fossés devront être rejetés en dépôt, après travaux, hors de l'emprise de la route.</w:t>
      </w:r>
    </w:p>
    <w:p w:rsidR="001574E9" w:rsidRPr="00AF5FB4" w:rsidRDefault="001574E9" w:rsidP="001574E9">
      <w:pPr>
        <w:ind w:right="-1"/>
        <w:jc w:val="both"/>
      </w:pPr>
      <w:r w:rsidRPr="00AF5FB4">
        <w:t>Les matériaux réutilisables en couche de roulement seront mis en tas pour les travaux de chaussée, et les matériaux impropres ou excédentaires mis en dépôt hors de la plate-forme pour ne pas gêner l'écoulement des eaux ou retomber dans les fossés.</w:t>
      </w:r>
    </w:p>
    <w:p w:rsidR="001574E9" w:rsidRPr="00F32107" w:rsidRDefault="001574E9" w:rsidP="001574E9">
      <w:pPr>
        <w:ind w:right="-1"/>
        <w:jc w:val="both"/>
        <w:rPr>
          <w:sz w:val="2"/>
        </w:rPr>
      </w:pPr>
    </w:p>
    <w:p w:rsidR="001574E9" w:rsidRPr="00F32107" w:rsidRDefault="001574E9" w:rsidP="00F32107">
      <w:pPr>
        <w:pStyle w:val="Corpsdetexte2"/>
        <w:tabs>
          <w:tab w:val="left" w:pos="0"/>
          <w:tab w:val="left" w:pos="284"/>
        </w:tabs>
        <w:spacing w:line="240" w:lineRule="auto"/>
        <w:ind w:right="-1"/>
        <w:jc w:val="both"/>
        <w:rPr>
          <w:b/>
        </w:rPr>
      </w:pPr>
      <w:r w:rsidRPr="00AF5FB4">
        <w:rPr>
          <w:b/>
        </w:rPr>
        <w:t>En cas d'absence de points bas naturels pouvant permettre l'évacuation correcte des eaux de ruissellement, il sera créé des bassins de rétention ou puisards en des endroits appropriés.</w:t>
      </w:r>
    </w:p>
    <w:p w:rsidR="001574E9" w:rsidRPr="00AF5FB4" w:rsidRDefault="001574E9" w:rsidP="001574E9">
      <w:pPr>
        <w:jc w:val="both"/>
        <w:outlineLvl w:val="1"/>
      </w:pPr>
      <w:r w:rsidRPr="00AF5FB4">
        <w:rPr>
          <w:b/>
        </w:rPr>
        <w:t xml:space="preserve">Article 30 </w:t>
      </w:r>
      <w:r w:rsidRPr="00AF5FB4">
        <w:t>: REPROFILAGE SIMPLE  Y COMPRIS CREATION OU CURAGE DES FOSSES ET EXUTOIRES</w:t>
      </w:r>
    </w:p>
    <w:p w:rsidR="001574E9" w:rsidRPr="00F32107" w:rsidRDefault="001574E9" w:rsidP="001574E9">
      <w:pPr>
        <w:ind w:right="-1"/>
        <w:jc w:val="both"/>
        <w:rPr>
          <w:b/>
          <w:sz w:val="10"/>
        </w:rPr>
      </w:pPr>
    </w:p>
    <w:p w:rsidR="001574E9" w:rsidRPr="00AF5FB4" w:rsidRDefault="001574E9" w:rsidP="001574E9">
      <w:pPr>
        <w:ind w:right="-1"/>
        <w:jc w:val="both"/>
        <w:rPr>
          <w:b/>
        </w:rPr>
      </w:pPr>
      <w:r w:rsidRPr="00AF5FB4">
        <w:rPr>
          <w:b/>
        </w:rPr>
        <w:lastRenderedPageBreak/>
        <w:t>I  - Description des travaux</w:t>
      </w:r>
    </w:p>
    <w:p w:rsidR="001574E9" w:rsidRPr="00AF5FB4" w:rsidRDefault="001574E9" w:rsidP="001574E9">
      <w:pPr>
        <w:ind w:right="-1"/>
        <w:jc w:val="both"/>
      </w:pPr>
      <w:r w:rsidRPr="00AF5FB4">
        <w:t xml:space="preserve">Cette tâche consiste en un re profilage mécanique simple de la couche de roulement en place ou de la plate forme, sans scarification. Cette opération comprend également le désherbage total de la surface circulable. Les travaux consistent également au nettoyage, débroussaillage, curage et remise dans leur forme et dimensions initiales des fossés en terre et leurs exutoires. </w:t>
      </w:r>
    </w:p>
    <w:p w:rsidR="001574E9" w:rsidRPr="00F32107" w:rsidRDefault="001574E9" w:rsidP="001574E9">
      <w:pPr>
        <w:ind w:right="-1"/>
        <w:jc w:val="both"/>
        <w:rPr>
          <w:sz w:val="2"/>
        </w:rPr>
      </w:pPr>
    </w:p>
    <w:p w:rsidR="001574E9" w:rsidRPr="00AF5FB4" w:rsidRDefault="001574E9" w:rsidP="001574E9">
      <w:pPr>
        <w:ind w:right="-1"/>
        <w:jc w:val="both"/>
      </w:pPr>
      <w:r w:rsidRPr="00AF5FB4">
        <w:t>Elles comprennent l’enlèvement de tous les matériaux empêchant ou freinant le bon écoulement des eaux dans le fossé dépôt de terre, de pierres, de blocs rocheux et de débris végétaux.</w:t>
      </w:r>
    </w:p>
    <w:p w:rsidR="001574E9" w:rsidRPr="00AF5FB4" w:rsidRDefault="001574E9" w:rsidP="001574E9">
      <w:pPr>
        <w:pStyle w:val="Corpsdetexte2"/>
        <w:spacing w:line="240" w:lineRule="auto"/>
        <w:ind w:right="-1"/>
        <w:jc w:val="both"/>
        <w:rPr>
          <w:b/>
        </w:rPr>
      </w:pPr>
      <w:r w:rsidRPr="00AF5FB4">
        <w:rPr>
          <w:b/>
        </w:rPr>
        <w:t>Il est  prescrit à l’entrepreneur d’exécuter le reprofilage simple uniquement après les travaux de débroussaillement qui seront exécutés par les Comités de Route, afin d’éviter une exécution mécanisée du débroussaillement. Toute entrave à cette procédure tendant à exécuter les travaux manuels par l’utilisation des engins ne fera l’objet d’aucune  prise en attachement des travaux ainsi exécutés par le Maître d’œuvre.</w:t>
      </w:r>
    </w:p>
    <w:p w:rsidR="001574E9" w:rsidRPr="00F32107" w:rsidRDefault="001574E9" w:rsidP="001574E9">
      <w:pPr>
        <w:pStyle w:val="Titre6"/>
        <w:ind w:left="0" w:right="-1"/>
        <w:rPr>
          <w:rFonts w:ascii="Times New Roman" w:hAnsi="Times New Roman" w:cs="Times New Roman"/>
          <w:i/>
          <w:iCs/>
          <w:sz w:val="12"/>
          <w:szCs w:val="22"/>
        </w:rPr>
      </w:pPr>
    </w:p>
    <w:p w:rsidR="001574E9" w:rsidRPr="00AF5FB4" w:rsidRDefault="001574E9" w:rsidP="001574E9">
      <w:pPr>
        <w:pStyle w:val="Titre6"/>
        <w:ind w:left="0" w:right="-1"/>
        <w:rPr>
          <w:rFonts w:ascii="Times New Roman" w:hAnsi="Times New Roman" w:cs="Times New Roman"/>
          <w:iCs/>
          <w:sz w:val="22"/>
          <w:szCs w:val="22"/>
        </w:rPr>
      </w:pPr>
      <w:r w:rsidRPr="00AF5FB4">
        <w:rPr>
          <w:rFonts w:ascii="Times New Roman" w:hAnsi="Times New Roman" w:cs="Times New Roman"/>
          <w:iCs/>
          <w:sz w:val="22"/>
          <w:szCs w:val="22"/>
        </w:rPr>
        <w:t>II - Mode d’exécution des travaux</w:t>
      </w:r>
    </w:p>
    <w:p w:rsidR="001574E9" w:rsidRPr="00F32107" w:rsidRDefault="001574E9" w:rsidP="001574E9">
      <w:pPr>
        <w:ind w:right="-1"/>
        <w:rPr>
          <w:sz w:val="6"/>
        </w:rPr>
      </w:pPr>
    </w:p>
    <w:p w:rsidR="001574E9" w:rsidRPr="00AF5FB4" w:rsidRDefault="001574E9" w:rsidP="001574E9">
      <w:pPr>
        <w:ind w:right="-1"/>
        <w:jc w:val="both"/>
      </w:pPr>
      <w:r w:rsidRPr="00AF5FB4">
        <w:t>Cette opération comprend le désherbage éventuel de la surface circulable, le reprofilage sans compactage de la chaussée existante.</w:t>
      </w:r>
    </w:p>
    <w:p w:rsidR="001574E9" w:rsidRPr="00F32107" w:rsidRDefault="001574E9" w:rsidP="001574E9">
      <w:pPr>
        <w:pStyle w:val="Corpsdetexte2"/>
        <w:spacing w:line="240" w:lineRule="auto"/>
        <w:ind w:right="-1"/>
        <w:jc w:val="both"/>
        <w:rPr>
          <w:b/>
          <w:sz w:val="2"/>
        </w:rPr>
      </w:pPr>
    </w:p>
    <w:p w:rsidR="001574E9" w:rsidRPr="00AF5FB4" w:rsidRDefault="001574E9" w:rsidP="001574E9">
      <w:pPr>
        <w:pStyle w:val="Corpsdetexte2"/>
        <w:spacing w:line="240" w:lineRule="auto"/>
        <w:ind w:right="-1"/>
        <w:jc w:val="both"/>
        <w:rPr>
          <w:b/>
        </w:rPr>
      </w:pPr>
      <w:r w:rsidRPr="00AF5FB4">
        <w:rPr>
          <w:b/>
        </w:rPr>
        <w:t>La pente transversale de la plate-forme sera contrôlée à l'aide des gabarits et d'un niveau à eau, éventuellement, lorsqu'une plus grande précision sera recherchée, par des nivelettes réglables en hauteur à partir des points reportés transversalement hors de l'emprise des travaux et préalablement cotés en altimétrie.</w:t>
      </w:r>
    </w:p>
    <w:p w:rsidR="001574E9" w:rsidRPr="00AF5FB4" w:rsidRDefault="001574E9" w:rsidP="001574E9">
      <w:pPr>
        <w:ind w:right="-1"/>
        <w:jc w:val="both"/>
      </w:pPr>
      <w:r w:rsidRPr="00AF5FB4">
        <w:t>Le profil de la chaussée après reprofilage ne devra pas présenter d'écart supérieur à 2 cm par rapport au profil en travers type du présent marché.</w:t>
      </w:r>
    </w:p>
    <w:p w:rsidR="001574E9" w:rsidRPr="00AF5FB4" w:rsidRDefault="001574E9" w:rsidP="001574E9">
      <w:pPr>
        <w:pStyle w:val="Corpsdetexte2"/>
        <w:spacing w:line="240" w:lineRule="auto"/>
        <w:ind w:right="-1"/>
        <w:jc w:val="both"/>
        <w:rPr>
          <w:b/>
        </w:rPr>
      </w:pPr>
      <w:r w:rsidRPr="00AF5FB4">
        <w:rPr>
          <w:b/>
        </w:rPr>
        <w:t>Les matériaux, éventuellement, tombés dans les fossés devront être rejetés, après travaux, en dépôt.</w:t>
      </w:r>
    </w:p>
    <w:p w:rsidR="001574E9" w:rsidRPr="00AF5FB4" w:rsidRDefault="001574E9" w:rsidP="001574E9">
      <w:pPr>
        <w:pStyle w:val="Corpsdetexte2"/>
        <w:spacing w:line="240" w:lineRule="auto"/>
        <w:ind w:right="-1"/>
        <w:jc w:val="both"/>
        <w:rPr>
          <w:b/>
        </w:rPr>
      </w:pPr>
      <w:r w:rsidRPr="00AF5FB4">
        <w:rPr>
          <w:b/>
        </w:rPr>
        <w:t>Avant tout commencement des travaux, les quantités de travaux à réaliser par section seront métrées contradictoirement et le plus précisément possible, quel que soit le mode d'exécution adopté.</w:t>
      </w:r>
    </w:p>
    <w:p w:rsidR="001574E9" w:rsidRPr="00AF5FB4" w:rsidRDefault="001574E9" w:rsidP="001574E9">
      <w:pPr>
        <w:ind w:right="-1"/>
        <w:jc w:val="both"/>
      </w:pPr>
      <w:r w:rsidRPr="00AF5FB4">
        <w:t>Tous les déchets, matériaux pollués ou gênants seront évacués soigneusement en dépôt, vers une zone où ils n'entraveront pas l'écoulement des eaux ni ne pourront être entraînés, pour gêner cet écoulement.</w:t>
      </w:r>
    </w:p>
    <w:p w:rsidR="001574E9" w:rsidRPr="00AF5FB4" w:rsidRDefault="001574E9" w:rsidP="001574E9">
      <w:pPr>
        <w:ind w:right="-1"/>
        <w:jc w:val="both"/>
      </w:pPr>
      <w:r w:rsidRPr="00AF5FB4">
        <w:t>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rsidR="001574E9" w:rsidRPr="00AF5FB4" w:rsidRDefault="001574E9" w:rsidP="001574E9">
      <w:pPr>
        <w:ind w:right="-1"/>
        <w:jc w:val="both"/>
      </w:pPr>
      <w:r w:rsidRPr="00AF5FB4">
        <w:t>Ils comprennent l’enlèvement de tous les matériaux empêchant ou freinant le bon écoulement des eaux dans le fossé dépôt de terre, de pierres, de blocs rocheux et de débris végétaux.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rsidR="001574E9" w:rsidRPr="00AF5FB4" w:rsidRDefault="001574E9" w:rsidP="001574E9">
      <w:pPr>
        <w:pStyle w:val="Corpsdetexte2"/>
        <w:spacing w:line="240" w:lineRule="auto"/>
        <w:ind w:right="-1"/>
        <w:jc w:val="both"/>
        <w:rPr>
          <w:b/>
        </w:rPr>
      </w:pPr>
      <w:r w:rsidRPr="00AF5FB4">
        <w:rPr>
          <w:b/>
        </w:rPr>
        <w:t>Ils comprennent l’enlèvement de tous les matériaux empêchant ou freinant le bon écoulement des eaux dans le fossé dépôt de terre, de pierres, de blocs rocheux et de débris végétaux</w:t>
      </w:r>
    </w:p>
    <w:p w:rsidR="001574E9" w:rsidRPr="00F32107" w:rsidRDefault="001574E9" w:rsidP="001574E9">
      <w:pPr>
        <w:ind w:right="-1"/>
        <w:jc w:val="both"/>
        <w:rPr>
          <w:b/>
          <w:sz w:val="2"/>
          <w:u w:val="single"/>
        </w:rPr>
      </w:pPr>
    </w:p>
    <w:p w:rsidR="001574E9" w:rsidRPr="00AF5FB4" w:rsidRDefault="001574E9" w:rsidP="001574E9">
      <w:pPr>
        <w:jc w:val="both"/>
        <w:outlineLvl w:val="1"/>
        <w:rPr>
          <w:b/>
        </w:rPr>
      </w:pPr>
      <w:r w:rsidRPr="00AF5FB4">
        <w:rPr>
          <w:b/>
        </w:rPr>
        <w:t xml:space="preserve">Article 31 : </w:t>
      </w:r>
      <w:r w:rsidRPr="00AF5FB4">
        <w:t>REPROFILAGE - COMPACTAGE</w:t>
      </w:r>
    </w:p>
    <w:p w:rsidR="001574E9" w:rsidRPr="00AF5FB4" w:rsidRDefault="001574E9" w:rsidP="001574E9">
      <w:pPr>
        <w:ind w:right="-1"/>
        <w:jc w:val="both"/>
        <w:rPr>
          <w:b/>
        </w:rPr>
      </w:pPr>
    </w:p>
    <w:p w:rsidR="001574E9" w:rsidRPr="00AF5FB4" w:rsidRDefault="001574E9" w:rsidP="001574E9">
      <w:pPr>
        <w:ind w:right="-1"/>
        <w:jc w:val="both"/>
        <w:rPr>
          <w:b/>
        </w:rPr>
      </w:pPr>
      <w:r w:rsidRPr="00AF5FB4">
        <w:rPr>
          <w:b/>
        </w:rPr>
        <w:t>I - Description des travaux</w:t>
      </w:r>
    </w:p>
    <w:p w:rsidR="001574E9" w:rsidRPr="00F32107" w:rsidRDefault="001574E9" w:rsidP="001574E9">
      <w:pPr>
        <w:ind w:right="-1" w:firstLine="708"/>
        <w:jc w:val="both"/>
        <w:rPr>
          <w:sz w:val="8"/>
        </w:rPr>
      </w:pPr>
    </w:p>
    <w:p w:rsidR="001574E9" w:rsidRPr="00AF5FB4" w:rsidRDefault="001574E9" w:rsidP="001574E9">
      <w:pPr>
        <w:ind w:right="-1"/>
        <w:jc w:val="both"/>
      </w:pPr>
      <w:r w:rsidRPr="00AF5FB4">
        <w:t xml:space="preserve">Cette tâche consiste en une intervention mécanique de reprofilage et de compactage de la couche de roulement existante d’une chaussée. </w:t>
      </w:r>
    </w:p>
    <w:p w:rsidR="001574E9" w:rsidRPr="00F723E2" w:rsidRDefault="001574E9" w:rsidP="001574E9">
      <w:pPr>
        <w:pStyle w:val="Corpsdetexte2"/>
        <w:spacing w:line="240" w:lineRule="auto"/>
        <w:ind w:right="-1"/>
        <w:jc w:val="both"/>
        <w:rPr>
          <w:b/>
          <w:sz w:val="2"/>
        </w:rPr>
      </w:pPr>
    </w:p>
    <w:p w:rsidR="001574E9" w:rsidRPr="00AF5FB4" w:rsidRDefault="001574E9" w:rsidP="001574E9">
      <w:pPr>
        <w:pStyle w:val="Corpsdetexte2"/>
        <w:spacing w:line="240" w:lineRule="auto"/>
        <w:ind w:right="-1"/>
        <w:jc w:val="both"/>
        <w:rPr>
          <w:b/>
        </w:rPr>
      </w:pPr>
      <w:r w:rsidRPr="00AF5FB4">
        <w:rPr>
          <w:b/>
        </w:rPr>
        <w:t>Il est  prescrit à l’entrepreneur d’exécuter le reprofilage-compactage simple uniquement après les travaux de débroussaillement qui seront exécutés par les Comités de Route, afin d’éviter une exécution mécanisée du débroussaillement. Toute entrave à cette procédure tendant à exécuter les travaux manuels par l’utilisation des engins ne fera l’objet d’aucune  prise en attachement des travaux ainsi exécutés par le Maître d’œuvre.</w:t>
      </w:r>
    </w:p>
    <w:p w:rsidR="001574E9" w:rsidRPr="00F723E2" w:rsidRDefault="001574E9" w:rsidP="001574E9">
      <w:pPr>
        <w:pStyle w:val="Corpsdetexte2"/>
        <w:spacing w:line="240" w:lineRule="auto"/>
        <w:ind w:right="-1"/>
        <w:jc w:val="both"/>
        <w:rPr>
          <w:sz w:val="2"/>
        </w:rPr>
      </w:pPr>
    </w:p>
    <w:p w:rsidR="001574E9" w:rsidRPr="00AF5FB4" w:rsidRDefault="001574E9" w:rsidP="001574E9">
      <w:pPr>
        <w:pStyle w:val="Titre6"/>
        <w:ind w:left="0" w:right="-1"/>
        <w:rPr>
          <w:rFonts w:ascii="Times New Roman" w:hAnsi="Times New Roman" w:cs="Times New Roman"/>
          <w:iCs/>
          <w:sz w:val="22"/>
          <w:szCs w:val="22"/>
        </w:rPr>
      </w:pPr>
      <w:r w:rsidRPr="00AF5FB4">
        <w:rPr>
          <w:rFonts w:ascii="Times New Roman" w:hAnsi="Times New Roman" w:cs="Times New Roman"/>
          <w:iCs/>
          <w:sz w:val="22"/>
          <w:szCs w:val="22"/>
        </w:rPr>
        <w:t>II - Mode d’exécution des travaux</w:t>
      </w:r>
    </w:p>
    <w:p w:rsidR="001574E9" w:rsidRPr="00AF5FB4" w:rsidRDefault="001574E9" w:rsidP="001574E9">
      <w:pPr>
        <w:ind w:right="-1"/>
        <w:jc w:val="both"/>
      </w:pPr>
    </w:p>
    <w:p w:rsidR="001574E9" w:rsidRPr="00AF5FB4" w:rsidRDefault="001574E9" w:rsidP="001574E9">
      <w:pPr>
        <w:ind w:right="-1"/>
        <w:jc w:val="both"/>
      </w:pPr>
      <w:r w:rsidRPr="00AF5FB4">
        <w:t xml:space="preserve">La scarification de la chaussée sera exécutée mécaniquement au moyen d'un scarificateur monté sur niveleuse ou autre engin de terrassement approprié, sur une épaisseur d'au moins </w:t>
      </w:r>
      <w:smartTag w:uri="urn:schemas-microsoft-com:office:smarttags" w:element="metricconverter">
        <w:smartTagPr>
          <w:attr w:name="ProductID" w:val="10 cm"/>
        </w:smartTagPr>
        <w:r w:rsidRPr="00AF5FB4">
          <w:t>10 cm</w:t>
        </w:r>
      </w:smartTag>
      <w:r w:rsidRPr="00AF5FB4">
        <w:t xml:space="preserve"> et au moins jusqu’au fond des ravines existantes.</w:t>
      </w:r>
    </w:p>
    <w:p w:rsidR="001574E9" w:rsidRPr="00AF5FB4" w:rsidRDefault="001574E9" w:rsidP="001574E9">
      <w:pPr>
        <w:ind w:right="-1"/>
        <w:jc w:val="both"/>
      </w:pPr>
    </w:p>
    <w:p w:rsidR="001574E9" w:rsidRPr="00AF5FB4" w:rsidRDefault="001574E9" w:rsidP="001574E9">
      <w:pPr>
        <w:ind w:right="-1"/>
        <w:jc w:val="both"/>
      </w:pPr>
      <w:r w:rsidRPr="00AF5FB4">
        <w:t>Une fois la scarification exécutée, l'Entrepreneur réglera la chaussée et évacuera toutes les terres végétales foisonnées hors de l'assiette</w:t>
      </w:r>
      <w:r w:rsidRPr="00AF5FB4">
        <w:rPr>
          <w:b/>
        </w:rPr>
        <w:t>,</w:t>
      </w:r>
      <w:r w:rsidRPr="00AF5FB4">
        <w:t xml:space="preserve"> afin qu'après l'arrosage et le compactage, la chaussée présente un profil respectant le profil en travers type défini dans le présent dossier.</w:t>
      </w:r>
    </w:p>
    <w:p w:rsidR="001574E9" w:rsidRPr="00F723E2" w:rsidRDefault="001574E9" w:rsidP="001574E9">
      <w:pPr>
        <w:ind w:right="-1"/>
        <w:jc w:val="both"/>
        <w:rPr>
          <w:sz w:val="10"/>
        </w:rPr>
      </w:pPr>
    </w:p>
    <w:p w:rsidR="001574E9" w:rsidRPr="00AF5FB4" w:rsidRDefault="001574E9" w:rsidP="001574E9">
      <w:pPr>
        <w:ind w:right="-1"/>
        <w:jc w:val="both"/>
      </w:pPr>
      <w:r w:rsidRPr="00AF5FB4">
        <w:t>L'Entrepreneur arrosera et compactera la chaussée. L'arrosage sera défini par zone homogène afin d'obtenir une compacité maximale où la densité sèche sera de 95 % de l'OPM.</w:t>
      </w:r>
    </w:p>
    <w:p w:rsidR="001574E9" w:rsidRPr="00AF5FB4" w:rsidRDefault="001574E9" w:rsidP="001574E9">
      <w:pPr>
        <w:ind w:right="-1"/>
        <w:jc w:val="both"/>
      </w:pPr>
    </w:p>
    <w:p w:rsidR="001574E9" w:rsidRPr="00AF5FB4" w:rsidRDefault="001574E9" w:rsidP="001574E9">
      <w:pPr>
        <w:ind w:right="-1"/>
        <w:jc w:val="both"/>
      </w:pPr>
      <w:r w:rsidRPr="00AF5FB4">
        <w:t>Le compactage sera exécuté en fonction du type de matériel utilisé et de la nature des matériaux répandus. Le nombre de passes sera défini par la réalisation de planches d'essai. Le profil après compactage devra suivre le profil en travers type défini au présent dossier.</w:t>
      </w:r>
    </w:p>
    <w:p w:rsidR="001574E9" w:rsidRPr="00F723E2" w:rsidRDefault="001574E9" w:rsidP="001574E9">
      <w:pPr>
        <w:ind w:right="-1"/>
        <w:jc w:val="both"/>
        <w:rPr>
          <w:sz w:val="6"/>
        </w:rPr>
      </w:pPr>
    </w:p>
    <w:p w:rsidR="001574E9" w:rsidRPr="00AF5FB4" w:rsidRDefault="001574E9" w:rsidP="001574E9">
      <w:pPr>
        <w:ind w:right="-1"/>
        <w:jc w:val="both"/>
      </w:pPr>
      <w:r w:rsidRPr="00AF5FB4">
        <w:t>Les matériels utilisés par l'Entrepreneur pour la scarification, le répandage, l'arrosage et le compactage devront être soumis à l'accord du Maître d’Oeuvre.</w:t>
      </w:r>
    </w:p>
    <w:p w:rsidR="001574E9" w:rsidRPr="00AF5FB4" w:rsidRDefault="001574E9" w:rsidP="001574E9">
      <w:pPr>
        <w:ind w:right="-1"/>
        <w:jc w:val="both"/>
      </w:pPr>
    </w:p>
    <w:p w:rsidR="001574E9" w:rsidRPr="00AF5FB4" w:rsidRDefault="001574E9" w:rsidP="001574E9">
      <w:pPr>
        <w:ind w:right="-1"/>
        <w:jc w:val="both"/>
      </w:pPr>
      <w:r w:rsidRPr="00AF5FB4">
        <w:t>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w:t>
      </w:r>
    </w:p>
    <w:p w:rsidR="001574E9" w:rsidRPr="00AF5FB4" w:rsidRDefault="001574E9" w:rsidP="001574E9">
      <w:pPr>
        <w:ind w:right="-1"/>
        <w:jc w:val="both"/>
      </w:pPr>
    </w:p>
    <w:p w:rsidR="001574E9" w:rsidRPr="00AF5FB4" w:rsidRDefault="001574E9" w:rsidP="001574E9">
      <w:pPr>
        <w:ind w:right="-1"/>
        <w:jc w:val="both"/>
      </w:pPr>
      <w:r w:rsidRPr="00AF5FB4">
        <w:t xml:space="preserve">Le profil de la chaussée après reprofilage et compactage ne devra présenter d'écart supérieur à </w:t>
      </w:r>
      <w:smartTag w:uri="urn:schemas-microsoft-com:office:smarttags" w:element="metricconverter">
        <w:smartTagPr>
          <w:attr w:name="ProductID" w:val="2 cm"/>
        </w:smartTagPr>
        <w:r w:rsidRPr="00AF5FB4">
          <w:t>2 cm</w:t>
        </w:r>
      </w:smartTag>
      <w:r w:rsidRPr="00AF5FB4">
        <w:t xml:space="preserve"> par rapport au profil en travers type du présent marché.</w:t>
      </w:r>
    </w:p>
    <w:p w:rsidR="001574E9" w:rsidRPr="00AF5FB4" w:rsidRDefault="001574E9" w:rsidP="001574E9">
      <w:pPr>
        <w:ind w:right="-1"/>
        <w:jc w:val="both"/>
      </w:pPr>
    </w:p>
    <w:p w:rsidR="001574E9" w:rsidRPr="00AF5FB4" w:rsidRDefault="001574E9" w:rsidP="001574E9">
      <w:pPr>
        <w:ind w:right="-1"/>
        <w:jc w:val="both"/>
      </w:pPr>
      <w:r w:rsidRPr="00AF5FB4">
        <w:t>Les matériaux, éventuellement, tombés dans les fossés devront être rejetés en dépôt, après travaux, hors de l'emprise de la route.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rsidR="001574E9" w:rsidRPr="00AF5FB4" w:rsidRDefault="001574E9" w:rsidP="001574E9">
      <w:pPr>
        <w:ind w:right="-1"/>
        <w:jc w:val="both"/>
      </w:pPr>
    </w:p>
    <w:p w:rsidR="001574E9" w:rsidRPr="00AF5FB4" w:rsidRDefault="001574E9" w:rsidP="001574E9">
      <w:pPr>
        <w:ind w:right="-1"/>
        <w:jc w:val="both"/>
      </w:pPr>
      <w:r w:rsidRPr="00AF5FB4">
        <w:t>Ils comprennent l’enlèvement de tous les matériaux empêchant ou freinant le bon écoulement des eaux dans le fossé dépôt de terre, de pierres, de blocs rocheux et de débris végétaux</w:t>
      </w:r>
    </w:p>
    <w:p w:rsidR="001574E9" w:rsidRPr="00AF5FB4" w:rsidRDefault="001574E9" w:rsidP="001574E9">
      <w:pPr>
        <w:ind w:right="-1"/>
        <w:jc w:val="both"/>
      </w:pPr>
    </w:p>
    <w:p w:rsidR="001574E9" w:rsidRPr="00AF5FB4" w:rsidRDefault="001574E9" w:rsidP="001574E9">
      <w:pPr>
        <w:jc w:val="both"/>
        <w:outlineLvl w:val="1"/>
      </w:pPr>
      <w:r w:rsidRPr="00AF5FB4">
        <w:rPr>
          <w:b/>
        </w:rPr>
        <w:t xml:space="preserve">Article 32 : </w:t>
      </w:r>
      <w:r w:rsidRPr="00AF5FB4">
        <w:t>COUCHE DE ROULEMENT</w:t>
      </w:r>
    </w:p>
    <w:p w:rsidR="001574E9" w:rsidRPr="00AF5FB4" w:rsidRDefault="001574E9" w:rsidP="001574E9">
      <w:pPr>
        <w:ind w:right="-1"/>
        <w:jc w:val="both"/>
        <w:rPr>
          <w:b/>
          <w:u w:val="single"/>
        </w:rPr>
      </w:pPr>
    </w:p>
    <w:p w:rsidR="001574E9" w:rsidRPr="00AF5FB4" w:rsidRDefault="001574E9" w:rsidP="001574E9">
      <w:pPr>
        <w:ind w:right="-1"/>
        <w:jc w:val="both"/>
        <w:rPr>
          <w:b/>
        </w:rPr>
      </w:pPr>
      <w:r w:rsidRPr="00AF5FB4">
        <w:rPr>
          <w:b/>
        </w:rPr>
        <w:t>I  - Description des travaux</w:t>
      </w:r>
    </w:p>
    <w:p w:rsidR="001574E9" w:rsidRPr="00AF5FB4" w:rsidRDefault="001574E9" w:rsidP="001574E9">
      <w:pPr>
        <w:ind w:right="-1" w:firstLine="708"/>
        <w:jc w:val="both"/>
      </w:pPr>
    </w:p>
    <w:p w:rsidR="001574E9" w:rsidRPr="00AF5FB4" w:rsidRDefault="001574E9" w:rsidP="001574E9">
      <w:pPr>
        <w:ind w:right="-1"/>
        <w:jc w:val="both"/>
      </w:pPr>
      <w:r w:rsidRPr="00AF5FB4">
        <w:t xml:space="preserve">La mise en place d'une couche de roulement consiste, après la remise en forme de la plate-forme, en la mise en œuvre d'une couche de matériaux sélectionnés d'une épaisseur minimale qui sera de </w:t>
      </w:r>
      <w:smartTag w:uri="urn:schemas-microsoft-com:office:smarttags" w:element="metricconverter">
        <w:smartTagPr>
          <w:attr w:name="ProductID" w:val="10 cm"/>
        </w:smartTagPr>
        <w:r w:rsidRPr="00AF5FB4">
          <w:t>10 cm</w:t>
        </w:r>
      </w:smartTag>
      <w:r w:rsidRPr="00AF5FB4">
        <w:t xml:space="preserve"> après compactage sur la largeur de la plate-forme en respectant les dévers du profil en travers adopté.</w:t>
      </w:r>
    </w:p>
    <w:p w:rsidR="001574E9" w:rsidRPr="00F723E2" w:rsidRDefault="001574E9" w:rsidP="001574E9">
      <w:pPr>
        <w:rPr>
          <w:sz w:val="2"/>
        </w:rPr>
      </w:pPr>
    </w:p>
    <w:p w:rsidR="001574E9" w:rsidRPr="00AF5FB4" w:rsidRDefault="001574E9" w:rsidP="001574E9"/>
    <w:p w:rsidR="001574E9" w:rsidRPr="00AF5FB4" w:rsidRDefault="001574E9" w:rsidP="001574E9">
      <w:pPr>
        <w:pStyle w:val="Titre6"/>
        <w:ind w:left="0" w:right="-1"/>
        <w:rPr>
          <w:rFonts w:ascii="Times New Roman" w:hAnsi="Times New Roman" w:cs="Times New Roman"/>
          <w:iCs/>
          <w:sz w:val="22"/>
          <w:szCs w:val="22"/>
        </w:rPr>
      </w:pPr>
      <w:r w:rsidRPr="00AF5FB4">
        <w:rPr>
          <w:rFonts w:ascii="Times New Roman" w:hAnsi="Times New Roman" w:cs="Times New Roman"/>
          <w:iCs/>
          <w:sz w:val="22"/>
          <w:szCs w:val="22"/>
        </w:rPr>
        <w:t xml:space="preserve">II - Mode d’exécution des travaux </w:t>
      </w:r>
    </w:p>
    <w:p w:rsidR="001574E9" w:rsidRPr="00F723E2" w:rsidRDefault="001574E9" w:rsidP="001574E9">
      <w:pPr>
        <w:pStyle w:val="Corpsdetexte2"/>
        <w:spacing w:line="240" w:lineRule="auto"/>
        <w:ind w:right="-1"/>
        <w:jc w:val="both"/>
        <w:rPr>
          <w:b/>
          <w:sz w:val="12"/>
        </w:rPr>
      </w:pPr>
    </w:p>
    <w:p w:rsidR="001574E9" w:rsidRPr="00AF5FB4" w:rsidRDefault="001574E9" w:rsidP="001574E9">
      <w:pPr>
        <w:pStyle w:val="Corpsdetexte2"/>
        <w:spacing w:line="240" w:lineRule="auto"/>
        <w:ind w:right="-1"/>
        <w:jc w:val="both"/>
      </w:pPr>
      <w:r w:rsidRPr="00AF5FB4">
        <w:t>Les matériaux pour couche de roulement et de rechargement seront des graveleux latéritiques, de la pouzzolane ou des scories volcaniques, provenant d’emprunts choisis par l’Entrepreneur et approuvés par le Maître d’œuvre.</w:t>
      </w:r>
    </w:p>
    <w:p w:rsidR="001574E9" w:rsidRPr="00F723E2" w:rsidRDefault="001574E9" w:rsidP="001574E9">
      <w:pPr>
        <w:ind w:right="-1"/>
        <w:jc w:val="both"/>
        <w:rPr>
          <w:sz w:val="2"/>
        </w:rPr>
      </w:pPr>
    </w:p>
    <w:p w:rsidR="001574E9" w:rsidRPr="00AF5FB4" w:rsidRDefault="001574E9" w:rsidP="001574E9">
      <w:pPr>
        <w:ind w:right="-1"/>
        <w:jc w:val="both"/>
      </w:pPr>
      <w:r w:rsidRPr="00AF5FB4">
        <w:t>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dispositions devront être prises pour que l'eau de ruissellement puisse s'écouler normalement en dehors de l'emprise de la route sans causer de dégâts aux propriétés riveraines.</w:t>
      </w:r>
    </w:p>
    <w:p w:rsidR="001574E9" w:rsidRPr="00AF5FB4" w:rsidRDefault="001574E9" w:rsidP="001574E9">
      <w:pPr>
        <w:ind w:right="-1"/>
        <w:jc w:val="both"/>
      </w:pPr>
    </w:p>
    <w:p w:rsidR="001574E9" w:rsidRPr="00AF5FB4" w:rsidRDefault="001574E9" w:rsidP="001574E9">
      <w:pPr>
        <w:ind w:right="-1"/>
        <w:jc w:val="both"/>
      </w:pPr>
      <w:r w:rsidRPr="00AF5FB4">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rsidR="001574E9" w:rsidRPr="00AF5FB4" w:rsidRDefault="001574E9" w:rsidP="001574E9">
      <w:pPr>
        <w:ind w:right="-1"/>
        <w:jc w:val="both"/>
      </w:pPr>
    </w:p>
    <w:p w:rsidR="001574E9" w:rsidRPr="00AF5FB4" w:rsidRDefault="001574E9" w:rsidP="001574E9">
      <w:pPr>
        <w:ind w:right="-1"/>
        <w:jc w:val="both"/>
      </w:pPr>
      <w:r w:rsidRPr="00AF5FB4">
        <w:t xml:space="preserve">La mise en œuvre de ces matériaux en couche de roulement sera réalisée sur une épaisseur minimale de </w:t>
      </w:r>
      <w:smartTag w:uri="urn:schemas-microsoft-com:office:smarttags" w:element="metricconverter">
        <w:smartTagPr>
          <w:attr w:name="ProductID" w:val="10 cm"/>
        </w:smartTagPr>
        <w:r w:rsidRPr="00AF5FB4">
          <w:t>10cm</w:t>
        </w:r>
      </w:smartTag>
      <w:r w:rsidRPr="00AF5FB4">
        <w:t xml:space="preserve"> après compactage, sur la largeur circulable en respectant les dévers du profil en travers adopté.</w:t>
      </w:r>
    </w:p>
    <w:p w:rsidR="001574E9" w:rsidRPr="00AF5FB4" w:rsidRDefault="001574E9" w:rsidP="001574E9">
      <w:pPr>
        <w:ind w:right="-1"/>
        <w:jc w:val="both"/>
      </w:pPr>
    </w:p>
    <w:p w:rsidR="001574E9" w:rsidRPr="00AF5FB4" w:rsidRDefault="001574E9" w:rsidP="001574E9">
      <w:pPr>
        <w:ind w:right="-1"/>
        <w:jc w:val="both"/>
      </w:pPr>
      <w:r w:rsidRPr="00AF5FB4">
        <w:t xml:space="preserve">Les matériaux graveleux répandus ne doivent pas présenter d’éléments de diamètre supérieur à </w:t>
      </w:r>
      <w:smartTag w:uri="urn:schemas-microsoft-com:office:smarttags" w:element="metricconverter">
        <w:smartTagPr>
          <w:attr w:name="ProductID" w:val="75 mm"/>
        </w:smartTagPr>
        <w:r w:rsidRPr="00AF5FB4">
          <w:t>75 mm</w:t>
        </w:r>
      </w:smartTag>
      <w:r w:rsidRPr="00AF5FB4">
        <w:t>. Ils devront posséder les caractéristiques suivantes :</w:t>
      </w:r>
    </w:p>
    <w:p w:rsidR="001574E9" w:rsidRPr="00AF5FB4" w:rsidRDefault="001574E9" w:rsidP="001574E9">
      <w:pPr>
        <w:ind w:right="-1"/>
        <w:jc w:val="both"/>
      </w:pPr>
      <w:r w:rsidRPr="00AF5FB4">
        <w:t xml:space="preserve">- </w:t>
      </w:r>
      <w:r w:rsidRPr="00AF5FB4">
        <w:tab/>
        <w:t>indice de plasticité : &lt; 25</w:t>
      </w:r>
    </w:p>
    <w:p w:rsidR="001574E9" w:rsidRPr="00AF5FB4" w:rsidRDefault="001574E9" w:rsidP="001574E9">
      <w:pPr>
        <w:ind w:right="-1"/>
        <w:jc w:val="both"/>
      </w:pPr>
      <w:r w:rsidRPr="00AF5FB4">
        <w:t xml:space="preserve">- </w:t>
      </w:r>
      <w:r w:rsidRPr="00AF5FB4">
        <w:tab/>
        <w:t>indice de C.B.R.    :&gt; 30, à 04 jours d'imbibition et à 95 % de l'O.P.M.</w:t>
      </w:r>
    </w:p>
    <w:p w:rsidR="001574E9" w:rsidRPr="00AF5FB4" w:rsidRDefault="001574E9" w:rsidP="001574E9">
      <w:pPr>
        <w:ind w:right="-1"/>
        <w:jc w:val="both"/>
      </w:pPr>
    </w:p>
    <w:p w:rsidR="001574E9" w:rsidRPr="00AF5FB4" w:rsidRDefault="001574E9" w:rsidP="001574E9">
      <w:pPr>
        <w:ind w:right="-1"/>
        <w:jc w:val="both"/>
      </w:pPr>
      <w:r w:rsidRPr="00AF5FB4">
        <w:t>L'Entrepreneur arrosera et compactera les matériaux. L'arrosage sera défini par zone homogène afin d'obtenir une compacité maximale où la densité sèche sera de 95 % de l'OPM.</w:t>
      </w:r>
    </w:p>
    <w:p w:rsidR="001574E9" w:rsidRPr="00AF5FB4" w:rsidRDefault="001574E9" w:rsidP="001574E9">
      <w:pPr>
        <w:ind w:right="-1"/>
        <w:jc w:val="both"/>
      </w:pPr>
    </w:p>
    <w:p w:rsidR="001574E9" w:rsidRPr="00AF5FB4" w:rsidRDefault="001574E9" w:rsidP="001574E9">
      <w:pPr>
        <w:ind w:right="-1"/>
        <w:jc w:val="both"/>
      </w:pPr>
      <w:r w:rsidRPr="00AF5FB4">
        <w:t>En cas de faibles quantités mises en œuvre, les matériaux seront mesurés au mètre cube foisonné approvisionné sur le site, par comptage du nombre de voyages des camions de transport précédemment étalonnés. Dans le cas contraire, les quantités prises en compte résulteront d’attachements contradictoires après vérification des épaisseurs par le Maître d’Oeuvre, par métré du cubage de matériaux compactés mis en place.</w:t>
      </w:r>
    </w:p>
    <w:p w:rsidR="001574E9" w:rsidRPr="00AF5FB4" w:rsidRDefault="001574E9" w:rsidP="001574E9">
      <w:pPr>
        <w:ind w:right="-1"/>
        <w:jc w:val="both"/>
      </w:pPr>
    </w:p>
    <w:p w:rsidR="001574E9" w:rsidRPr="00AF5FB4" w:rsidRDefault="001574E9" w:rsidP="001574E9">
      <w:pPr>
        <w:ind w:right="-1"/>
        <w:jc w:val="both"/>
      </w:pPr>
      <w:r w:rsidRPr="00AF5FB4">
        <w:t>En fin de travaux, les lieux d'emprunt seront remis en état ou égalisés aux frais de l'entrepreneur. Le nivellement sera exécuté de manière à éviter des flaques d'eau indésirables sur les lieux. Les terres végétales seront régalées et éventuellement les fossés créés ou remis en fonctionnement afin d'éviter l'érosion des surfaces considérées et environnantes. Il sera tenu compte des prescriptions environnementales du plan d’exécution.</w:t>
      </w:r>
    </w:p>
    <w:p w:rsidR="001574E9" w:rsidRPr="00AF5FB4" w:rsidRDefault="001574E9" w:rsidP="001574E9">
      <w:pPr>
        <w:ind w:right="-1"/>
        <w:jc w:val="both"/>
      </w:pPr>
    </w:p>
    <w:p w:rsidR="001574E9" w:rsidRPr="00F723E2" w:rsidRDefault="001574E9" w:rsidP="001574E9">
      <w:pPr>
        <w:ind w:right="-1"/>
        <w:jc w:val="both"/>
        <w:rPr>
          <w:sz w:val="2"/>
        </w:rPr>
      </w:pPr>
    </w:p>
    <w:p w:rsidR="001574E9" w:rsidRPr="00AF5FB4" w:rsidRDefault="001574E9" w:rsidP="001574E9">
      <w:pPr>
        <w:jc w:val="both"/>
        <w:outlineLvl w:val="1"/>
        <w:rPr>
          <w:b/>
          <w:u w:val="single"/>
        </w:rPr>
      </w:pPr>
      <w:r w:rsidRPr="00AF5FB4">
        <w:rPr>
          <w:b/>
        </w:rPr>
        <w:t xml:space="preserve">Article 33 : </w:t>
      </w:r>
      <w:r w:rsidRPr="00AF5FB4">
        <w:rPr>
          <w:bCs/>
        </w:rPr>
        <w:t>EXTRACTION, TRANPORT ET STOCKAGE DE MATERIAUX SELECTIONNE</w:t>
      </w:r>
    </w:p>
    <w:p w:rsidR="001574E9" w:rsidRPr="00AF5FB4" w:rsidRDefault="001574E9" w:rsidP="001574E9">
      <w:pPr>
        <w:ind w:right="-1"/>
        <w:jc w:val="both"/>
        <w:rPr>
          <w:b/>
        </w:rPr>
      </w:pPr>
    </w:p>
    <w:p w:rsidR="001574E9" w:rsidRPr="00AF5FB4" w:rsidRDefault="001574E9" w:rsidP="001574E9">
      <w:pPr>
        <w:ind w:right="-1"/>
        <w:jc w:val="both"/>
        <w:rPr>
          <w:b/>
        </w:rPr>
      </w:pPr>
      <w:r w:rsidRPr="00AF5FB4">
        <w:rPr>
          <w:b/>
        </w:rPr>
        <w:t>I  - Description des travaux</w:t>
      </w:r>
    </w:p>
    <w:p w:rsidR="001574E9" w:rsidRPr="00AF5FB4" w:rsidRDefault="001574E9" w:rsidP="001574E9">
      <w:pPr>
        <w:ind w:right="-1"/>
        <w:jc w:val="both"/>
      </w:pPr>
      <w:r w:rsidRPr="00AF5FB4">
        <w:t xml:space="preserve">Les travaux consistent en l’extraction sur un site agrée par le Maître d ‘œuvre, de matériaux, à son transport et stockage jusqu’au bord de la chaussée, à un lieu agrée par le Maître d’œuvre. Ce matériau foisonné est destiné à être utilisé par les Comités de Route pour le bouchage de nids de poule et d’élimination des points critiques après le départ de l’entreprise,  lors des opérations de prise en charge des travaux d’entretien courant par les populations. </w:t>
      </w:r>
    </w:p>
    <w:p w:rsidR="001574E9" w:rsidRPr="00AF5FB4" w:rsidRDefault="001574E9" w:rsidP="001574E9">
      <w:pPr>
        <w:ind w:right="-1" w:firstLine="708"/>
        <w:jc w:val="both"/>
      </w:pPr>
    </w:p>
    <w:p w:rsidR="001574E9" w:rsidRPr="00AF5FB4" w:rsidRDefault="001574E9" w:rsidP="001574E9">
      <w:pPr>
        <w:pStyle w:val="Titre6"/>
        <w:ind w:left="0" w:right="-1"/>
        <w:rPr>
          <w:rFonts w:ascii="Times New Roman" w:hAnsi="Times New Roman" w:cs="Times New Roman"/>
          <w:i/>
          <w:iCs/>
          <w:sz w:val="22"/>
          <w:szCs w:val="22"/>
        </w:rPr>
      </w:pPr>
      <w:r w:rsidRPr="00AF5FB4">
        <w:rPr>
          <w:rFonts w:ascii="Times New Roman" w:hAnsi="Times New Roman" w:cs="Times New Roman"/>
          <w:i/>
          <w:iCs/>
          <w:sz w:val="22"/>
          <w:szCs w:val="22"/>
        </w:rPr>
        <w:t xml:space="preserve">II - Mode d’exécution des travaux </w:t>
      </w:r>
    </w:p>
    <w:p w:rsidR="001574E9" w:rsidRPr="00F723E2" w:rsidRDefault="001574E9" w:rsidP="001574E9">
      <w:pPr>
        <w:pStyle w:val="Corpsdetexte2"/>
        <w:spacing w:line="240" w:lineRule="auto"/>
        <w:ind w:right="-1" w:firstLine="708"/>
        <w:jc w:val="both"/>
        <w:rPr>
          <w:b/>
          <w:sz w:val="2"/>
        </w:rPr>
      </w:pPr>
    </w:p>
    <w:p w:rsidR="001574E9" w:rsidRPr="00AF5FB4" w:rsidRDefault="001574E9" w:rsidP="001574E9">
      <w:pPr>
        <w:pStyle w:val="Corpsdetexte2"/>
        <w:spacing w:line="240" w:lineRule="auto"/>
        <w:ind w:right="-1"/>
        <w:jc w:val="both"/>
        <w:rPr>
          <w:b/>
        </w:rPr>
      </w:pPr>
      <w:r w:rsidRPr="00AF5FB4">
        <w:rPr>
          <w:b/>
        </w:rPr>
        <w:t>Les matériaux proviendront des gisements agrée par le Maître d’œuvre et seront des graveleux latéritiques, de la pouzzolane ou des scories volcaniques.</w:t>
      </w:r>
    </w:p>
    <w:p w:rsidR="001574E9" w:rsidRPr="00AF5FB4" w:rsidRDefault="001574E9" w:rsidP="001574E9">
      <w:pPr>
        <w:ind w:right="-1"/>
        <w:jc w:val="both"/>
      </w:pPr>
      <w:r w:rsidRPr="00AF5FB4">
        <w:t>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dispositions devront être prises pour que l'eau de ruissellement puisse s'écouler normalement en dehors de l'emprise de la route sans causer de dégâts aux propriétés riveraines.</w:t>
      </w:r>
    </w:p>
    <w:p w:rsidR="001574E9" w:rsidRPr="00AF5FB4" w:rsidRDefault="001574E9" w:rsidP="001574E9">
      <w:pPr>
        <w:ind w:right="-1"/>
        <w:jc w:val="both"/>
      </w:pPr>
      <w:r w:rsidRPr="00AF5FB4">
        <w:t xml:space="preserve">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w:t>
      </w:r>
      <w:r w:rsidRPr="00AF5FB4">
        <w:lastRenderedPageBreak/>
        <w:t>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rsidR="001574E9" w:rsidRPr="00AF5FB4" w:rsidRDefault="001574E9" w:rsidP="001574E9">
      <w:pPr>
        <w:ind w:right="-1"/>
        <w:jc w:val="both"/>
      </w:pPr>
      <w:r w:rsidRPr="00AF5FB4">
        <w:t>En fin de travaux, les lieux d'emprunt seront remis en état ou égalisés aux frais de l'entrepreneur. Le nivellement sera exécuté de manière à éviter des flaques d'eau indésirables sur les lieux. Les terres végétales seront régalées et éventuellement les fossés créés ou remis en fonctionnement afin d'éviter l'érosion des surfaces considérées et environnantes. Il sera tenu compte des prescriptions environnementales du plan d’exécution.</w:t>
      </w:r>
    </w:p>
    <w:p w:rsidR="001574E9" w:rsidRPr="00AF5FB4" w:rsidRDefault="001574E9" w:rsidP="001574E9">
      <w:pPr>
        <w:ind w:right="-1"/>
        <w:jc w:val="both"/>
      </w:pPr>
      <w:r w:rsidRPr="00AF5FB4">
        <w:t>Le matériau sera déposé en un lieu agréé par le Maître d’œuvre. Le lieu de dépôt sera aménagé et ne doit en aucun cas constituer un obstacle à la circulation ni entraver le ruissellement des eaux de pluie.</w:t>
      </w:r>
    </w:p>
    <w:p w:rsidR="001574E9" w:rsidRPr="00AF5FB4" w:rsidRDefault="001574E9" w:rsidP="001574E9">
      <w:pPr>
        <w:ind w:right="-1"/>
        <w:jc w:val="both"/>
      </w:pPr>
      <w:r w:rsidRPr="00AF5FB4">
        <w:t>Le matériau sera conforme aux spécifications de l’article 31  du CPT</w:t>
      </w:r>
      <w:r w:rsidRPr="00AF5FB4">
        <w:rPr>
          <w:color w:val="0000FF"/>
        </w:rPr>
        <w:t>.</w:t>
      </w:r>
    </w:p>
    <w:p w:rsidR="001574E9" w:rsidRPr="00F723E2" w:rsidRDefault="001574E9" w:rsidP="001574E9">
      <w:pPr>
        <w:ind w:right="-1"/>
        <w:jc w:val="both"/>
        <w:rPr>
          <w:sz w:val="2"/>
        </w:rPr>
      </w:pPr>
    </w:p>
    <w:p w:rsidR="001574E9" w:rsidRPr="00AF5FB4" w:rsidRDefault="001574E9" w:rsidP="001574E9">
      <w:pPr>
        <w:jc w:val="both"/>
        <w:outlineLvl w:val="1"/>
      </w:pPr>
      <w:r w:rsidRPr="00AF5FB4">
        <w:rPr>
          <w:b/>
        </w:rPr>
        <w:t xml:space="preserve">Article 34a : </w:t>
      </w:r>
      <w:r w:rsidRPr="00AF5FB4">
        <w:t>DEROCTAGE</w:t>
      </w:r>
    </w:p>
    <w:p w:rsidR="001574E9" w:rsidRPr="00F723E2" w:rsidRDefault="001574E9" w:rsidP="001574E9">
      <w:pPr>
        <w:pStyle w:val="Titre6"/>
        <w:ind w:right="-1"/>
        <w:rPr>
          <w:rFonts w:ascii="Times New Roman" w:hAnsi="Times New Roman" w:cs="Times New Roman"/>
          <w:sz w:val="10"/>
          <w:szCs w:val="22"/>
        </w:rPr>
      </w:pPr>
    </w:p>
    <w:p w:rsidR="001574E9" w:rsidRPr="00AF5FB4" w:rsidRDefault="001574E9" w:rsidP="00772AF8">
      <w:pPr>
        <w:pStyle w:val="Titre6"/>
        <w:ind w:right="-1" w:hanging="184"/>
        <w:rPr>
          <w:rFonts w:ascii="Times New Roman" w:hAnsi="Times New Roman" w:cs="Times New Roman"/>
          <w:iCs/>
          <w:sz w:val="22"/>
          <w:szCs w:val="22"/>
        </w:rPr>
      </w:pPr>
      <w:r w:rsidRPr="00AF5FB4">
        <w:rPr>
          <w:rFonts w:ascii="Times New Roman" w:hAnsi="Times New Roman" w:cs="Times New Roman"/>
          <w:iCs/>
          <w:sz w:val="22"/>
          <w:szCs w:val="22"/>
        </w:rPr>
        <w:t>I  -  Description des travaux</w:t>
      </w:r>
    </w:p>
    <w:p w:rsidR="001574E9" w:rsidRPr="00AF5FB4" w:rsidRDefault="001574E9" w:rsidP="001574E9">
      <w:pPr>
        <w:ind w:right="-1"/>
      </w:pPr>
    </w:p>
    <w:p w:rsidR="001574E9" w:rsidRPr="00F723E2" w:rsidRDefault="001574E9" w:rsidP="00F723E2">
      <w:pPr>
        <w:pStyle w:val="Corpsdetexte2"/>
        <w:spacing w:line="240" w:lineRule="auto"/>
        <w:ind w:right="-1"/>
        <w:jc w:val="both"/>
      </w:pPr>
      <w:r w:rsidRPr="00AF5FB4">
        <w:t>Ces travaux consistent à éliminer de la plate-forme et du réseau d’assainissement (fossés latéraux, embouchures amont et aval des ouvrages hydrauliques...) tous rochers ou affleurements rocheux qui pourraient dégrader la surface de la route et nuire à son assainissement ainsi qu’à sa bonne circulation.</w:t>
      </w:r>
    </w:p>
    <w:p w:rsidR="001574E9" w:rsidRPr="00F723E2" w:rsidRDefault="001574E9" w:rsidP="001574E9">
      <w:pPr>
        <w:pStyle w:val="Corpsdetexte2"/>
        <w:spacing w:line="240" w:lineRule="auto"/>
        <w:ind w:right="-1" w:firstLine="708"/>
        <w:jc w:val="both"/>
        <w:rPr>
          <w:b/>
          <w:sz w:val="2"/>
        </w:rPr>
      </w:pPr>
    </w:p>
    <w:p w:rsidR="001574E9" w:rsidRPr="00AF5FB4" w:rsidRDefault="001574E9" w:rsidP="00772AF8">
      <w:pPr>
        <w:pStyle w:val="Titre6"/>
        <w:ind w:right="-1" w:hanging="184"/>
        <w:rPr>
          <w:rFonts w:ascii="Times New Roman" w:hAnsi="Times New Roman" w:cs="Times New Roman"/>
          <w:iCs/>
          <w:sz w:val="22"/>
          <w:szCs w:val="22"/>
        </w:rPr>
      </w:pPr>
      <w:r w:rsidRPr="00AF5FB4">
        <w:rPr>
          <w:rFonts w:ascii="Times New Roman" w:hAnsi="Times New Roman" w:cs="Times New Roman"/>
          <w:iCs/>
          <w:sz w:val="22"/>
          <w:szCs w:val="22"/>
        </w:rPr>
        <w:t>II -  Mode d’exécution des travaux</w:t>
      </w:r>
    </w:p>
    <w:p w:rsidR="001574E9" w:rsidRPr="00AF5FB4" w:rsidRDefault="001574E9" w:rsidP="001574E9">
      <w:pPr>
        <w:ind w:right="-1"/>
      </w:pPr>
    </w:p>
    <w:p w:rsidR="001574E9" w:rsidRPr="00AF5FB4" w:rsidRDefault="001574E9" w:rsidP="001574E9">
      <w:pPr>
        <w:ind w:right="-1"/>
        <w:jc w:val="both"/>
      </w:pPr>
      <w:r w:rsidRPr="00AF5FB4">
        <w:t>Ces travaux ponctuels seront réalisés manuellement s'il y a lieu, à l’aide de barre à mine, de burin, de masse et de pioche, de marteau piqueur. Il sera fait usage de bouteurs équipés de rippers pour les affleurements rocheux de grandes surfaces ou trop durs pour extraction manuelle. Le déroctage s'appliquera sur une épaisseur à définir par le Maître d’œuvre.</w:t>
      </w:r>
    </w:p>
    <w:p w:rsidR="001574E9" w:rsidRPr="00AF5FB4" w:rsidRDefault="001574E9" w:rsidP="001574E9">
      <w:pPr>
        <w:ind w:right="-1"/>
        <w:jc w:val="both"/>
      </w:pPr>
    </w:p>
    <w:p w:rsidR="001574E9" w:rsidRPr="00AF5FB4" w:rsidRDefault="001574E9" w:rsidP="001574E9">
      <w:pPr>
        <w:ind w:right="-1"/>
        <w:jc w:val="both"/>
      </w:pPr>
      <w:r w:rsidRPr="00AF5FB4">
        <w:t>Les matériaux de démolition seront extraits du chantier puis chargés dans des brouettes,  ou des camions, transportés et déchargés  en dépôtà proximité de la zone de travail en un lieu agréé par le Maître d'Oeuvre.</w:t>
      </w:r>
    </w:p>
    <w:p w:rsidR="001574E9" w:rsidRPr="00F723E2" w:rsidRDefault="001574E9" w:rsidP="001574E9">
      <w:pPr>
        <w:ind w:right="-1"/>
        <w:jc w:val="both"/>
        <w:rPr>
          <w:b/>
          <w:sz w:val="6"/>
          <w:u w:val="single"/>
        </w:rPr>
      </w:pPr>
    </w:p>
    <w:p w:rsidR="001574E9" w:rsidRPr="00AF5FB4" w:rsidRDefault="001574E9" w:rsidP="001574E9">
      <w:pPr>
        <w:jc w:val="both"/>
        <w:outlineLvl w:val="1"/>
      </w:pPr>
      <w:r w:rsidRPr="00AF5FB4">
        <w:rPr>
          <w:b/>
        </w:rPr>
        <w:t xml:space="preserve">Article 34b : </w:t>
      </w:r>
      <w:r w:rsidRPr="00AF5FB4">
        <w:t>DEBLAIS RIPPABLES</w:t>
      </w:r>
    </w:p>
    <w:p w:rsidR="001574E9" w:rsidRPr="00F723E2" w:rsidRDefault="001574E9" w:rsidP="001574E9">
      <w:pPr>
        <w:pStyle w:val="Titre6"/>
        <w:ind w:right="-1"/>
        <w:rPr>
          <w:rFonts w:ascii="Times New Roman" w:hAnsi="Times New Roman" w:cs="Times New Roman"/>
          <w:sz w:val="8"/>
          <w:szCs w:val="22"/>
        </w:rPr>
      </w:pPr>
    </w:p>
    <w:p w:rsidR="001574E9" w:rsidRPr="00AF5FB4" w:rsidRDefault="001574E9" w:rsidP="00772AF8">
      <w:pPr>
        <w:pStyle w:val="Titre6"/>
        <w:ind w:right="-1" w:hanging="184"/>
        <w:rPr>
          <w:rFonts w:ascii="Times New Roman" w:hAnsi="Times New Roman" w:cs="Times New Roman"/>
          <w:iCs/>
          <w:sz w:val="22"/>
          <w:szCs w:val="22"/>
        </w:rPr>
      </w:pPr>
      <w:r w:rsidRPr="00AF5FB4">
        <w:rPr>
          <w:rFonts w:ascii="Times New Roman" w:hAnsi="Times New Roman" w:cs="Times New Roman"/>
          <w:iCs/>
          <w:sz w:val="22"/>
          <w:szCs w:val="22"/>
        </w:rPr>
        <w:t>I  -  Description des travaux</w:t>
      </w:r>
    </w:p>
    <w:p w:rsidR="001574E9" w:rsidRPr="00F723E2" w:rsidRDefault="001574E9" w:rsidP="001574E9">
      <w:pPr>
        <w:ind w:right="-1"/>
        <w:rPr>
          <w:sz w:val="2"/>
        </w:rPr>
      </w:pPr>
    </w:p>
    <w:p w:rsidR="001574E9" w:rsidRPr="00AF5FB4" w:rsidRDefault="001574E9" w:rsidP="00F723E2">
      <w:pPr>
        <w:pStyle w:val="Corpsdetexte2"/>
        <w:spacing w:after="0" w:line="240" w:lineRule="auto"/>
        <w:ind w:right="-1"/>
        <w:jc w:val="both"/>
        <w:rPr>
          <w:b/>
        </w:rPr>
      </w:pPr>
      <w:r w:rsidRPr="00AF5FB4">
        <w:rPr>
          <w:b/>
        </w:rPr>
        <w:t>Ces travaux consistent à éliminer de la plate-forme et du réseau d’assainissement (fossés latéraux, embouchures amont et aval des ouvrages hydrauliques...) tous blocs rochers, affleurements rocheux ou tête de chat qui pourrait dégrader la surface de la route et nuire à son assainissement ainsi qu’au confort de circulation.</w:t>
      </w:r>
    </w:p>
    <w:p w:rsidR="001574E9" w:rsidRPr="00F723E2" w:rsidRDefault="001574E9" w:rsidP="00F723E2">
      <w:pPr>
        <w:pStyle w:val="Corpsdetexte2"/>
        <w:spacing w:after="0" w:line="240" w:lineRule="auto"/>
        <w:ind w:left="1272" w:right="-1"/>
        <w:jc w:val="both"/>
        <w:rPr>
          <w:b/>
          <w:sz w:val="2"/>
        </w:rPr>
      </w:pPr>
    </w:p>
    <w:p w:rsidR="001574E9" w:rsidRPr="00AF5FB4" w:rsidRDefault="001574E9" w:rsidP="00F723E2">
      <w:pPr>
        <w:pStyle w:val="Titre6"/>
        <w:ind w:left="1456" w:right="-1" w:hanging="1418"/>
        <w:rPr>
          <w:rFonts w:ascii="Times New Roman" w:hAnsi="Times New Roman" w:cs="Times New Roman"/>
          <w:i/>
          <w:iCs/>
          <w:sz w:val="22"/>
          <w:szCs w:val="22"/>
        </w:rPr>
      </w:pPr>
      <w:r w:rsidRPr="00AF5FB4">
        <w:rPr>
          <w:rFonts w:ascii="Times New Roman" w:hAnsi="Times New Roman" w:cs="Times New Roman"/>
          <w:iCs/>
          <w:sz w:val="22"/>
          <w:szCs w:val="22"/>
        </w:rPr>
        <w:t>II -  Mode d’exécution des travaux</w:t>
      </w:r>
    </w:p>
    <w:p w:rsidR="001574E9" w:rsidRPr="00F723E2" w:rsidRDefault="001574E9" w:rsidP="001574E9">
      <w:pPr>
        <w:ind w:right="-1"/>
        <w:rPr>
          <w:sz w:val="4"/>
        </w:rPr>
      </w:pPr>
    </w:p>
    <w:p w:rsidR="001574E9" w:rsidRPr="00AF5FB4" w:rsidRDefault="001574E9" w:rsidP="001574E9">
      <w:pPr>
        <w:ind w:right="-1"/>
        <w:jc w:val="both"/>
      </w:pPr>
      <w:r w:rsidRPr="00AF5FB4">
        <w:t>Ces travaux de masse seront réalisés mécanique au Bulldozer. Il sera fait usage de bouteurs équipés de rippers pour les affleurements rocheux de grandes surfaces ou trop durs pour extraction manuelle. Le déblai rippable s'appliquera sur une épaisseur à définir par le Maître d’œuvre.</w:t>
      </w:r>
    </w:p>
    <w:p w:rsidR="001574E9" w:rsidRPr="00F723E2" w:rsidRDefault="001574E9" w:rsidP="001574E9">
      <w:pPr>
        <w:ind w:right="-1"/>
        <w:jc w:val="both"/>
        <w:rPr>
          <w:sz w:val="2"/>
        </w:rPr>
      </w:pPr>
    </w:p>
    <w:p w:rsidR="001574E9" w:rsidRPr="00AF5FB4" w:rsidRDefault="001574E9" w:rsidP="001574E9">
      <w:pPr>
        <w:ind w:right="-1"/>
        <w:jc w:val="both"/>
      </w:pPr>
      <w:r w:rsidRPr="00AF5FB4">
        <w:t>Les matériaux de démolition seront extraits du chantier puis chargés dans des brouettes,  ou des camions, transportés et déchargés en dépôtà proximité de la zone de travail en un lieu agréé par le Maître d'Oeuvre.</w:t>
      </w:r>
    </w:p>
    <w:p w:rsidR="001574E9" w:rsidRPr="00AF5FB4" w:rsidRDefault="001574E9" w:rsidP="001574E9">
      <w:pPr>
        <w:ind w:right="-1"/>
        <w:jc w:val="both"/>
        <w:rPr>
          <w:b/>
          <w:u w:val="single"/>
        </w:rPr>
      </w:pPr>
    </w:p>
    <w:p w:rsidR="001574E9" w:rsidRPr="00AF5FB4" w:rsidRDefault="001574E9" w:rsidP="001574E9">
      <w:pPr>
        <w:jc w:val="both"/>
        <w:outlineLvl w:val="1"/>
        <w:rPr>
          <w:b/>
        </w:rPr>
      </w:pPr>
      <w:r w:rsidRPr="00AF5FB4">
        <w:rPr>
          <w:b/>
        </w:rPr>
        <w:t>Article 35 :    PURGES</w:t>
      </w:r>
    </w:p>
    <w:p w:rsidR="001574E9" w:rsidRPr="00F723E2" w:rsidRDefault="001574E9" w:rsidP="001574E9">
      <w:pPr>
        <w:ind w:right="-1"/>
        <w:jc w:val="both"/>
        <w:rPr>
          <w:b/>
          <w:sz w:val="2"/>
        </w:rPr>
      </w:pPr>
    </w:p>
    <w:p w:rsidR="001574E9" w:rsidRPr="00AF5FB4" w:rsidRDefault="001574E9" w:rsidP="001574E9">
      <w:pPr>
        <w:ind w:right="-1"/>
        <w:jc w:val="both"/>
      </w:pPr>
      <w:r w:rsidRPr="00AF5FB4">
        <w:rPr>
          <w:b/>
        </w:rPr>
        <w:t>I - Description des travaux</w:t>
      </w:r>
    </w:p>
    <w:p w:rsidR="001574E9" w:rsidRPr="00AF5FB4" w:rsidRDefault="001574E9" w:rsidP="001574E9">
      <w:pPr>
        <w:pStyle w:val="Corpsdetexte2"/>
        <w:spacing w:line="240" w:lineRule="auto"/>
        <w:ind w:right="-1"/>
        <w:jc w:val="both"/>
      </w:pPr>
      <w:r w:rsidRPr="00AF5FB4">
        <w:t>Cette opération comprend la purge et l'enlèvement de matériaux pollués issus des bourbiers ou l'enlèvement des terres ou matériaux de mauvaise tenue. Cette opération comprend le remblaiement des fouilles avec des matériaux d’emprunt de caractéristiques conformes aux prescriptions du CCTP.</w:t>
      </w:r>
    </w:p>
    <w:p w:rsidR="001574E9" w:rsidRPr="00F723E2" w:rsidRDefault="001574E9" w:rsidP="001574E9">
      <w:pPr>
        <w:ind w:right="-1"/>
        <w:jc w:val="both"/>
        <w:rPr>
          <w:b/>
          <w:sz w:val="2"/>
        </w:rPr>
      </w:pPr>
    </w:p>
    <w:p w:rsidR="001574E9" w:rsidRPr="00AF5FB4" w:rsidRDefault="001574E9" w:rsidP="001574E9">
      <w:pPr>
        <w:ind w:right="-1"/>
        <w:jc w:val="both"/>
      </w:pPr>
      <w:r w:rsidRPr="00AF5FB4">
        <w:rPr>
          <w:b/>
        </w:rPr>
        <w:t>II - Mode d’exécution des travaux</w:t>
      </w:r>
    </w:p>
    <w:p w:rsidR="001574E9" w:rsidRPr="00F723E2" w:rsidRDefault="001574E9" w:rsidP="001574E9">
      <w:pPr>
        <w:ind w:right="-1" w:firstLine="708"/>
        <w:jc w:val="both"/>
        <w:rPr>
          <w:sz w:val="6"/>
        </w:rPr>
      </w:pPr>
    </w:p>
    <w:p w:rsidR="001574E9" w:rsidRPr="00AF5FB4" w:rsidRDefault="001574E9" w:rsidP="001574E9">
      <w:pPr>
        <w:ind w:right="-1"/>
        <w:jc w:val="both"/>
      </w:pPr>
      <w:r w:rsidRPr="00AF5FB4">
        <w:t>Avant tout commencement des travaux, les quantités de purge à enlever par section seront métrées contradictoirement et le plus précisément possible quel que soit le mode d'exécution adopté. Les purges seront exécutées selon les indications portées sur le schéma d'aménagement et par instruction du Maître d’Oeuvre.</w:t>
      </w:r>
    </w:p>
    <w:p w:rsidR="001574E9" w:rsidRPr="00F723E2" w:rsidRDefault="001574E9" w:rsidP="001574E9">
      <w:pPr>
        <w:ind w:right="-1"/>
        <w:jc w:val="both"/>
        <w:rPr>
          <w:sz w:val="12"/>
        </w:rPr>
      </w:pPr>
    </w:p>
    <w:p w:rsidR="001574E9" w:rsidRPr="00AF5FB4" w:rsidRDefault="001574E9" w:rsidP="001574E9">
      <w:pPr>
        <w:ind w:right="-1"/>
        <w:jc w:val="both"/>
      </w:pPr>
      <w:r w:rsidRPr="00AF5FB4">
        <w:lastRenderedPageBreak/>
        <w:t>Les matériaux provenant des purges seront évacués hors de l'emprise de la route en des emplacements agréés par le Maître d’Oeuvre.</w:t>
      </w:r>
    </w:p>
    <w:p w:rsidR="001574E9" w:rsidRPr="00AF5FB4" w:rsidRDefault="001574E9" w:rsidP="001574E9">
      <w:pPr>
        <w:ind w:right="-1"/>
        <w:jc w:val="both"/>
      </w:pPr>
      <w:r w:rsidRPr="00AF5FB4">
        <w:t>La recherche des emplacements de dépôt sera de la compétence de l'Entrepreneur.</w:t>
      </w:r>
    </w:p>
    <w:p w:rsidR="001574E9" w:rsidRPr="00F723E2" w:rsidRDefault="001574E9" w:rsidP="001574E9">
      <w:pPr>
        <w:ind w:right="-1"/>
        <w:jc w:val="both"/>
        <w:rPr>
          <w:sz w:val="4"/>
        </w:rPr>
      </w:pPr>
    </w:p>
    <w:p w:rsidR="001574E9" w:rsidRPr="00F723E2" w:rsidRDefault="001574E9" w:rsidP="001574E9">
      <w:pPr>
        <w:ind w:right="-1"/>
        <w:jc w:val="both"/>
        <w:rPr>
          <w:sz w:val="2"/>
        </w:rPr>
      </w:pPr>
    </w:p>
    <w:p w:rsidR="001574E9" w:rsidRPr="00AF5FB4" w:rsidRDefault="001574E9" w:rsidP="001574E9">
      <w:pPr>
        <w:jc w:val="both"/>
        <w:outlineLvl w:val="1"/>
      </w:pPr>
      <w:r w:rsidRPr="00AF5FB4">
        <w:rPr>
          <w:b/>
        </w:rPr>
        <w:t>Article 36 :    FOURNITURE ET POSE DE BUSE METALLIQUE</w:t>
      </w:r>
    </w:p>
    <w:p w:rsidR="001574E9" w:rsidRPr="00F723E2" w:rsidRDefault="001574E9" w:rsidP="001574E9">
      <w:pPr>
        <w:ind w:right="-1"/>
        <w:jc w:val="both"/>
        <w:rPr>
          <w:b/>
          <w:sz w:val="6"/>
        </w:rPr>
      </w:pPr>
    </w:p>
    <w:p w:rsidR="001574E9" w:rsidRPr="00AF5FB4" w:rsidRDefault="001574E9" w:rsidP="001574E9">
      <w:pPr>
        <w:ind w:right="-1"/>
        <w:jc w:val="both"/>
      </w:pPr>
      <w:r w:rsidRPr="00AF5FB4">
        <w:rPr>
          <w:b/>
        </w:rPr>
        <w:t>I - Description des travaux</w:t>
      </w:r>
    </w:p>
    <w:p w:rsidR="001574E9" w:rsidRPr="00F723E2" w:rsidRDefault="001574E9" w:rsidP="001574E9">
      <w:pPr>
        <w:ind w:right="-1" w:firstLine="708"/>
        <w:jc w:val="both"/>
        <w:rPr>
          <w:sz w:val="12"/>
        </w:rPr>
      </w:pPr>
    </w:p>
    <w:p w:rsidR="001574E9" w:rsidRPr="00AF5FB4" w:rsidRDefault="001574E9" w:rsidP="001574E9">
      <w:pPr>
        <w:ind w:right="-1"/>
        <w:jc w:val="both"/>
      </w:pPr>
      <w:r w:rsidRPr="00AF5FB4">
        <w:t>Ces travaux consistent à rétablir la continuité du fil d'eau d'une traversée, (ruisseaux, sources, exutoires de fossés latéraux...) par l'implantation d'une buse métallique sous chaussée. Cette buse devra assurer un écoulement normal avec une pente minimale sans stagnation des eaux. L'implantation, le diamètre et la longueur de la buse seront parfaitement définis lors de l'établissement du schéma d'aménagement. La pose des buses sera exécutée aux emplacements notifiés par le Maître d’Oeuvre.</w:t>
      </w:r>
    </w:p>
    <w:p w:rsidR="001574E9" w:rsidRPr="00F723E2" w:rsidRDefault="001574E9" w:rsidP="001574E9">
      <w:pPr>
        <w:ind w:right="-1"/>
        <w:jc w:val="both"/>
        <w:rPr>
          <w:sz w:val="12"/>
        </w:rPr>
      </w:pPr>
    </w:p>
    <w:p w:rsidR="001574E9" w:rsidRPr="00AF5FB4" w:rsidRDefault="001574E9" w:rsidP="001574E9">
      <w:pPr>
        <w:ind w:right="-1"/>
        <w:jc w:val="both"/>
      </w:pPr>
      <w:r w:rsidRPr="00AF5FB4">
        <w:t>Toutefois, l'entreprise pourra proposer de remplacer les buses par des ouvrages en maçonnerie de moellons selon les techniques locales employées. Pour ce faire, elle se conformera aux plans types joints en annexe.</w:t>
      </w:r>
    </w:p>
    <w:p w:rsidR="001574E9" w:rsidRPr="00F723E2" w:rsidRDefault="001574E9" w:rsidP="001574E9">
      <w:pPr>
        <w:ind w:right="-1"/>
        <w:jc w:val="both"/>
        <w:rPr>
          <w:b/>
          <w:sz w:val="12"/>
        </w:rPr>
      </w:pPr>
    </w:p>
    <w:p w:rsidR="001574E9" w:rsidRPr="00AF5FB4" w:rsidRDefault="001574E9" w:rsidP="001574E9">
      <w:pPr>
        <w:ind w:right="-1"/>
        <w:jc w:val="both"/>
      </w:pPr>
      <w:r w:rsidRPr="00AF5FB4">
        <w:rPr>
          <w:b/>
        </w:rPr>
        <w:t>II - Mode d’exécution des travaux</w:t>
      </w:r>
    </w:p>
    <w:p w:rsidR="001574E9" w:rsidRPr="00F723E2" w:rsidRDefault="001574E9" w:rsidP="001574E9">
      <w:pPr>
        <w:ind w:right="-1"/>
        <w:jc w:val="both"/>
        <w:rPr>
          <w:sz w:val="12"/>
        </w:rPr>
      </w:pPr>
    </w:p>
    <w:p w:rsidR="001574E9" w:rsidRPr="00AF5FB4" w:rsidRDefault="001574E9" w:rsidP="001574E9">
      <w:pPr>
        <w:ind w:right="-1"/>
        <w:jc w:val="both"/>
      </w:pPr>
      <w:r w:rsidRPr="00AF5FB4">
        <w:t>Les buses métalliques employées devront être en tôle d'acier galvanisé, bitumées à chaud et auront au minimum:</w:t>
      </w:r>
    </w:p>
    <w:p w:rsidR="001574E9" w:rsidRPr="00AF5FB4" w:rsidRDefault="001574E9" w:rsidP="001574E9">
      <w:pPr>
        <w:numPr>
          <w:ilvl w:val="0"/>
          <w:numId w:val="115"/>
        </w:numPr>
        <w:autoSpaceDE/>
        <w:autoSpaceDN/>
        <w:ind w:right="-1"/>
        <w:jc w:val="both"/>
      </w:pPr>
      <w:r w:rsidRPr="00AF5FB4">
        <w:t>2 mm d’épaisseur pour les buses Ø 800.</w:t>
      </w:r>
    </w:p>
    <w:p w:rsidR="001574E9" w:rsidRPr="00AF5FB4" w:rsidRDefault="001574E9" w:rsidP="001574E9">
      <w:pPr>
        <w:numPr>
          <w:ilvl w:val="0"/>
          <w:numId w:val="115"/>
        </w:numPr>
        <w:autoSpaceDE/>
        <w:autoSpaceDN/>
        <w:ind w:right="-1"/>
        <w:jc w:val="both"/>
      </w:pPr>
      <w:r w:rsidRPr="00AF5FB4">
        <w:t>2,5 mm pour les buses Ø 1000.</w:t>
      </w:r>
    </w:p>
    <w:p w:rsidR="001574E9" w:rsidRPr="00AF5FB4" w:rsidRDefault="001574E9" w:rsidP="001574E9">
      <w:pPr>
        <w:numPr>
          <w:ilvl w:val="0"/>
          <w:numId w:val="115"/>
        </w:numPr>
        <w:autoSpaceDE/>
        <w:autoSpaceDN/>
        <w:ind w:right="-1"/>
        <w:jc w:val="both"/>
      </w:pPr>
      <w:r w:rsidRPr="00AF5FB4">
        <w:t>3,4 mm pour les buses Ø 1500 et plus.</w:t>
      </w:r>
    </w:p>
    <w:p w:rsidR="001574E9" w:rsidRPr="00AF5FB4" w:rsidRDefault="001574E9" w:rsidP="001574E9">
      <w:pPr>
        <w:ind w:right="-1"/>
        <w:jc w:val="both"/>
      </w:pPr>
      <w:r w:rsidRPr="00AF5FB4">
        <w:t>En aucun cas, l'épaisseur de la tôle ne devra pas être inférieure à 2 mm. Elles seront posées conformément aux règles du fabricant. L'ouvrage aura une pente minimale de 1 %. Il reposera sur une forme en graveleux sélectionné profilée et compactée qui correspondra à la forme du radier. Cette forme aura une largeur minimale de trois (3) fois le diamètre de la buse et une épaisseur minimale de 20 cm. Elle aura la même pente que l'ouvrage. Une contre-flèche sera donnée éventuellement à la buse si des tassements sont à craindre.</w:t>
      </w:r>
    </w:p>
    <w:p w:rsidR="001574E9" w:rsidRPr="00F723E2" w:rsidRDefault="001574E9" w:rsidP="001574E9">
      <w:pPr>
        <w:tabs>
          <w:tab w:val="left" w:pos="426"/>
        </w:tabs>
        <w:ind w:right="-1"/>
        <w:jc w:val="both"/>
        <w:rPr>
          <w:sz w:val="2"/>
        </w:rPr>
      </w:pPr>
    </w:p>
    <w:p w:rsidR="001574E9" w:rsidRPr="00AF5FB4" w:rsidRDefault="001574E9" w:rsidP="001574E9">
      <w:pPr>
        <w:tabs>
          <w:tab w:val="left" w:pos="426"/>
        </w:tabs>
        <w:ind w:right="-1"/>
        <w:jc w:val="both"/>
      </w:pPr>
      <w:r w:rsidRPr="00AF5FB4">
        <w:t>Avant pose, la buse devra recevoir une couche de peinture bitumineuse à froid sur les deux faces intérieure et extérieure en cas de déficience d’un bitumage à chaud.</w:t>
      </w:r>
    </w:p>
    <w:p w:rsidR="001574E9" w:rsidRPr="00AF5FB4" w:rsidRDefault="001574E9" w:rsidP="001574E9">
      <w:pPr>
        <w:ind w:right="-1"/>
        <w:jc w:val="both"/>
      </w:pPr>
    </w:p>
    <w:p w:rsidR="001574E9" w:rsidRPr="00AF5FB4" w:rsidRDefault="001574E9" w:rsidP="001574E9">
      <w:pPr>
        <w:ind w:right="-1"/>
        <w:jc w:val="both"/>
      </w:pPr>
      <w:r w:rsidRPr="00AF5FB4">
        <w:t>Le fond de fouille ou le terrain d'assise sera nivelé, compacté, débarrassé de tout élément rocheux pouvant déformer la buse, et aura en principe la même pente que l'ouvrage.</w:t>
      </w:r>
    </w:p>
    <w:p w:rsidR="001574E9" w:rsidRPr="00AF5FB4" w:rsidRDefault="001574E9" w:rsidP="001574E9">
      <w:pPr>
        <w:ind w:right="-1"/>
        <w:jc w:val="both"/>
      </w:pPr>
    </w:p>
    <w:p w:rsidR="001574E9" w:rsidRPr="00AF5FB4" w:rsidRDefault="001574E9" w:rsidP="001574E9">
      <w:pPr>
        <w:ind w:right="-1"/>
        <w:jc w:val="both"/>
      </w:pPr>
      <w:r w:rsidRPr="00AF5FB4">
        <w:t xml:space="preserve">Les matériaux du bloc technique conformes à ceux des remblais (tâche du prix n° 6)ne devront pas contenir d'éléments supérieurs à </w:t>
      </w:r>
      <w:smartTag w:uri="urn:schemas-microsoft-com:office:smarttags" w:element="metricconverter">
        <w:smartTagPr>
          <w:attr w:name="ProductID" w:val="5 cm"/>
        </w:smartTagPr>
        <w:r w:rsidRPr="00AF5FB4">
          <w:t>5 cm</w:t>
        </w:r>
      </w:smartTag>
      <w:r w:rsidRPr="00AF5FB4">
        <w:t xml:space="preserve"> dans leur plus grande dimension, ni aucun élément susceptible de provoquer la corrosion dans toute la masse. Ces matériaux seront mis en place par couches successives de 10 à </w:t>
      </w:r>
      <w:smartTag w:uri="urn:schemas-microsoft-com:office:smarttags" w:element="metricconverter">
        <w:smartTagPr>
          <w:attr w:name="ProductID" w:val="15 cm"/>
        </w:smartTagPr>
        <w:r w:rsidRPr="00AF5FB4">
          <w:t>15 cm</w:t>
        </w:r>
      </w:smartTag>
      <w:r w:rsidRPr="00AF5FB4">
        <w:t xml:space="preserve"> sur toute la largeur de l'ouvrage. Ils seront compactés alternativement de part et d'autre de l'ouvrage au moyen d'engins mécaniques ou manuels (dames, plaques vibrantes, cylindres automoteurs). Les compacités à obtenir sont de 90 % de la densité sèche de l'O.P.M. pour le corps du remblai et 95 % de la densité de l'O.P.M. pour les quarante (40) centimètres supérieurs. La hauteur du remblai au-dessus de la génératrice supérieure de la buse est au moins égale à </w:t>
      </w:r>
      <w:smartTag w:uri="urn:schemas-microsoft-com:office:smarttags" w:element="metricconverter">
        <w:smartTagPr>
          <w:attr w:name="ProductID" w:val="50 cm"/>
        </w:smartTagPr>
        <w:r w:rsidRPr="00AF5FB4">
          <w:t>50 cm</w:t>
        </w:r>
      </w:smartTag>
      <w:r w:rsidRPr="00AF5FB4">
        <w:t xml:space="preserve"> + Ø/10, Ø étant le diamètre de la buse, conformément aux spécifications du SETRA et LCPC</w:t>
      </w:r>
      <w:r w:rsidRPr="00AF5FB4">
        <w:rPr>
          <w:u w:val="dotted"/>
        </w:rPr>
        <w:t>.</w:t>
      </w:r>
    </w:p>
    <w:p w:rsidR="001574E9" w:rsidRPr="00F723E2" w:rsidRDefault="001574E9" w:rsidP="001574E9">
      <w:pPr>
        <w:pStyle w:val="Corpsdetexte21"/>
        <w:ind w:right="-1"/>
        <w:rPr>
          <w:rFonts w:ascii="Times New Roman" w:hAnsi="Times New Roman"/>
          <w:sz w:val="4"/>
          <w:szCs w:val="22"/>
        </w:rPr>
      </w:pPr>
    </w:p>
    <w:p w:rsidR="001574E9" w:rsidRPr="00AF5FB4" w:rsidRDefault="001574E9" w:rsidP="001574E9">
      <w:pPr>
        <w:pStyle w:val="Corpsdetexte21"/>
        <w:ind w:right="-1"/>
        <w:rPr>
          <w:rFonts w:ascii="Times New Roman" w:hAnsi="Times New Roman"/>
          <w:color w:val="FF0000"/>
          <w:sz w:val="22"/>
          <w:szCs w:val="22"/>
        </w:rPr>
      </w:pPr>
      <w:r w:rsidRPr="00AF5FB4">
        <w:rPr>
          <w:rFonts w:ascii="Times New Roman" w:hAnsi="Times New Roman"/>
          <w:sz w:val="22"/>
          <w:szCs w:val="22"/>
        </w:rPr>
        <w:t>Le raccordement du profil de la route avec dos d'âne créé par le bloc technique ne devra pas présenter des pentes &gt; 4%.</w:t>
      </w:r>
      <w:r w:rsidRPr="00AF5FB4">
        <w:rPr>
          <w:rFonts w:ascii="Times New Roman" w:hAnsi="Times New Roman"/>
          <w:color w:val="FF0000"/>
          <w:sz w:val="22"/>
          <w:szCs w:val="22"/>
        </w:rPr>
        <w:t xml:space="preserve">Si ce raccordement est effectué au-delà de  </w:t>
      </w:r>
      <w:smartTag w:uri="urn:schemas-microsoft-com:office:smarttags" w:element="metricconverter">
        <w:smartTagPr>
          <w:attr w:name="ProductID" w:val="25 m￨tres"/>
        </w:smartTagPr>
        <w:r w:rsidRPr="00AF5FB4">
          <w:rPr>
            <w:rFonts w:ascii="Times New Roman" w:hAnsi="Times New Roman"/>
            <w:color w:val="FF0000"/>
            <w:sz w:val="22"/>
            <w:szCs w:val="22"/>
          </w:rPr>
          <w:t>25 mètres</w:t>
        </w:r>
      </w:smartTag>
      <w:r w:rsidRPr="00AF5FB4">
        <w:rPr>
          <w:rFonts w:ascii="Times New Roman" w:hAnsi="Times New Roman"/>
          <w:color w:val="FF0000"/>
          <w:sz w:val="22"/>
          <w:szCs w:val="22"/>
        </w:rPr>
        <w:t xml:space="preserve"> de part et d’autre de la buse, le remblai complémentaire est payé séparément. </w:t>
      </w:r>
    </w:p>
    <w:p w:rsidR="001574E9" w:rsidRPr="00F723E2" w:rsidRDefault="001574E9" w:rsidP="001574E9">
      <w:pPr>
        <w:pStyle w:val="Corpsdetexte2"/>
        <w:spacing w:line="240" w:lineRule="auto"/>
        <w:ind w:right="-1"/>
        <w:jc w:val="both"/>
        <w:rPr>
          <w:b/>
          <w:sz w:val="2"/>
        </w:rPr>
      </w:pPr>
    </w:p>
    <w:p w:rsidR="001574E9" w:rsidRPr="00AF5FB4" w:rsidRDefault="001574E9" w:rsidP="001574E9">
      <w:pPr>
        <w:ind w:right="-1"/>
        <w:jc w:val="both"/>
      </w:pPr>
      <w:r w:rsidRPr="00AF5FB4">
        <w:t>En site marécageux pour éviter la contamination du lit de pose, un produit géotextile non tissé du type BIDIM sera interposé entre le fond de fouille et le lit de pose, et remontera d'un mètre environ sous la buse, à l'amont comme à l'aval, pour éviter les affouillements éventuels.</w:t>
      </w:r>
    </w:p>
    <w:p w:rsidR="001574E9" w:rsidRPr="00F723E2" w:rsidRDefault="001574E9" w:rsidP="001574E9">
      <w:pPr>
        <w:ind w:right="-1"/>
        <w:jc w:val="both"/>
        <w:rPr>
          <w:sz w:val="2"/>
        </w:rPr>
      </w:pPr>
    </w:p>
    <w:p w:rsidR="001574E9" w:rsidRPr="00AF5FB4" w:rsidRDefault="001574E9" w:rsidP="001574E9">
      <w:pPr>
        <w:jc w:val="both"/>
        <w:outlineLvl w:val="1"/>
        <w:rPr>
          <w:b/>
          <w:u w:val="single"/>
        </w:rPr>
      </w:pPr>
      <w:r w:rsidRPr="00AF5FB4">
        <w:rPr>
          <w:b/>
        </w:rPr>
        <w:t xml:space="preserve">Article 37 : FOURNITURE ET POSE DE BUSES EN BETON ARME diamètre </w:t>
      </w:r>
      <w:smartTag w:uri="urn:schemas-microsoft-com:office:smarttags" w:element="metricconverter">
        <w:smartTagPr>
          <w:attr w:name="ProductID" w:val="800 mm"/>
        </w:smartTagPr>
        <w:r w:rsidRPr="00AF5FB4">
          <w:rPr>
            <w:b/>
          </w:rPr>
          <w:t>800 mm</w:t>
        </w:r>
      </w:smartTag>
    </w:p>
    <w:p w:rsidR="001574E9" w:rsidRPr="00AF5FB4" w:rsidRDefault="001574E9" w:rsidP="001574E9">
      <w:pPr>
        <w:pStyle w:val="Titre6"/>
        <w:ind w:right="-1"/>
        <w:rPr>
          <w:rFonts w:ascii="Times New Roman" w:hAnsi="Times New Roman" w:cs="Times New Roman"/>
          <w:sz w:val="22"/>
          <w:szCs w:val="22"/>
        </w:rPr>
      </w:pPr>
    </w:p>
    <w:p w:rsidR="001574E9" w:rsidRPr="00AF5FB4" w:rsidRDefault="001574E9" w:rsidP="00772AF8">
      <w:pPr>
        <w:pStyle w:val="Titre6"/>
        <w:ind w:right="-1" w:hanging="184"/>
        <w:rPr>
          <w:rFonts w:ascii="Times New Roman" w:hAnsi="Times New Roman" w:cs="Times New Roman"/>
          <w:iCs/>
          <w:sz w:val="22"/>
          <w:szCs w:val="22"/>
        </w:rPr>
      </w:pPr>
      <w:r w:rsidRPr="00AF5FB4">
        <w:rPr>
          <w:rFonts w:ascii="Times New Roman" w:hAnsi="Times New Roman" w:cs="Times New Roman"/>
          <w:iCs/>
          <w:sz w:val="22"/>
          <w:szCs w:val="22"/>
        </w:rPr>
        <w:t>I - Description des travaux</w:t>
      </w:r>
    </w:p>
    <w:p w:rsidR="001574E9" w:rsidRPr="00F723E2" w:rsidRDefault="001574E9" w:rsidP="001574E9">
      <w:pPr>
        <w:pStyle w:val="Corpsdetexte2"/>
        <w:spacing w:line="240" w:lineRule="auto"/>
        <w:ind w:left="708" w:right="-1" w:firstLine="708"/>
        <w:jc w:val="both"/>
        <w:rPr>
          <w:b/>
          <w:sz w:val="2"/>
        </w:rPr>
      </w:pPr>
    </w:p>
    <w:p w:rsidR="001574E9" w:rsidRPr="00AF5FB4" w:rsidRDefault="001574E9" w:rsidP="001574E9">
      <w:pPr>
        <w:pStyle w:val="Corpsdetexte2"/>
        <w:tabs>
          <w:tab w:val="left" w:pos="0"/>
        </w:tabs>
        <w:spacing w:line="240" w:lineRule="auto"/>
        <w:ind w:right="-1"/>
        <w:jc w:val="both"/>
        <w:rPr>
          <w:b/>
        </w:rPr>
      </w:pPr>
      <w:r w:rsidRPr="00AF5FB4">
        <w:rPr>
          <w:b/>
        </w:rPr>
        <w:lastRenderedPageBreak/>
        <w:t>Ces travaux consistent à rétablir la continuité d’un fil d’eau d’une traversée (sources, ruisseaux, exutoires, fossés latéraux etc.) par l’implantation d’une buse en béton armé. Cette buse devra assurer un écoulement normal avec une pente minimale, sans stagnation des eaux. L’implantation, le diamètre et la longueur de la buse seront parfaitement définis lors de l’établissement du schéma d’aménagement. La pose des buses sera exécutée aux emplacements notifiés par le Maître d’œuvre délégué.</w:t>
      </w:r>
    </w:p>
    <w:p w:rsidR="001574E9" w:rsidRPr="00F723E2" w:rsidRDefault="001574E9" w:rsidP="00772AF8">
      <w:pPr>
        <w:pStyle w:val="Titre6"/>
        <w:ind w:left="1440" w:right="-1"/>
        <w:rPr>
          <w:rFonts w:ascii="Times New Roman" w:hAnsi="Times New Roman" w:cs="Times New Roman"/>
          <w:sz w:val="2"/>
          <w:szCs w:val="22"/>
        </w:rPr>
      </w:pPr>
    </w:p>
    <w:p w:rsidR="001574E9" w:rsidRPr="00AF5FB4" w:rsidRDefault="001574E9" w:rsidP="00772AF8">
      <w:pPr>
        <w:pStyle w:val="Titre6"/>
        <w:ind w:left="1440" w:right="-1" w:hanging="1418"/>
        <w:rPr>
          <w:rFonts w:ascii="Times New Roman" w:hAnsi="Times New Roman" w:cs="Times New Roman"/>
          <w:i/>
          <w:iCs/>
          <w:sz w:val="22"/>
          <w:szCs w:val="22"/>
        </w:rPr>
      </w:pPr>
      <w:r w:rsidRPr="00AF5FB4">
        <w:rPr>
          <w:rFonts w:ascii="Times New Roman" w:hAnsi="Times New Roman" w:cs="Times New Roman"/>
          <w:iCs/>
          <w:sz w:val="22"/>
          <w:szCs w:val="22"/>
        </w:rPr>
        <w:t>II - Mode d’exécution des travaux</w:t>
      </w:r>
    </w:p>
    <w:p w:rsidR="001574E9" w:rsidRPr="00F723E2" w:rsidRDefault="001574E9" w:rsidP="001574E9">
      <w:pPr>
        <w:pStyle w:val="Corpsdetexte2"/>
        <w:spacing w:line="240" w:lineRule="auto"/>
        <w:ind w:right="-1" w:firstLine="708"/>
        <w:jc w:val="both"/>
        <w:rPr>
          <w:b/>
          <w:sz w:val="2"/>
        </w:rPr>
      </w:pPr>
    </w:p>
    <w:p w:rsidR="001574E9" w:rsidRPr="00AF5FB4" w:rsidRDefault="001574E9" w:rsidP="001574E9">
      <w:pPr>
        <w:pStyle w:val="Corpsdetexte2"/>
        <w:spacing w:line="240" w:lineRule="auto"/>
        <w:ind w:right="-1" w:firstLine="708"/>
        <w:jc w:val="both"/>
        <w:rPr>
          <w:b/>
        </w:rPr>
      </w:pPr>
      <w:r w:rsidRPr="00AF5FB4">
        <w:rPr>
          <w:b/>
        </w:rPr>
        <w:t>Les éléments constitutifs d’une buse en béton armé sont les suivants :</w:t>
      </w:r>
    </w:p>
    <w:p w:rsidR="001574E9" w:rsidRPr="00AF5FB4" w:rsidRDefault="001574E9" w:rsidP="001574E9">
      <w:pPr>
        <w:numPr>
          <w:ilvl w:val="0"/>
          <w:numId w:val="117"/>
        </w:numPr>
        <w:tabs>
          <w:tab w:val="num" w:pos="1068"/>
        </w:tabs>
        <w:autoSpaceDE/>
        <w:autoSpaceDN/>
        <w:ind w:left="1068" w:right="-1"/>
        <w:jc w:val="both"/>
      </w:pPr>
      <w:r w:rsidRPr="00AF5FB4">
        <w:t>des tuyaux cylindriques en béton armé dosé à 350 kg/ m3 à extrémités emboîtables</w:t>
      </w:r>
    </w:p>
    <w:p w:rsidR="001574E9" w:rsidRPr="00AF5FB4" w:rsidRDefault="001574E9" w:rsidP="001574E9">
      <w:pPr>
        <w:numPr>
          <w:ilvl w:val="0"/>
          <w:numId w:val="117"/>
        </w:numPr>
        <w:tabs>
          <w:tab w:val="num" w:pos="1068"/>
        </w:tabs>
        <w:autoSpaceDE/>
        <w:autoSpaceDN/>
        <w:ind w:left="1068" w:right="-1"/>
        <w:jc w:val="both"/>
      </w:pPr>
      <w:r w:rsidRPr="00AF5FB4">
        <w:t>Un berceau de gros béton formant fondation</w:t>
      </w:r>
    </w:p>
    <w:p w:rsidR="001574E9" w:rsidRPr="00AF5FB4" w:rsidRDefault="001574E9" w:rsidP="001574E9">
      <w:pPr>
        <w:numPr>
          <w:ilvl w:val="0"/>
          <w:numId w:val="117"/>
        </w:numPr>
        <w:tabs>
          <w:tab w:val="num" w:pos="1068"/>
        </w:tabs>
        <w:autoSpaceDE/>
        <w:autoSpaceDN/>
        <w:ind w:left="1068" w:right="-1"/>
        <w:jc w:val="both"/>
      </w:pPr>
      <w:r w:rsidRPr="00AF5FB4">
        <w:t>Des colliers de fixation en béton armé couvrant les joints et assurant l’étanchéité</w:t>
      </w:r>
    </w:p>
    <w:p w:rsidR="001574E9" w:rsidRPr="00AF5FB4" w:rsidRDefault="001574E9" w:rsidP="001574E9">
      <w:pPr>
        <w:ind w:right="-1"/>
        <w:jc w:val="both"/>
      </w:pPr>
      <w:r w:rsidRPr="00AF5FB4">
        <w:t>Si l’entrepreneur utilise des éléments de buses préfabriquées, il devra faire connaître au Maître d’œuvre :</w:t>
      </w:r>
    </w:p>
    <w:p w:rsidR="001574E9" w:rsidRPr="00AF5FB4" w:rsidRDefault="001574E9" w:rsidP="001574E9">
      <w:pPr>
        <w:numPr>
          <w:ilvl w:val="0"/>
          <w:numId w:val="118"/>
        </w:numPr>
        <w:autoSpaceDE/>
        <w:autoSpaceDN/>
        <w:ind w:left="1068" w:right="-1"/>
        <w:jc w:val="both"/>
      </w:pPr>
      <w:r w:rsidRPr="00AF5FB4">
        <w:t>L’indicatif du fabricant et de l’usine</w:t>
      </w:r>
    </w:p>
    <w:p w:rsidR="001574E9" w:rsidRPr="00AF5FB4" w:rsidRDefault="001574E9" w:rsidP="001574E9">
      <w:pPr>
        <w:numPr>
          <w:ilvl w:val="0"/>
          <w:numId w:val="118"/>
        </w:numPr>
        <w:autoSpaceDE/>
        <w:autoSpaceDN/>
        <w:ind w:left="1068" w:right="-1"/>
        <w:jc w:val="both"/>
      </w:pPr>
      <w:r w:rsidRPr="00AF5FB4">
        <w:t>La date de fabrication</w:t>
      </w:r>
    </w:p>
    <w:p w:rsidR="001574E9" w:rsidRPr="00AF5FB4" w:rsidRDefault="001574E9" w:rsidP="001574E9">
      <w:pPr>
        <w:numPr>
          <w:ilvl w:val="0"/>
          <w:numId w:val="118"/>
        </w:numPr>
        <w:autoSpaceDE/>
        <w:autoSpaceDN/>
        <w:ind w:left="1068" w:right="-1"/>
        <w:jc w:val="both"/>
      </w:pPr>
      <w:r w:rsidRPr="00AF5FB4">
        <w:t>Les caractéristiques détaillées des buses.</w:t>
      </w:r>
    </w:p>
    <w:p w:rsidR="001574E9" w:rsidRPr="00F723E2" w:rsidRDefault="001574E9" w:rsidP="001574E9">
      <w:pPr>
        <w:ind w:right="-1"/>
        <w:jc w:val="both"/>
        <w:rPr>
          <w:sz w:val="12"/>
        </w:rPr>
      </w:pPr>
    </w:p>
    <w:p w:rsidR="001574E9" w:rsidRPr="00AF5FB4" w:rsidRDefault="001574E9" w:rsidP="001574E9">
      <w:pPr>
        <w:ind w:right="-1"/>
        <w:jc w:val="both"/>
      </w:pPr>
      <w:r w:rsidRPr="00AF5FB4">
        <w:t>Les buses seront en béton vibré ou centrifugé armé. Toutefois, des buses fabriquées suivant d’autres procédés pourront être proposées au Maître d’œuvre. L’épaisseur des parois et les armatures devront être conformes aux spécifications indiquées sur les plans.</w:t>
      </w:r>
    </w:p>
    <w:p w:rsidR="001574E9" w:rsidRPr="00AF5FB4" w:rsidRDefault="001574E9" w:rsidP="001574E9">
      <w:pPr>
        <w:ind w:right="-1"/>
        <w:jc w:val="both"/>
      </w:pPr>
      <w:r w:rsidRPr="00AF5FB4">
        <w:t>Les buses armées devront satisfaire aux essais en usine ci-après :</w:t>
      </w:r>
    </w:p>
    <w:p w:rsidR="001574E9" w:rsidRPr="00AF5FB4" w:rsidRDefault="001574E9" w:rsidP="001574E9">
      <w:pPr>
        <w:tabs>
          <w:tab w:val="left" w:pos="780"/>
          <w:tab w:val="left" w:pos="1720"/>
        </w:tabs>
        <w:ind w:left="1380" w:right="-1" w:firstLine="38"/>
        <w:jc w:val="both"/>
      </w:pPr>
      <w:r w:rsidRPr="00AF5FB4">
        <w:t>Charges d’essais à la fissuration et à la rupture :</w:t>
      </w:r>
    </w:p>
    <w:p w:rsidR="001574E9" w:rsidRPr="00AF5FB4" w:rsidRDefault="001574E9" w:rsidP="001574E9">
      <w:pPr>
        <w:numPr>
          <w:ilvl w:val="0"/>
          <w:numId w:val="119"/>
        </w:numPr>
        <w:autoSpaceDE/>
        <w:autoSpaceDN/>
        <w:ind w:left="1068" w:right="-1"/>
        <w:jc w:val="both"/>
      </w:pPr>
      <w:r w:rsidRPr="00AF5FB4">
        <w:t>Charges d’essais à la fissuration et à la rupture : celles-ci ne devront pas être inférieures à 4.000 kg/m² de surface diamétrale intérieure pour la fissuration et de 6.000 kg/m² de surface diamétrale intérieure pour la rupture.</w:t>
      </w:r>
    </w:p>
    <w:p w:rsidR="001574E9" w:rsidRPr="00AF5FB4" w:rsidRDefault="001574E9" w:rsidP="001574E9">
      <w:pPr>
        <w:numPr>
          <w:ilvl w:val="0"/>
          <w:numId w:val="119"/>
        </w:numPr>
        <w:autoSpaceDE/>
        <w:autoSpaceDN/>
        <w:ind w:left="1068" w:right="-1"/>
        <w:jc w:val="both"/>
      </w:pPr>
      <w:r w:rsidRPr="00AF5FB4">
        <w:t>Tolérances dimensionnelles : le diamètre intérieur réel ne devra pas différer du diamètre nominal de plus ou moins 10 mm.</w:t>
      </w:r>
    </w:p>
    <w:p w:rsidR="001574E9" w:rsidRPr="00F723E2" w:rsidRDefault="001574E9" w:rsidP="001574E9">
      <w:pPr>
        <w:ind w:right="-1"/>
        <w:jc w:val="both"/>
        <w:rPr>
          <w:sz w:val="2"/>
        </w:rPr>
      </w:pPr>
    </w:p>
    <w:p w:rsidR="001574E9" w:rsidRPr="00AF5FB4" w:rsidRDefault="001574E9" w:rsidP="001574E9">
      <w:pPr>
        <w:ind w:right="-1"/>
        <w:jc w:val="both"/>
      </w:pPr>
      <w:r w:rsidRPr="00AF5FB4">
        <w:t>Les essais de charge seront à la charge de l’entrepreneur. Si l’entrepreneur fabrique des buses sur le chantier, il devra soumettre à l’approbation du Maître d’œuvre les plans d’exécution et le matériel correspondants. Les buses ainsi fabriquées devront avoir les performances similaires à celles des buses décrites dans le paragraphe ci-dessus.</w:t>
      </w:r>
    </w:p>
    <w:p w:rsidR="001574E9" w:rsidRPr="00AF5FB4" w:rsidRDefault="001574E9" w:rsidP="001574E9">
      <w:pPr>
        <w:ind w:right="-1"/>
        <w:jc w:val="both"/>
      </w:pPr>
      <w:r w:rsidRPr="00AF5FB4">
        <w:t>L’approbation des plans d’exécution et du matériel par le Maître d’œuvre ne soustraira pas l’entrepreneur de sa responsabilité entière en cas de défaillance des buses qu’il aura fabriquées.</w:t>
      </w:r>
    </w:p>
    <w:p w:rsidR="001574E9" w:rsidRPr="00F723E2" w:rsidRDefault="001574E9" w:rsidP="001574E9">
      <w:pPr>
        <w:ind w:right="-1"/>
        <w:jc w:val="both"/>
        <w:rPr>
          <w:sz w:val="6"/>
        </w:rPr>
      </w:pPr>
    </w:p>
    <w:p w:rsidR="001574E9" w:rsidRPr="00AF5FB4" w:rsidRDefault="001574E9" w:rsidP="001574E9">
      <w:pPr>
        <w:ind w:right="-1"/>
        <w:jc w:val="both"/>
      </w:pPr>
      <w:r w:rsidRPr="00AF5FB4">
        <w:t>Les travaux comprendront :</w:t>
      </w:r>
    </w:p>
    <w:p w:rsidR="001574E9" w:rsidRPr="00AF5FB4" w:rsidRDefault="001574E9" w:rsidP="001574E9">
      <w:pPr>
        <w:numPr>
          <w:ilvl w:val="0"/>
          <w:numId w:val="120"/>
        </w:numPr>
        <w:autoSpaceDE/>
        <w:autoSpaceDN/>
        <w:ind w:left="1068" w:right="-1"/>
        <w:jc w:val="both"/>
      </w:pPr>
      <w:r w:rsidRPr="00AF5FB4">
        <w:t>L’ouverture d’une fouille correspondant si possible aux dimensions exactes du berceau à réaliser pour permettre le bétonnage direct à pleine fouille. La mise au sec par gravité ou pompage et le compactage du fonds de fouille sont indispensables.</w:t>
      </w:r>
    </w:p>
    <w:p w:rsidR="001574E9" w:rsidRPr="00AF5FB4" w:rsidRDefault="001574E9" w:rsidP="001574E9">
      <w:pPr>
        <w:numPr>
          <w:ilvl w:val="0"/>
          <w:numId w:val="120"/>
        </w:numPr>
        <w:autoSpaceDE/>
        <w:autoSpaceDN/>
        <w:ind w:left="1068" w:right="-1"/>
        <w:jc w:val="both"/>
      </w:pPr>
      <w:r w:rsidRPr="00AF5FB4">
        <w:t>Le coulage du lit de pose en béton dosé à 250 kg/m3, sur une épaisseur de 20 cm et selon une pente de 3% ;</w:t>
      </w:r>
    </w:p>
    <w:p w:rsidR="001574E9" w:rsidRPr="00AF5FB4" w:rsidRDefault="001574E9" w:rsidP="001574E9">
      <w:pPr>
        <w:numPr>
          <w:ilvl w:val="0"/>
          <w:numId w:val="120"/>
        </w:numPr>
        <w:autoSpaceDE/>
        <w:autoSpaceDN/>
        <w:ind w:left="1068" w:right="-1"/>
        <w:jc w:val="both"/>
      </w:pPr>
      <w:r w:rsidRPr="00AF5FB4">
        <w:t>La mise en place des buses</w:t>
      </w:r>
    </w:p>
    <w:p w:rsidR="001574E9" w:rsidRPr="00AF5FB4" w:rsidRDefault="001574E9" w:rsidP="001574E9">
      <w:pPr>
        <w:numPr>
          <w:ilvl w:val="0"/>
          <w:numId w:val="120"/>
        </w:numPr>
        <w:autoSpaceDE/>
        <w:autoSpaceDN/>
        <w:ind w:left="1068" w:right="-1"/>
        <w:jc w:val="both"/>
      </w:pPr>
      <w:r w:rsidRPr="00AF5FB4">
        <w:t>Le bétonnage des parois latérales pour achèvement du berceau</w:t>
      </w:r>
    </w:p>
    <w:p w:rsidR="001574E9" w:rsidRPr="00AF5FB4" w:rsidRDefault="001574E9" w:rsidP="001574E9">
      <w:pPr>
        <w:numPr>
          <w:ilvl w:val="0"/>
          <w:numId w:val="120"/>
        </w:numPr>
        <w:autoSpaceDE/>
        <w:autoSpaceDN/>
        <w:ind w:left="1068" w:right="-1"/>
        <w:jc w:val="both"/>
      </w:pPr>
      <w:r w:rsidRPr="00AF5FB4">
        <w:t>La confection des joints intérieurs par ragréage au mortier de ciment, et extérieurs par la mise en place d’une bague renforcée d’une armature et coulée en place à l’intérieur d’un moule.</w:t>
      </w:r>
    </w:p>
    <w:p w:rsidR="001574E9" w:rsidRPr="00AF5FB4" w:rsidRDefault="001574E9" w:rsidP="001574E9">
      <w:pPr>
        <w:numPr>
          <w:ilvl w:val="0"/>
          <w:numId w:val="120"/>
        </w:numPr>
        <w:autoSpaceDE/>
        <w:autoSpaceDN/>
        <w:ind w:left="1068" w:right="-1"/>
        <w:jc w:val="both"/>
      </w:pPr>
      <w:r w:rsidRPr="00AF5FB4">
        <w:t>Le remblaiement autour et sur la buse, en matériaux sélectionnés graveleux, sableux ou sablo - argileux soigneusement compactés alternativement de part et d'autre de l’ouvrage par épaisseurs de 10 à 15 cm. La compacité à obtenir est de 95 % de la densité sèche de l’OPM pour le lit de pose et l’ensemble du bloc technique.</w:t>
      </w:r>
    </w:p>
    <w:p w:rsidR="001574E9" w:rsidRPr="00AF5FB4" w:rsidRDefault="001574E9" w:rsidP="001574E9">
      <w:pPr>
        <w:ind w:left="1134" w:right="-1"/>
        <w:jc w:val="both"/>
      </w:pPr>
      <w:r w:rsidRPr="00AF5FB4">
        <w:t xml:space="preserve">Le remblai sera poursuivi jusqu’à obtention d’une épaisseur de </w:t>
      </w:r>
      <w:smartTag w:uri="urn:schemas-microsoft-com:office:smarttags" w:element="metricconverter">
        <w:smartTagPr>
          <w:attr w:name="ProductID" w:val="50 cm"/>
        </w:smartTagPr>
        <w:r w:rsidRPr="00AF5FB4">
          <w:t>50 cm</w:t>
        </w:r>
      </w:smartTag>
      <w:r w:rsidRPr="00AF5FB4">
        <w:t xml:space="preserve"> plus 1/10 du diamètre au dessus de la génératrice supérieure de la buse.</w:t>
      </w:r>
    </w:p>
    <w:p w:rsidR="001574E9" w:rsidRPr="00A300E7" w:rsidRDefault="001574E9" w:rsidP="001574E9">
      <w:pPr>
        <w:ind w:left="1134" w:right="-1"/>
        <w:jc w:val="both"/>
        <w:rPr>
          <w:sz w:val="12"/>
        </w:rPr>
      </w:pPr>
    </w:p>
    <w:p w:rsidR="001574E9" w:rsidRPr="00AF5FB4" w:rsidRDefault="001574E9" w:rsidP="001574E9">
      <w:pPr>
        <w:pStyle w:val="Corpsdetexte21"/>
        <w:ind w:right="-1"/>
        <w:rPr>
          <w:rFonts w:ascii="Times New Roman" w:hAnsi="Times New Roman"/>
          <w:sz w:val="22"/>
          <w:szCs w:val="22"/>
        </w:rPr>
      </w:pPr>
      <w:r w:rsidRPr="00AF5FB4">
        <w:rPr>
          <w:rFonts w:ascii="Times New Roman" w:hAnsi="Times New Roman"/>
          <w:sz w:val="22"/>
          <w:szCs w:val="22"/>
        </w:rPr>
        <w:t xml:space="preserve">Le raccordement du profil de la route avec dos d'âne créé par le bloc technique ne devra pas présenter des pentes &gt; 4%.Si ce raccordement est effectué au-delà de  </w:t>
      </w:r>
      <w:smartTag w:uri="urn:schemas-microsoft-com:office:smarttags" w:element="metricconverter">
        <w:smartTagPr>
          <w:attr w:name="ProductID" w:val="25 m￨tres"/>
        </w:smartTagPr>
        <w:r w:rsidRPr="00AF5FB4">
          <w:rPr>
            <w:rFonts w:ascii="Times New Roman" w:hAnsi="Times New Roman"/>
            <w:sz w:val="22"/>
            <w:szCs w:val="22"/>
          </w:rPr>
          <w:t>25 mètres</w:t>
        </w:r>
      </w:smartTag>
      <w:r w:rsidRPr="00AF5FB4">
        <w:rPr>
          <w:rFonts w:ascii="Times New Roman" w:hAnsi="Times New Roman"/>
          <w:sz w:val="22"/>
          <w:szCs w:val="22"/>
        </w:rPr>
        <w:t xml:space="preserve"> de part et d’autre de la buse, le </w:t>
      </w:r>
      <w:r w:rsidRPr="00AF5FB4">
        <w:rPr>
          <w:rFonts w:ascii="Times New Roman" w:hAnsi="Times New Roman"/>
          <w:sz w:val="22"/>
          <w:szCs w:val="22"/>
        </w:rPr>
        <w:lastRenderedPageBreak/>
        <w:t xml:space="preserve">remblai complémentaire est payé séparément. </w:t>
      </w:r>
    </w:p>
    <w:p w:rsidR="001574E9" w:rsidRPr="00A300E7" w:rsidRDefault="001574E9" w:rsidP="001574E9">
      <w:pPr>
        <w:ind w:right="-1"/>
        <w:jc w:val="both"/>
        <w:rPr>
          <w:b/>
          <w:sz w:val="4"/>
          <w:u w:val="single"/>
        </w:rPr>
      </w:pPr>
    </w:p>
    <w:p w:rsidR="001574E9" w:rsidRPr="00AF5FB4" w:rsidRDefault="001574E9" w:rsidP="001574E9">
      <w:pPr>
        <w:jc w:val="both"/>
        <w:outlineLvl w:val="1"/>
        <w:rPr>
          <w:b/>
        </w:rPr>
      </w:pPr>
      <w:r w:rsidRPr="00AF5FB4">
        <w:rPr>
          <w:b/>
        </w:rPr>
        <w:t>Article 38:</w:t>
      </w:r>
      <w:r w:rsidRPr="00AF5FB4">
        <w:rPr>
          <w:bCs/>
        </w:rPr>
        <w:t>PUISARD EN MAÇONNERIE POUR BUSE ET DALOT</w:t>
      </w:r>
    </w:p>
    <w:p w:rsidR="001574E9" w:rsidRPr="00A300E7" w:rsidRDefault="001574E9" w:rsidP="001574E9">
      <w:pPr>
        <w:ind w:right="-1"/>
        <w:jc w:val="both"/>
        <w:rPr>
          <w:b/>
          <w:sz w:val="6"/>
        </w:rPr>
      </w:pPr>
    </w:p>
    <w:p w:rsidR="001574E9" w:rsidRPr="00AF5FB4" w:rsidRDefault="001574E9" w:rsidP="001574E9">
      <w:pPr>
        <w:ind w:right="-1"/>
        <w:jc w:val="both"/>
      </w:pPr>
      <w:r w:rsidRPr="00AF5FB4">
        <w:rPr>
          <w:b/>
        </w:rPr>
        <w:t>I - Description des travaux</w:t>
      </w:r>
    </w:p>
    <w:p w:rsidR="001574E9" w:rsidRPr="00A300E7" w:rsidRDefault="001574E9" w:rsidP="001574E9">
      <w:pPr>
        <w:ind w:right="-1"/>
        <w:jc w:val="both"/>
        <w:rPr>
          <w:sz w:val="4"/>
        </w:rPr>
      </w:pPr>
    </w:p>
    <w:p w:rsidR="001574E9" w:rsidRPr="00AF5FB4" w:rsidRDefault="001574E9" w:rsidP="001574E9">
      <w:pPr>
        <w:ind w:right="-1"/>
        <w:jc w:val="both"/>
      </w:pPr>
      <w:r w:rsidRPr="00AF5FB4">
        <w:t>Ces travaux consistent à fabriquer des têtes amont de buse ou de dalot en maçonnerie.</w:t>
      </w:r>
    </w:p>
    <w:p w:rsidR="001574E9" w:rsidRPr="00AF5FB4" w:rsidRDefault="001574E9" w:rsidP="001574E9">
      <w:pPr>
        <w:ind w:right="-1"/>
        <w:jc w:val="both"/>
      </w:pPr>
      <w:r w:rsidRPr="00AF5FB4">
        <w:t>Ces ouvrages sont destinés à recueillir les eaux provenant des fossés et à les canaliser dans les ouvrages de traversée.</w:t>
      </w:r>
    </w:p>
    <w:p w:rsidR="001574E9" w:rsidRPr="00A300E7" w:rsidRDefault="001574E9" w:rsidP="001574E9">
      <w:pPr>
        <w:ind w:right="-1"/>
        <w:jc w:val="both"/>
        <w:rPr>
          <w:b/>
          <w:sz w:val="14"/>
        </w:rPr>
      </w:pPr>
    </w:p>
    <w:p w:rsidR="001574E9" w:rsidRPr="00AF5FB4" w:rsidRDefault="001574E9" w:rsidP="001574E9">
      <w:pPr>
        <w:ind w:right="-1"/>
        <w:jc w:val="both"/>
      </w:pPr>
      <w:r w:rsidRPr="00AF5FB4">
        <w:rPr>
          <w:b/>
        </w:rPr>
        <w:t xml:space="preserve">II - Mode </w:t>
      </w:r>
      <w:r w:rsidRPr="00AF5FB4">
        <w:t>d</w:t>
      </w:r>
      <w:r w:rsidRPr="00AF5FB4">
        <w:rPr>
          <w:b/>
        </w:rPr>
        <w:t>’exécution des travaux</w:t>
      </w:r>
    </w:p>
    <w:p w:rsidR="001574E9" w:rsidRPr="00A300E7" w:rsidRDefault="001574E9" w:rsidP="001574E9">
      <w:pPr>
        <w:ind w:right="-1"/>
        <w:jc w:val="both"/>
      </w:pPr>
      <w:r w:rsidRPr="00AF5FB4">
        <w:t>Les têtes des ouvrages d'assainissement seront réalisées en maçonnerie conformément aux prescriptions techniques définies dans le présent cahier et devront être conformes aux plans des ouvrages types et recevoir l'agrément du Maître d’Oeuvre. Une légère pente sera donnée au fond du puisard pour faciliter l’écoulement des eaux.</w:t>
      </w:r>
    </w:p>
    <w:p w:rsidR="001574E9" w:rsidRPr="00AF5FB4" w:rsidRDefault="001574E9" w:rsidP="001574E9">
      <w:pPr>
        <w:jc w:val="both"/>
        <w:outlineLvl w:val="1"/>
      </w:pPr>
      <w:r w:rsidRPr="00AF5FB4">
        <w:rPr>
          <w:b/>
        </w:rPr>
        <w:t>Article 39:</w:t>
      </w:r>
      <w:r w:rsidRPr="00AF5FB4">
        <w:t>TETES DE BUSES SIMPLES OU DE DALOTS EN MAÇONNERIE</w:t>
      </w:r>
    </w:p>
    <w:p w:rsidR="001574E9" w:rsidRPr="00A300E7" w:rsidRDefault="001574E9" w:rsidP="001574E9">
      <w:pPr>
        <w:ind w:right="-1"/>
        <w:jc w:val="both"/>
        <w:rPr>
          <w:b/>
          <w:sz w:val="8"/>
        </w:rPr>
      </w:pPr>
    </w:p>
    <w:p w:rsidR="001574E9" w:rsidRPr="00AF5FB4" w:rsidRDefault="001574E9" w:rsidP="001574E9">
      <w:pPr>
        <w:ind w:right="-1"/>
        <w:jc w:val="both"/>
      </w:pPr>
      <w:r w:rsidRPr="00AF5FB4">
        <w:rPr>
          <w:b/>
        </w:rPr>
        <w:t>I - Description des travaux</w:t>
      </w:r>
    </w:p>
    <w:p w:rsidR="001574E9" w:rsidRPr="00A300E7" w:rsidRDefault="001574E9" w:rsidP="001574E9">
      <w:pPr>
        <w:ind w:right="-1" w:firstLine="708"/>
        <w:jc w:val="both"/>
        <w:rPr>
          <w:sz w:val="12"/>
        </w:rPr>
      </w:pPr>
    </w:p>
    <w:p w:rsidR="001574E9" w:rsidRPr="00AF5FB4" w:rsidRDefault="001574E9" w:rsidP="001574E9">
      <w:pPr>
        <w:ind w:right="-1"/>
        <w:jc w:val="both"/>
      </w:pPr>
      <w:r w:rsidRPr="00AF5FB4">
        <w:t>Ces travaux consistent à fabriquer les têtes amont et aval des buses en maçonnerie. Les têtes sont destinées à améliorer les conditions d'écoulement des eaux dans l'ouvrage.</w:t>
      </w:r>
    </w:p>
    <w:p w:rsidR="001574E9" w:rsidRPr="00A300E7" w:rsidRDefault="001574E9" w:rsidP="00A300E7">
      <w:pPr>
        <w:pStyle w:val="Corpsdetexte2"/>
        <w:spacing w:after="0" w:line="240" w:lineRule="auto"/>
        <w:ind w:right="-1"/>
        <w:jc w:val="both"/>
        <w:rPr>
          <w:b/>
          <w:sz w:val="2"/>
        </w:rPr>
      </w:pPr>
    </w:p>
    <w:p w:rsidR="001574E9" w:rsidRPr="00AF5FB4" w:rsidRDefault="001574E9" w:rsidP="00A300E7">
      <w:pPr>
        <w:pStyle w:val="Corpsdetexte2"/>
        <w:spacing w:after="0" w:line="240" w:lineRule="auto"/>
        <w:ind w:right="-1"/>
        <w:jc w:val="both"/>
      </w:pPr>
      <w:r w:rsidRPr="00AF5FB4">
        <w:rPr>
          <w:b/>
        </w:rPr>
        <w:t>L'Entrepreneur pourra, après accord préalable du Maître d'Oeuvre, réaliser les têtes de buses en béton cyclopéen.</w:t>
      </w:r>
    </w:p>
    <w:p w:rsidR="001574E9" w:rsidRPr="00A300E7" w:rsidRDefault="001574E9" w:rsidP="00A300E7">
      <w:pPr>
        <w:pStyle w:val="Corpsdetexte2"/>
        <w:spacing w:after="0" w:line="240" w:lineRule="auto"/>
        <w:ind w:right="-1"/>
        <w:jc w:val="both"/>
        <w:rPr>
          <w:sz w:val="2"/>
        </w:rPr>
      </w:pPr>
    </w:p>
    <w:p w:rsidR="001574E9" w:rsidRPr="00AF5FB4" w:rsidRDefault="001574E9" w:rsidP="00A300E7">
      <w:pPr>
        <w:ind w:right="-1"/>
        <w:jc w:val="both"/>
      </w:pPr>
      <w:r w:rsidRPr="00AF5FB4">
        <w:rPr>
          <w:b/>
        </w:rPr>
        <w:t xml:space="preserve">II - Mode </w:t>
      </w:r>
      <w:r w:rsidRPr="00AF5FB4">
        <w:t>d</w:t>
      </w:r>
      <w:r w:rsidRPr="00AF5FB4">
        <w:rPr>
          <w:b/>
        </w:rPr>
        <w:t>’exécution des travaux</w:t>
      </w:r>
    </w:p>
    <w:p w:rsidR="001574E9" w:rsidRPr="00A300E7" w:rsidRDefault="001574E9" w:rsidP="00A300E7">
      <w:pPr>
        <w:ind w:right="-1"/>
        <w:jc w:val="both"/>
        <w:rPr>
          <w:sz w:val="4"/>
        </w:rPr>
      </w:pPr>
    </w:p>
    <w:p w:rsidR="001574E9" w:rsidRPr="00AF5FB4" w:rsidRDefault="001574E9" w:rsidP="001574E9">
      <w:pPr>
        <w:ind w:right="-1"/>
        <w:jc w:val="both"/>
      </w:pPr>
      <w:r w:rsidRPr="00AF5FB4">
        <w:t>Les têtes des ouvrages d'assainissement seront réalisées en maçonnerie conformément aux prescriptions techniques définies dans le présent Cahier. Les têtes de buses devront être conformes aux plans des ouvrages types joints dans la pièce n° 9 du dossier d'Appel d'Offres. Ce sont des têtes droites avec murs en retour. Exceptionnellement les têtes de buses en perrés peuvent être réalisées après un accord préalable du Maître d’Oeuvre.</w:t>
      </w:r>
    </w:p>
    <w:p w:rsidR="001574E9" w:rsidRPr="00A300E7" w:rsidRDefault="001574E9" w:rsidP="001574E9">
      <w:pPr>
        <w:ind w:right="-1"/>
        <w:jc w:val="both"/>
        <w:rPr>
          <w:b/>
          <w:sz w:val="6"/>
          <w:u w:val="single"/>
        </w:rPr>
      </w:pPr>
    </w:p>
    <w:p w:rsidR="001574E9" w:rsidRPr="00AF5FB4" w:rsidRDefault="001574E9" w:rsidP="001574E9">
      <w:pPr>
        <w:jc w:val="both"/>
        <w:outlineLvl w:val="1"/>
      </w:pPr>
      <w:r w:rsidRPr="00AF5FB4">
        <w:rPr>
          <w:b/>
        </w:rPr>
        <w:t>Article 40 :</w:t>
      </w:r>
      <w:r w:rsidRPr="00AF5FB4">
        <w:t>DESCENTES D'EAU BETONNEES</w:t>
      </w:r>
    </w:p>
    <w:p w:rsidR="001574E9" w:rsidRPr="00A300E7" w:rsidRDefault="001574E9" w:rsidP="001574E9">
      <w:pPr>
        <w:ind w:right="-1"/>
        <w:jc w:val="both"/>
        <w:rPr>
          <w:b/>
          <w:sz w:val="4"/>
        </w:rPr>
      </w:pPr>
    </w:p>
    <w:p w:rsidR="001574E9" w:rsidRPr="00AF5FB4" w:rsidRDefault="001574E9" w:rsidP="001574E9">
      <w:pPr>
        <w:ind w:right="-1"/>
        <w:jc w:val="both"/>
      </w:pPr>
      <w:r w:rsidRPr="00AF5FB4">
        <w:rPr>
          <w:b/>
        </w:rPr>
        <w:t>I - Description des travaux</w:t>
      </w:r>
    </w:p>
    <w:p w:rsidR="001574E9" w:rsidRPr="00A300E7" w:rsidRDefault="001574E9" w:rsidP="001574E9">
      <w:pPr>
        <w:ind w:right="-1" w:firstLine="708"/>
        <w:jc w:val="both"/>
        <w:rPr>
          <w:sz w:val="2"/>
        </w:rPr>
      </w:pPr>
    </w:p>
    <w:p w:rsidR="001574E9" w:rsidRPr="00AF5FB4" w:rsidRDefault="001574E9" w:rsidP="001574E9">
      <w:pPr>
        <w:ind w:right="-1"/>
        <w:jc w:val="both"/>
      </w:pPr>
      <w:r w:rsidRPr="00AF5FB4">
        <w:t>Cette opération comprend la réalisation de descente d'eau bétonnée sur talus de remblai et de déblai. Les descentes d'eau bétonnées seront réalisées en tuiles préfabriquées avec du béton armé dosé à 350 kg/m</w:t>
      </w:r>
      <w:r w:rsidRPr="00AF5FB4">
        <w:rPr>
          <w:vertAlign w:val="superscript"/>
        </w:rPr>
        <w:t>3</w:t>
      </w:r>
      <w:r w:rsidRPr="00AF5FB4">
        <w:t xml:space="preserve"> offrant une résistance de 325 kg/cm</w:t>
      </w:r>
      <w:r w:rsidRPr="00AF5FB4">
        <w:rPr>
          <w:vertAlign w:val="superscript"/>
        </w:rPr>
        <w:t>2</w:t>
      </w:r>
      <w:r w:rsidRPr="00AF5FB4">
        <w:t xml:space="preserve"> à 28 jours soit 3,185 MPa.</w:t>
      </w:r>
    </w:p>
    <w:p w:rsidR="001574E9" w:rsidRPr="00A300E7" w:rsidRDefault="001574E9" w:rsidP="001574E9">
      <w:pPr>
        <w:ind w:right="-1"/>
        <w:jc w:val="both"/>
        <w:rPr>
          <w:b/>
          <w:sz w:val="6"/>
        </w:rPr>
      </w:pPr>
    </w:p>
    <w:p w:rsidR="001574E9" w:rsidRPr="00AF5FB4" w:rsidRDefault="001574E9" w:rsidP="001574E9">
      <w:pPr>
        <w:ind w:right="-1"/>
        <w:jc w:val="both"/>
      </w:pPr>
      <w:r w:rsidRPr="00AF5FB4">
        <w:rPr>
          <w:b/>
        </w:rPr>
        <w:t xml:space="preserve">II - Mode </w:t>
      </w:r>
      <w:r w:rsidRPr="00AF5FB4">
        <w:t>d</w:t>
      </w:r>
      <w:r w:rsidRPr="00AF5FB4">
        <w:rPr>
          <w:b/>
        </w:rPr>
        <w:t>’exécution des travaux</w:t>
      </w:r>
    </w:p>
    <w:p w:rsidR="001574E9" w:rsidRPr="00A300E7" w:rsidRDefault="001574E9" w:rsidP="001574E9">
      <w:pPr>
        <w:ind w:right="-1" w:firstLine="708"/>
        <w:jc w:val="both"/>
        <w:rPr>
          <w:sz w:val="4"/>
        </w:rPr>
      </w:pPr>
    </w:p>
    <w:p w:rsidR="001574E9" w:rsidRPr="00AF5FB4" w:rsidRDefault="001574E9" w:rsidP="001574E9">
      <w:pPr>
        <w:ind w:right="-1"/>
        <w:jc w:val="both"/>
      </w:pPr>
      <w:r w:rsidRPr="00AF5FB4">
        <w:t>L'implantation sera précisée à l'Entrepreneur lors de l'établissement du schéma d'aménagement. Néanmoins, le Maître d’Oeuvre se réservera le droit de modifier cette disposition au moment des travaux, et l'Entrepreneur devra obtenir cet accord avant tout début des travaux.</w:t>
      </w:r>
    </w:p>
    <w:p w:rsidR="001574E9" w:rsidRPr="00A300E7" w:rsidRDefault="001574E9" w:rsidP="001574E9">
      <w:pPr>
        <w:ind w:right="-1"/>
        <w:jc w:val="both"/>
        <w:rPr>
          <w:sz w:val="6"/>
        </w:rPr>
      </w:pPr>
    </w:p>
    <w:p w:rsidR="001574E9" w:rsidRPr="00AF5FB4" w:rsidRDefault="001574E9" w:rsidP="001574E9">
      <w:pPr>
        <w:ind w:right="-1"/>
        <w:jc w:val="both"/>
      </w:pPr>
      <w:r w:rsidRPr="00AF5FB4">
        <w:t>Les éléments préfabriqués, l'entonnement de tête et le dispositif à l'aval de l'ouvrage seront réalisés conformément aux indications du plan type fourni au présent dossier. La fabrication des éléments, leur mise en œuvre et toutes sujétions seront soumises à l'agrément du Maître d’Oeuvre.</w:t>
      </w:r>
    </w:p>
    <w:p w:rsidR="001574E9" w:rsidRPr="00A300E7" w:rsidRDefault="001574E9" w:rsidP="001574E9">
      <w:pPr>
        <w:jc w:val="both"/>
        <w:outlineLvl w:val="1"/>
        <w:rPr>
          <w:b/>
          <w:sz w:val="10"/>
        </w:rPr>
      </w:pPr>
    </w:p>
    <w:p w:rsidR="001574E9" w:rsidRPr="00AF5FB4" w:rsidRDefault="001574E9" w:rsidP="001574E9">
      <w:pPr>
        <w:jc w:val="both"/>
        <w:outlineLvl w:val="1"/>
      </w:pPr>
      <w:r w:rsidRPr="00AF5FB4">
        <w:rPr>
          <w:b/>
        </w:rPr>
        <w:t>Article 41:</w:t>
      </w:r>
      <w:r w:rsidRPr="00AF5FB4">
        <w:t>DALOTS EN BETON ARME 2,0 x 1,5 ; 2,0 x 1,00 ; 1,50 x 1,5 ET 1,50 x 1,00</w:t>
      </w:r>
    </w:p>
    <w:p w:rsidR="001574E9" w:rsidRPr="00A300E7" w:rsidRDefault="001574E9" w:rsidP="001574E9">
      <w:pPr>
        <w:ind w:right="-1"/>
        <w:jc w:val="both"/>
        <w:rPr>
          <w:b/>
          <w:sz w:val="8"/>
        </w:rPr>
      </w:pPr>
    </w:p>
    <w:p w:rsidR="001574E9" w:rsidRPr="00AF5FB4" w:rsidRDefault="001574E9" w:rsidP="001574E9">
      <w:pPr>
        <w:ind w:right="-1"/>
        <w:jc w:val="both"/>
      </w:pPr>
      <w:r w:rsidRPr="00AF5FB4">
        <w:rPr>
          <w:b/>
        </w:rPr>
        <w:t>I - Description des travaux</w:t>
      </w:r>
    </w:p>
    <w:p w:rsidR="001574E9" w:rsidRPr="00A300E7" w:rsidRDefault="001574E9" w:rsidP="001574E9">
      <w:pPr>
        <w:ind w:right="-1" w:firstLine="708"/>
        <w:jc w:val="both"/>
        <w:rPr>
          <w:sz w:val="4"/>
        </w:rPr>
      </w:pPr>
    </w:p>
    <w:p w:rsidR="001574E9" w:rsidRPr="00AF5FB4" w:rsidRDefault="001574E9" w:rsidP="001574E9">
      <w:pPr>
        <w:ind w:right="-1"/>
        <w:jc w:val="both"/>
      </w:pPr>
      <w:r w:rsidRPr="00AF5FB4">
        <w:t>Cette opération comprend la construction des dalots en béton armé. L'implantation, le type et les dimensions des dalots seront parfaitement définis lors de l'établissement du schéma d'aménagement. La pose des dalots sera exécutée aux emplacements notifiés par le Maître d’Oeuvre.</w:t>
      </w:r>
    </w:p>
    <w:p w:rsidR="001574E9" w:rsidRPr="00A300E7" w:rsidRDefault="001574E9" w:rsidP="001574E9">
      <w:pPr>
        <w:ind w:right="-1"/>
        <w:jc w:val="both"/>
        <w:rPr>
          <w:b/>
          <w:sz w:val="4"/>
        </w:rPr>
      </w:pPr>
    </w:p>
    <w:p w:rsidR="001574E9" w:rsidRPr="00AF5FB4" w:rsidRDefault="001574E9" w:rsidP="001574E9">
      <w:pPr>
        <w:ind w:right="-1"/>
        <w:jc w:val="both"/>
      </w:pPr>
      <w:r w:rsidRPr="00AF5FB4">
        <w:rPr>
          <w:b/>
        </w:rPr>
        <w:t>I - Composition et qualité des matériaux</w:t>
      </w:r>
    </w:p>
    <w:p w:rsidR="001574E9" w:rsidRPr="00AF5FB4" w:rsidRDefault="001574E9" w:rsidP="001574E9">
      <w:pPr>
        <w:ind w:right="-1"/>
        <w:jc w:val="both"/>
      </w:pPr>
    </w:p>
    <w:p w:rsidR="001574E9" w:rsidRPr="00AF5FB4" w:rsidRDefault="001574E9" w:rsidP="001574E9">
      <w:pPr>
        <w:ind w:right="-1"/>
        <w:jc w:val="both"/>
      </w:pPr>
      <w:r w:rsidRPr="00AF5FB4">
        <w:t>Les bétons armés seront dosés à 350 kg/m</w:t>
      </w:r>
      <w:r w:rsidRPr="00AF5FB4">
        <w:rPr>
          <w:vertAlign w:val="superscript"/>
        </w:rPr>
        <w:t>3</w:t>
      </w:r>
      <w:r w:rsidRPr="00AF5FB4">
        <w:t xml:space="preserve"> ou 400 kg/m</w:t>
      </w:r>
      <w:r w:rsidRPr="00AF5FB4">
        <w:rPr>
          <w:vertAlign w:val="superscript"/>
        </w:rPr>
        <w:t xml:space="preserve">3 </w:t>
      </w:r>
      <w:r w:rsidRPr="00AF5FB4">
        <w:t>de ciment de classe C.P.A. 325  et offriront respectivement une résistance de 325 kg/cm</w:t>
      </w:r>
      <w:r w:rsidRPr="00AF5FB4">
        <w:rPr>
          <w:vertAlign w:val="superscript"/>
        </w:rPr>
        <w:t>2</w:t>
      </w:r>
      <w:r w:rsidRPr="00AF5FB4">
        <w:t xml:space="preserve"> à 28 jours. A la demande du Maître d’Oeuvre, ils seront soumis à l’épreuve de convenance qui devra obtenir son acceptation avant toute fabrication effective de béton.</w:t>
      </w:r>
    </w:p>
    <w:p w:rsidR="001574E9" w:rsidRPr="00AF5FB4" w:rsidRDefault="001574E9" w:rsidP="001574E9">
      <w:pPr>
        <w:ind w:right="-1"/>
        <w:jc w:val="both"/>
      </w:pPr>
    </w:p>
    <w:p w:rsidR="001574E9" w:rsidRPr="00AF5FB4" w:rsidRDefault="001574E9" w:rsidP="001574E9">
      <w:pPr>
        <w:ind w:right="-1"/>
        <w:jc w:val="both"/>
      </w:pPr>
      <w:r w:rsidRPr="00AF5FB4">
        <w:t xml:space="preserve">Les sables pour mortiers et bétons seront durs, propres, sains, criblés soigneusement et débarrassés de tous détritus organiques ou terreux. Les granulats pour béton armé proviendront de gisements agréés par le Maître d’Oeuvre, seront de dimension au plus égale à 20 mm et la quantité d’agrégats de moins </w:t>
      </w:r>
      <w:r w:rsidRPr="00AF5FB4">
        <w:lastRenderedPageBreak/>
        <w:t>de 2 mm sera inférieure à 2 %.</w:t>
      </w:r>
    </w:p>
    <w:p w:rsidR="001574E9" w:rsidRPr="00AF5FB4" w:rsidRDefault="001574E9" w:rsidP="001574E9">
      <w:pPr>
        <w:ind w:right="-1"/>
        <w:jc w:val="both"/>
      </w:pPr>
    </w:p>
    <w:p w:rsidR="001574E9" w:rsidRPr="00AF5FB4" w:rsidRDefault="001574E9" w:rsidP="001574E9">
      <w:pPr>
        <w:ind w:right="-1"/>
        <w:jc w:val="both"/>
      </w:pPr>
      <w:r w:rsidRPr="00AF5FB4">
        <w:t>Les ciments de classe CPA 325 seront stockés dans un magasin sec, clos et couvert capable d’emmagasiner la quantité nécessaire pour assurer sans discontinuité l’alimentation des besoins.</w:t>
      </w:r>
    </w:p>
    <w:p w:rsidR="001574E9" w:rsidRPr="00AF5FB4" w:rsidRDefault="001574E9" w:rsidP="001574E9">
      <w:pPr>
        <w:ind w:right="-1"/>
        <w:jc w:val="both"/>
      </w:pPr>
    </w:p>
    <w:p w:rsidR="001574E9" w:rsidRPr="00AF5FB4" w:rsidRDefault="001574E9" w:rsidP="001574E9">
      <w:pPr>
        <w:ind w:right="-1"/>
        <w:jc w:val="both"/>
      </w:pPr>
      <w:r w:rsidRPr="00AF5FB4">
        <w:t>L’emploi des produits de cure visant à empêcher une dessiccation trop rapide du béton sera soumise par l’Entrepreneur à l’agrément du Maître d’Oeuvre. L’eau de gâchage des mortiers et bétons devra être exempte de matières organiques. Pour le béton armé les fers ronds lisses seront de la nuance Fe E22 et ne seront utilisés que pour les armatures de montage. Toutes les autres armatures seront à haute adhérence et appartiendront aux classes Fe E40.</w:t>
      </w:r>
    </w:p>
    <w:p w:rsidR="001574E9" w:rsidRPr="00A300E7" w:rsidRDefault="001574E9" w:rsidP="001574E9">
      <w:pPr>
        <w:ind w:right="-1"/>
        <w:jc w:val="both"/>
        <w:rPr>
          <w:b/>
          <w:sz w:val="8"/>
        </w:rPr>
      </w:pPr>
    </w:p>
    <w:p w:rsidR="001574E9" w:rsidRPr="00AF5FB4" w:rsidRDefault="001574E9" w:rsidP="001574E9">
      <w:pPr>
        <w:ind w:right="-1"/>
        <w:jc w:val="both"/>
      </w:pPr>
      <w:r w:rsidRPr="00AF5FB4">
        <w:rPr>
          <w:b/>
        </w:rPr>
        <w:t xml:space="preserve">II - Mode </w:t>
      </w:r>
      <w:r w:rsidRPr="00AF5FB4">
        <w:t>d</w:t>
      </w:r>
      <w:r w:rsidRPr="00AF5FB4">
        <w:rPr>
          <w:b/>
        </w:rPr>
        <w:t>’exécution des travaux</w:t>
      </w:r>
    </w:p>
    <w:p w:rsidR="001574E9" w:rsidRPr="00A300E7" w:rsidRDefault="001574E9" w:rsidP="001574E9">
      <w:pPr>
        <w:ind w:right="-1"/>
        <w:jc w:val="both"/>
        <w:rPr>
          <w:sz w:val="4"/>
        </w:rPr>
      </w:pPr>
    </w:p>
    <w:p w:rsidR="001574E9" w:rsidRPr="00AF5FB4" w:rsidRDefault="001574E9" w:rsidP="001574E9">
      <w:pPr>
        <w:ind w:right="-1"/>
        <w:jc w:val="both"/>
      </w:pPr>
      <w:r w:rsidRPr="00AF5FB4">
        <w:t>Les fonds de fouilles devront être établis aux cotes fixées par les plans ou selon les instructions du Maître d’Oeuvre. Ils devront être parfaitement asséchés pour le coulage du béton. Les coffrages, étançonnages et échafaudages doivent être tels que les contraintes qui s'y produisent par l'action des charges qu'ils auront à supporter pendant l'exécution du travail jusqu'au décoffrage ou au décintrement, ne dépassent pas les contraintes de sécurité consacrées par l'expérience pour les matériaux qui les composent. Les coffrages doivent présenter une étanchéité suffisante pour éviter les pertes de laitance. Les coffrages en bois doivent être mouillés pour ne pas absorber l'eau du béton.</w:t>
      </w:r>
    </w:p>
    <w:p w:rsidR="001574E9" w:rsidRPr="00A300E7" w:rsidRDefault="001574E9" w:rsidP="001574E9">
      <w:pPr>
        <w:ind w:right="-1"/>
        <w:jc w:val="both"/>
        <w:rPr>
          <w:sz w:val="8"/>
        </w:rPr>
      </w:pPr>
    </w:p>
    <w:p w:rsidR="001574E9" w:rsidRPr="00AF5FB4" w:rsidRDefault="001574E9" w:rsidP="001574E9">
      <w:pPr>
        <w:ind w:right="-1"/>
        <w:jc w:val="both"/>
      </w:pPr>
      <w:r w:rsidRPr="00AF5FB4">
        <w:t>Les armatures seront façonnées à froid et l'Entrepreneur n'est pas autorisé à les souder. Les cales en béton devront maintenir les armatures à une distance des coffrages conformément aux normes. Il sera prévu au minimum une cale d'écartement par mètre carré de surface de coffrage. Avant tout bétonnage, le ferraillage et le coffrage devront être réceptionnés par le Maître d’Oeuvre, faute de quoi ce dernier pourra demander la démolition des parties dont il n'aura pu, de ce fait, vérifier le ferraillage.</w:t>
      </w:r>
    </w:p>
    <w:p w:rsidR="001574E9" w:rsidRPr="00A300E7" w:rsidRDefault="001574E9" w:rsidP="001574E9">
      <w:pPr>
        <w:ind w:right="-1"/>
        <w:jc w:val="both"/>
        <w:rPr>
          <w:sz w:val="6"/>
        </w:rPr>
      </w:pPr>
    </w:p>
    <w:p w:rsidR="001574E9" w:rsidRPr="00AF5FB4" w:rsidRDefault="001574E9" w:rsidP="001574E9">
      <w:pPr>
        <w:ind w:right="-1"/>
        <w:jc w:val="both"/>
      </w:pPr>
      <w:r w:rsidRPr="00AF5FB4">
        <w:t>La fabrication du béton devra se faire mécaniquement et la fabrication des gâchées sèches en vue d'une addition ultérieure d'eau est interdite. Le transport des bétons qui ne seraient pas fabriqués sur les lieux de leur mise en œuvre sera soumis à l'agrément du Maître d’Oeuvre. Tous les bétons seront vibrés avec des vibrateurs. La finition des dalles sera effectuée par vibration superficielle.</w:t>
      </w:r>
    </w:p>
    <w:p w:rsidR="001574E9" w:rsidRPr="00A300E7" w:rsidRDefault="001574E9" w:rsidP="001574E9">
      <w:pPr>
        <w:ind w:right="-1"/>
        <w:jc w:val="both"/>
        <w:rPr>
          <w:sz w:val="8"/>
        </w:rPr>
      </w:pPr>
    </w:p>
    <w:p w:rsidR="001574E9" w:rsidRPr="00AF5FB4" w:rsidRDefault="001574E9" w:rsidP="001574E9">
      <w:pPr>
        <w:ind w:right="-1"/>
        <w:jc w:val="both"/>
      </w:pPr>
      <w:r w:rsidRPr="00AF5FB4">
        <w:t>Le béton sera tenu à l'abri du soleil à partir du moment où il aura commencé à faire prise. Sa cure par humidification doit commencer dès qu'ayant complètement fait prise, il n'est pas susceptible d'être altéré par les eaux ruisselant à la surface. La cure des bétons sera conduite de manière à maintenir les parements en état d'humidité permanente.</w:t>
      </w:r>
    </w:p>
    <w:p w:rsidR="001574E9" w:rsidRPr="00A300E7" w:rsidRDefault="001574E9" w:rsidP="001574E9">
      <w:pPr>
        <w:ind w:right="-1"/>
        <w:jc w:val="both"/>
        <w:rPr>
          <w:sz w:val="10"/>
        </w:rPr>
      </w:pPr>
    </w:p>
    <w:p w:rsidR="001574E9" w:rsidRPr="00AF5FB4" w:rsidRDefault="001574E9" w:rsidP="001574E9">
      <w:pPr>
        <w:jc w:val="both"/>
        <w:outlineLvl w:val="1"/>
        <w:rPr>
          <w:b/>
        </w:rPr>
      </w:pPr>
      <w:r w:rsidRPr="00AF5FB4">
        <w:rPr>
          <w:b/>
        </w:rPr>
        <w:t>Article 42</w:t>
      </w:r>
      <w:r w:rsidRPr="00AF5FB4">
        <w:t>: FOSSES BETONNES 40 x 40 CM</w:t>
      </w:r>
    </w:p>
    <w:p w:rsidR="001574E9" w:rsidRPr="00A300E7" w:rsidRDefault="001574E9" w:rsidP="001574E9">
      <w:pPr>
        <w:ind w:right="-1"/>
        <w:jc w:val="both"/>
        <w:rPr>
          <w:b/>
          <w:sz w:val="8"/>
        </w:rPr>
      </w:pPr>
    </w:p>
    <w:p w:rsidR="001574E9" w:rsidRPr="00AF5FB4" w:rsidRDefault="001574E9" w:rsidP="001574E9">
      <w:pPr>
        <w:ind w:right="-1"/>
        <w:jc w:val="both"/>
      </w:pPr>
      <w:r w:rsidRPr="00AF5FB4">
        <w:rPr>
          <w:b/>
        </w:rPr>
        <w:t>I - Description des travaux</w:t>
      </w:r>
    </w:p>
    <w:p w:rsidR="001574E9" w:rsidRPr="00A300E7" w:rsidRDefault="001574E9" w:rsidP="001574E9">
      <w:pPr>
        <w:ind w:right="-1"/>
        <w:jc w:val="both"/>
        <w:rPr>
          <w:sz w:val="6"/>
        </w:rPr>
      </w:pPr>
    </w:p>
    <w:p w:rsidR="001574E9" w:rsidRPr="00AF5FB4" w:rsidRDefault="001574E9" w:rsidP="001574E9">
      <w:pPr>
        <w:ind w:right="-1"/>
        <w:jc w:val="both"/>
      </w:pPr>
      <w:r w:rsidRPr="00AF5FB4">
        <w:t xml:space="preserve">Cette opération comprend la réalisation de fossés bétonnés de 40 x </w:t>
      </w:r>
      <w:smartTag w:uri="urn:schemas-microsoft-com:office:smarttags" w:element="metricconverter">
        <w:smartTagPr>
          <w:attr w:name="ProductID" w:val="40 cm"/>
        </w:smartTagPr>
        <w:r w:rsidRPr="00AF5FB4">
          <w:t>40 cm</w:t>
        </w:r>
      </w:smartTag>
      <w:r w:rsidRPr="00AF5FB4">
        <w:t>.</w:t>
      </w:r>
    </w:p>
    <w:p w:rsidR="001574E9" w:rsidRPr="00AF5FB4" w:rsidRDefault="001574E9" w:rsidP="001574E9">
      <w:pPr>
        <w:pStyle w:val="Titre6"/>
        <w:ind w:right="-1"/>
        <w:rPr>
          <w:rFonts w:ascii="Times New Roman" w:hAnsi="Times New Roman" w:cs="Times New Roman"/>
          <w:sz w:val="22"/>
          <w:szCs w:val="22"/>
        </w:rPr>
      </w:pPr>
    </w:p>
    <w:p w:rsidR="001574E9" w:rsidRPr="00AF5FB4" w:rsidRDefault="001574E9" w:rsidP="00A300E7">
      <w:pPr>
        <w:pStyle w:val="Titre6"/>
        <w:ind w:right="-1" w:hanging="1418"/>
        <w:jc w:val="center"/>
        <w:rPr>
          <w:rFonts w:ascii="Times New Roman" w:hAnsi="Times New Roman" w:cs="Times New Roman"/>
          <w:i/>
          <w:iCs/>
          <w:sz w:val="22"/>
          <w:szCs w:val="22"/>
        </w:rPr>
      </w:pPr>
      <w:r w:rsidRPr="00AF5FB4">
        <w:rPr>
          <w:rFonts w:ascii="Times New Roman" w:hAnsi="Times New Roman" w:cs="Times New Roman"/>
          <w:i/>
          <w:iCs/>
          <w:sz w:val="22"/>
          <w:szCs w:val="22"/>
        </w:rPr>
        <w:t>I - Mode d’exécution des travaux</w:t>
      </w:r>
    </w:p>
    <w:p w:rsidR="001574E9" w:rsidRPr="00A300E7" w:rsidRDefault="001574E9" w:rsidP="001574E9">
      <w:pPr>
        <w:ind w:right="-1"/>
        <w:jc w:val="both"/>
        <w:rPr>
          <w:sz w:val="6"/>
        </w:rPr>
      </w:pPr>
    </w:p>
    <w:p w:rsidR="001574E9" w:rsidRPr="00AF5FB4" w:rsidRDefault="001574E9" w:rsidP="001574E9">
      <w:pPr>
        <w:ind w:right="-1"/>
        <w:jc w:val="both"/>
      </w:pPr>
      <w:r w:rsidRPr="00AF5FB4">
        <w:t>L'implantation et le profil en travers des fossés bétonnés seront précisés à l'Entrepreneur lors de l'établissement du schéma d'aménagement. Néanmoins, le Maître d’Oeuvre aura le loisir de modifier ces dispositions au moment des travaux, et l'Entrepreneur devra obtenir son accord avant tout début des travaux de bétonnage.</w:t>
      </w:r>
    </w:p>
    <w:p w:rsidR="001574E9" w:rsidRPr="00AF5FB4" w:rsidRDefault="001574E9" w:rsidP="001574E9">
      <w:pPr>
        <w:ind w:right="-1"/>
        <w:jc w:val="both"/>
      </w:pPr>
    </w:p>
    <w:p w:rsidR="001574E9" w:rsidRPr="00AF5FB4" w:rsidRDefault="001574E9" w:rsidP="001574E9">
      <w:pPr>
        <w:ind w:right="-1"/>
        <w:jc w:val="both"/>
      </w:pPr>
      <w:r w:rsidRPr="00AF5FB4">
        <w:t>Les fossés bétonnés seront coulés en place, et réalisés en béton armé dosé à 350 kg/m</w:t>
      </w:r>
      <w:r w:rsidRPr="00AF5FB4">
        <w:rPr>
          <w:vertAlign w:val="superscript"/>
        </w:rPr>
        <w:t>3</w:t>
      </w:r>
      <w:r w:rsidRPr="00AF5FB4">
        <w:t>. Le béton armé sera réalisé selon les spécifications techniques de la tâche du prix n°33. Le mode d'exécution des ouvrages sera soumis à l'agrément du Maître d’Oeuvre. Le béton sera mis en place avec des joints de retrait tous les six (6) mètres. Les tolérances géométriques à respecter sont les suivantes :</w:t>
      </w:r>
    </w:p>
    <w:p w:rsidR="001574E9" w:rsidRPr="00AF5FB4" w:rsidRDefault="001574E9" w:rsidP="001574E9">
      <w:pPr>
        <w:ind w:left="708" w:right="-1"/>
        <w:jc w:val="both"/>
      </w:pPr>
      <w:r w:rsidRPr="00AF5FB4">
        <w:t>* en plan              : ± 5 cm</w:t>
      </w:r>
    </w:p>
    <w:p w:rsidR="001574E9" w:rsidRPr="00AF5FB4" w:rsidRDefault="001574E9" w:rsidP="001574E9">
      <w:pPr>
        <w:ind w:left="708" w:right="-1"/>
        <w:jc w:val="both"/>
      </w:pPr>
      <w:r w:rsidRPr="00AF5FB4">
        <w:t>* en nivellement : ± 1 cm</w:t>
      </w:r>
    </w:p>
    <w:p w:rsidR="001574E9" w:rsidRPr="00AF5FB4" w:rsidRDefault="001574E9" w:rsidP="001574E9">
      <w:pPr>
        <w:ind w:left="708" w:right="-1"/>
        <w:jc w:val="both"/>
      </w:pPr>
      <w:r w:rsidRPr="00AF5FB4">
        <w:t>* en épaisseur      : ± 2 cm</w:t>
      </w:r>
    </w:p>
    <w:p w:rsidR="001574E9" w:rsidRPr="00A300E7" w:rsidRDefault="001574E9" w:rsidP="001574E9">
      <w:pPr>
        <w:ind w:right="-1"/>
        <w:jc w:val="both"/>
        <w:rPr>
          <w:sz w:val="6"/>
        </w:rPr>
      </w:pPr>
    </w:p>
    <w:p w:rsidR="001574E9" w:rsidRPr="00AF5FB4" w:rsidRDefault="001574E9" w:rsidP="001574E9">
      <w:pPr>
        <w:jc w:val="both"/>
        <w:outlineLvl w:val="1"/>
      </w:pPr>
      <w:r w:rsidRPr="00AF5FB4">
        <w:rPr>
          <w:b/>
        </w:rPr>
        <w:t>Article 43</w:t>
      </w:r>
      <w:r w:rsidRPr="00AF5FB4">
        <w:t xml:space="preserve">: FOSSES MAÇONNES DE  130 cm x 65 cm </w:t>
      </w:r>
    </w:p>
    <w:p w:rsidR="001574E9" w:rsidRPr="00A300E7" w:rsidRDefault="001574E9" w:rsidP="001574E9">
      <w:pPr>
        <w:ind w:right="-1"/>
        <w:jc w:val="both"/>
        <w:rPr>
          <w:b/>
          <w:sz w:val="2"/>
        </w:rPr>
      </w:pPr>
    </w:p>
    <w:p w:rsidR="001574E9" w:rsidRPr="00AF5FB4" w:rsidRDefault="001574E9" w:rsidP="001574E9">
      <w:pPr>
        <w:ind w:right="-1"/>
        <w:jc w:val="both"/>
      </w:pPr>
      <w:r w:rsidRPr="00AF5FB4">
        <w:rPr>
          <w:b/>
        </w:rPr>
        <w:t>I - Descriptions des travaux</w:t>
      </w:r>
    </w:p>
    <w:p w:rsidR="001574E9" w:rsidRPr="00A300E7" w:rsidRDefault="001574E9" w:rsidP="001574E9">
      <w:pPr>
        <w:ind w:right="-1" w:firstLine="708"/>
        <w:jc w:val="both"/>
        <w:rPr>
          <w:sz w:val="6"/>
        </w:rPr>
      </w:pPr>
    </w:p>
    <w:p w:rsidR="001574E9" w:rsidRPr="00AF5FB4" w:rsidRDefault="001574E9" w:rsidP="001574E9">
      <w:pPr>
        <w:ind w:right="-1"/>
        <w:jc w:val="both"/>
      </w:pPr>
      <w:r w:rsidRPr="00AF5FB4">
        <w:t xml:space="preserve">Cette opération comprend la réalisation de fossés maçonnés triangulaires de </w:t>
      </w:r>
      <w:smartTag w:uri="urn:schemas-microsoft-com:office:smarttags" w:element="metricconverter">
        <w:smartTagPr>
          <w:attr w:name="ProductID" w:val="130 cm"/>
        </w:smartTagPr>
        <w:r w:rsidRPr="00AF5FB4">
          <w:t>130 cm</w:t>
        </w:r>
      </w:smartTag>
      <w:r w:rsidRPr="00AF5FB4">
        <w:t xml:space="preserve"> x </w:t>
      </w:r>
      <w:smartTag w:uri="urn:schemas-microsoft-com:office:smarttags" w:element="metricconverter">
        <w:smartTagPr>
          <w:attr w:name="ProductID" w:val="65 cm"/>
        </w:smartTagPr>
        <w:r w:rsidRPr="00AF5FB4">
          <w:t>65 cm</w:t>
        </w:r>
      </w:smartTag>
      <w:r w:rsidRPr="00AF5FB4">
        <w:t>.</w:t>
      </w:r>
    </w:p>
    <w:p w:rsidR="001574E9" w:rsidRPr="00A300E7" w:rsidRDefault="001574E9" w:rsidP="001574E9">
      <w:pPr>
        <w:pStyle w:val="Titre6"/>
        <w:ind w:right="-1"/>
        <w:rPr>
          <w:rFonts w:ascii="Times New Roman" w:hAnsi="Times New Roman" w:cs="Times New Roman"/>
          <w:sz w:val="6"/>
          <w:szCs w:val="22"/>
        </w:rPr>
      </w:pPr>
    </w:p>
    <w:p w:rsidR="001574E9" w:rsidRPr="00AF5FB4" w:rsidRDefault="001574E9" w:rsidP="001574E9">
      <w:pPr>
        <w:pStyle w:val="Titre6"/>
        <w:ind w:left="0" w:right="-1"/>
        <w:rPr>
          <w:rFonts w:ascii="Times New Roman" w:hAnsi="Times New Roman" w:cs="Times New Roman"/>
          <w:i/>
          <w:iCs/>
          <w:sz w:val="22"/>
          <w:szCs w:val="22"/>
        </w:rPr>
      </w:pPr>
      <w:r w:rsidRPr="00AF5FB4">
        <w:rPr>
          <w:rFonts w:ascii="Times New Roman" w:hAnsi="Times New Roman" w:cs="Times New Roman"/>
          <w:i/>
          <w:iCs/>
          <w:sz w:val="22"/>
          <w:szCs w:val="22"/>
        </w:rPr>
        <w:lastRenderedPageBreak/>
        <w:t>II - Mode d’exécution des travaux</w:t>
      </w:r>
    </w:p>
    <w:p w:rsidR="001574E9" w:rsidRPr="00A300E7" w:rsidRDefault="001574E9" w:rsidP="001574E9">
      <w:pPr>
        <w:ind w:right="-1"/>
        <w:rPr>
          <w:sz w:val="6"/>
        </w:rPr>
      </w:pPr>
    </w:p>
    <w:p w:rsidR="001574E9" w:rsidRPr="00AF5FB4" w:rsidRDefault="001574E9" w:rsidP="001574E9">
      <w:pPr>
        <w:ind w:right="-1"/>
        <w:jc w:val="both"/>
      </w:pPr>
      <w:r w:rsidRPr="00AF5FB4">
        <w:t xml:space="preserve">L'implantation et le profil en travers des fossés maçonnés seront précisés à l'Entrepreneur lors de l'établissement du schéma d'aménagement. Néanmoins, le Maître d’Oeuvre aura le loisir de modifier ces dispositions au moment des travaux, et l'Entrepreneur devra obtenir son accord avant tout début de travaux. Les fossés seront réalisés en maçonnerie de moellons hourdée en ciment selon les prescriptions techniques de la tâche du prix n°31. Les dalles en aiguilles ne sont pas acceptées. La proportion du mortier sera de </w:t>
      </w:r>
      <w:smartTag w:uri="urn:schemas-microsoft-com:office:smarttags" w:element="metricconverter">
        <w:smartTagPr>
          <w:attr w:name="ProductID" w:val="0,45 m3"/>
        </w:smartTagPr>
        <w:r w:rsidRPr="00AF5FB4">
          <w:t>0,45 m</w:t>
        </w:r>
        <w:r w:rsidRPr="00AF5FB4">
          <w:rPr>
            <w:vertAlign w:val="superscript"/>
          </w:rPr>
          <w:t>3</w:t>
        </w:r>
      </w:smartTag>
      <w:r w:rsidRPr="00AF5FB4">
        <w:t xml:space="preserve"> par unité de volume de l’ouvrage fini, le mortier étant dosé à </w:t>
      </w:r>
      <w:smartTag w:uri="urn:schemas-microsoft-com:office:smarttags" w:element="metricconverter">
        <w:smartTagPr>
          <w:attr w:name="ProductID" w:val="350 kg"/>
        </w:smartTagPr>
        <w:r w:rsidRPr="00AF5FB4">
          <w:t>350 kg</w:t>
        </w:r>
      </w:smartTag>
      <w:r w:rsidRPr="00AF5FB4">
        <w:t xml:space="preserve"> de ciment par mètre cube.</w:t>
      </w:r>
    </w:p>
    <w:p w:rsidR="001574E9" w:rsidRPr="00A300E7" w:rsidRDefault="001574E9" w:rsidP="001574E9">
      <w:pPr>
        <w:ind w:right="-1"/>
        <w:jc w:val="both"/>
        <w:rPr>
          <w:sz w:val="2"/>
        </w:rPr>
      </w:pPr>
    </w:p>
    <w:p w:rsidR="001574E9" w:rsidRPr="00AF5FB4" w:rsidRDefault="001574E9" w:rsidP="001574E9">
      <w:pPr>
        <w:jc w:val="both"/>
        <w:outlineLvl w:val="1"/>
        <w:rPr>
          <w:b/>
        </w:rPr>
      </w:pPr>
      <w:r w:rsidRPr="00AF5FB4">
        <w:rPr>
          <w:b/>
        </w:rPr>
        <w:t>Article 44</w:t>
      </w:r>
      <w:r w:rsidRPr="00AF5FB4">
        <w:t>: CURAGE DES OUVRAGES EXISTANTS</w:t>
      </w:r>
    </w:p>
    <w:p w:rsidR="001574E9" w:rsidRPr="00A300E7" w:rsidRDefault="001574E9" w:rsidP="001574E9">
      <w:pPr>
        <w:ind w:right="-1"/>
        <w:jc w:val="both"/>
        <w:rPr>
          <w:b/>
          <w:sz w:val="10"/>
        </w:rPr>
      </w:pPr>
    </w:p>
    <w:p w:rsidR="001574E9" w:rsidRPr="00AF5FB4" w:rsidRDefault="001574E9" w:rsidP="001574E9">
      <w:pPr>
        <w:ind w:right="-1"/>
        <w:jc w:val="both"/>
        <w:rPr>
          <w:b/>
        </w:rPr>
      </w:pPr>
      <w:r w:rsidRPr="00AF5FB4">
        <w:rPr>
          <w:b/>
        </w:rPr>
        <w:t>I - Description des travaux</w:t>
      </w:r>
    </w:p>
    <w:p w:rsidR="001574E9" w:rsidRPr="00A300E7" w:rsidRDefault="001574E9" w:rsidP="001574E9">
      <w:pPr>
        <w:pStyle w:val="Corpsdetexte2"/>
        <w:spacing w:line="240" w:lineRule="auto"/>
        <w:ind w:right="-1"/>
        <w:jc w:val="both"/>
        <w:rPr>
          <w:b/>
          <w:sz w:val="2"/>
        </w:rPr>
      </w:pPr>
    </w:p>
    <w:p w:rsidR="001574E9" w:rsidRPr="00AF5FB4" w:rsidRDefault="001574E9" w:rsidP="00A300E7">
      <w:pPr>
        <w:pStyle w:val="Corpsdetexte2"/>
        <w:spacing w:after="0" w:line="240" w:lineRule="auto"/>
        <w:ind w:right="-1"/>
        <w:jc w:val="both"/>
        <w:rPr>
          <w:b/>
        </w:rPr>
      </w:pPr>
      <w:r w:rsidRPr="00AF5FB4">
        <w:rPr>
          <w:b/>
        </w:rPr>
        <w:t>Cette opération concerne le dégagement des ouvrages ainsi que des entonnements amont et aval des ouvrages de type : ponceaux et ponts.</w:t>
      </w:r>
    </w:p>
    <w:p w:rsidR="001574E9" w:rsidRPr="00A300E7" w:rsidRDefault="001574E9" w:rsidP="00A300E7">
      <w:pPr>
        <w:pStyle w:val="Titre6"/>
        <w:ind w:right="-1"/>
        <w:rPr>
          <w:rFonts w:ascii="Times New Roman" w:hAnsi="Times New Roman" w:cs="Times New Roman"/>
          <w:sz w:val="2"/>
          <w:szCs w:val="22"/>
        </w:rPr>
      </w:pPr>
    </w:p>
    <w:p w:rsidR="001574E9" w:rsidRPr="00AF5FB4" w:rsidRDefault="001574E9" w:rsidP="00A300E7">
      <w:pPr>
        <w:pStyle w:val="Titre6"/>
        <w:ind w:left="0" w:right="-1"/>
        <w:rPr>
          <w:rFonts w:ascii="Times New Roman" w:hAnsi="Times New Roman" w:cs="Times New Roman"/>
          <w:i/>
          <w:iCs/>
          <w:sz w:val="22"/>
          <w:szCs w:val="22"/>
        </w:rPr>
      </w:pPr>
      <w:r w:rsidRPr="00AF5FB4">
        <w:rPr>
          <w:rFonts w:ascii="Times New Roman" w:hAnsi="Times New Roman" w:cs="Times New Roman"/>
          <w:i/>
          <w:iCs/>
          <w:sz w:val="22"/>
          <w:szCs w:val="22"/>
        </w:rPr>
        <w:t>II - Mode d’exécution des travaux</w:t>
      </w:r>
    </w:p>
    <w:p w:rsidR="001574E9" w:rsidRPr="00A300E7" w:rsidRDefault="001574E9" w:rsidP="001574E9">
      <w:pPr>
        <w:ind w:right="-1"/>
        <w:jc w:val="both"/>
        <w:rPr>
          <w:sz w:val="2"/>
        </w:rPr>
      </w:pPr>
    </w:p>
    <w:p w:rsidR="001574E9" w:rsidRPr="00AF5FB4" w:rsidRDefault="001574E9" w:rsidP="001574E9">
      <w:pPr>
        <w:ind w:right="-1"/>
        <w:jc w:val="both"/>
      </w:pPr>
      <w:r w:rsidRPr="00AF5FB4">
        <w:t xml:space="preserve">Les travaux comprennent l'enlèvement des dépôts et débris végétaux de toute nature entravant l'écoulement des eaux, le débroussaillement du lit et des berges sur 15m de longueur à l'entrée et sortie de l'ouvrage et de chaque berge sur </w:t>
      </w:r>
      <w:smartTag w:uri="urn:schemas-microsoft-com:office:smarttags" w:element="metricconverter">
        <w:smartTagPr>
          <w:attr w:name="ProductID" w:val="2 m￨tres"/>
        </w:smartTagPr>
        <w:r w:rsidRPr="00AF5FB4">
          <w:t>2 mètres</w:t>
        </w:r>
      </w:smartTag>
      <w:r w:rsidRPr="00AF5FB4">
        <w:t xml:space="preserve"> de largeur, ainsi que toute opération de désengorgement du fil d'eau. L'Entrepreneur devra déblayer entièrement la section et les abords de l'ouvrage mettre les produits de curage en dépôt suivant l’ordre du Maître d’Oeuvre.</w:t>
      </w:r>
    </w:p>
    <w:p w:rsidR="001574E9" w:rsidRPr="00A300E7" w:rsidRDefault="001574E9" w:rsidP="001574E9">
      <w:pPr>
        <w:ind w:right="-1"/>
        <w:jc w:val="both"/>
        <w:rPr>
          <w:sz w:val="10"/>
        </w:rPr>
      </w:pPr>
    </w:p>
    <w:p w:rsidR="001574E9" w:rsidRPr="00AF5FB4" w:rsidRDefault="001574E9" w:rsidP="001574E9">
      <w:pPr>
        <w:ind w:right="-1"/>
        <w:jc w:val="both"/>
      </w:pPr>
      <w:r w:rsidRPr="00AF5FB4">
        <w:t>Les défauts structurels éventuellement constatés (fondations, appuis, poutres...) au cours de cette opération, seront signalés au Maître d’Oeuvre. Les travaux de réparation supplémentaires seront rémunérés séparément par les prix appropriés du bordereau des prix unitaires.</w:t>
      </w:r>
    </w:p>
    <w:p w:rsidR="001574E9" w:rsidRPr="00A300E7" w:rsidRDefault="001574E9" w:rsidP="001574E9">
      <w:pPr>
        <w:ind w:right="-1"/>
        <w:jc w:val="both"/>
        <w:rPr>
          <w:sz w:val="2"/>
        </w:rPr>
      </w:pPr>
    </w:p>
    <w:p w:rsidR="001574E9" w:rsidRPr="00AF5FB4" w:rsidRDefault="001574E9" w:rsidP="001574E9">
      <w:pPr>
        <w:ind w:right="-1"/>
        <w:jc w:val="both"/>
      </w:pPr>
      <w:r w:rsidRPr="00AF5FB4">
        <w:t>Ces travaux de  curage seront exécutés manuellement (sous</w:t>
      </w:r>
      <w:r w:rsidRPr="00AF5FB4">
        <w:rPr>
          <w:i/>
        </w:rPr>
        <w:t xml:space="preserve"> la coordination d'un chef d'équipe de l’entreprise possédant un minimum de connaissances techniques</w:t>
      </w:r>
      <w:r w:rsidRPr="00AF5FB4">
        <w:t>) par les populations riveraines de chaque village desservi par la route rurale, regroupées au sein d’un Comité de Route. Dans le cas échéant de la non existence d’un Comité de Route, les travaux seront exécutés par les structures communautaires existantes, (</w:t>
      </w:r>
      <w:r w:rsidRPr="00AF5FB4">
        <w:rPr>
          <w:i/>
        </w:rPr>
        <w:t>GIC, Comités de développement Villageois</w:t>
      </w:r>
      <w:r w:rsidRPr="00AF5FB4">
        <w:t xml:space="preserve">). </w:t>
      </w:r>
    </w:p>
    <w:p w:rsidR="001574E9" w:rsidRPr="00A300E7" w:rsidRDefault="001574E9" w:rsidP="001574E9">
      <w:pPr>
        <w:ind w:right="-1"/>
        <w:jc w:val="both"/>
        <w:rPr>
          <w:sz w:val="4"/>
        </w:rPr>
      </w:pPr>
    </w:p>
    <w:p w:rsidR="001574E9" w:rsidRPr="00AF5FB4" w:rsidRDefault="001574E9" w:rsidP="00A300E7">
      <w:pPr>
        <w:ind w:right="-1"/>
        <w:jc w:val="both"/>
      </w:pPr>
      <w:r w:rsidRPr="00AF5FB4">
        <w:t xml:space="preserve">L’exécution des travaux de curage par les Comités de Route vise à mettre en œuvre la Nouvelle Stratégie d’Entretien et de Réhabilitation des Routes Rurales qui consiste à la prise en charge  des petits travaux d’entretien courant de la route entretenue après le départ de l’entreprise. </w:t>
      </w:r>
    </w:p>
    <w:p w:rsidR="001574E9" w:rsidRPr="00AF5FB4" w:rsidRDefault="001574E9" w:rsidP="001574E9">
      <w:pPr>
        <w:jc w:val="both"/>
        <w:outlineLvl w:val="1"/>
      </w:pPr>
      <w:r w:rsidRPr="00AF5FB4">
        <w:rPr>
          <w:b/>
        </w:rPr>
        <w:t xml:space="preserve">Article 45 </w:t>
      </w:r>
      <w:r w:rsidRPr="00AF5FB4">
        <w:t>: CURAGE DES OUVRAGES HYDRAULIQUES TRANSVERSAUX</w:t>
      </w:r>
    </w:p>
    <w:p w:rsidR="001574E9" w:rsidRPr="00A300E7" w:rsidRDefault="001574E9" w:rsidP="001574E9">
      <w:pPr>
        <w:ind w:right="-1"/>
        <w:jc w:val="both"/>
        <w:rPr>
          <w:b/>
          <w:sz w:val="6"/>
        </w:rPr>
      </w:pPr>
    </w:p>
    <w:p w:rsidR="001574E9" w:rsidRPr="00AF5FB4" w:rsidRDefault="001574E9" w:rsidP="001574E9">
      <w:pPr>
        <w:ind w:right="-1"/>
        <w:jc w:val="both"/>
        <w:rPr>
          <w:b/>
        </w:rPr>
      </w:pPr>
      <w:r w:rsidRPr="00AF5FB4">
        <w:rPr>
          <w:b/>
        </w:rPr>
        <w:t>I - Description des travaux</w:t>
      </w:r>
    </w:p>
    <w:p w:rsidR="001574E9" w:rsidRPr="00AF5FB4" w:rsidRDefault="001574E9" w:rsidP="001574E9">
      <w:pPr>
        <w:ind w:right="-1"/>
        <w:jc w:val="both"/>
      </w:pPr>
      <w:r w:rsidRPr="00AF5FB4">
        <w:t>Cette opération concerne le curage des ouvrages hydrauliques transversaux ainsi que des entonnements amont et aval des ouvrages de type : buses, dalots...etc.</w:t>
      </w:r>
    </w:p>
    <w:p w:rsidR="001574E9" w:rsidRPr="00A300E7" w:rsidRDefault="001574E9" w:rsidP="001574E9">
      <w:pPr>
        <w:pStyle w:val="Titre6"/>
        <w:ind w:left="0" w:right="-1"/>
        <w:rPr>
          <w:rFonts w:ascii="Times New Roman" w:hAnsi="Times New Roman" w:cs="Times New Roman"/>
          <w:sz w:val="8"/>
          <w:szCs w:val="22"/>
        </w:rPr>
      </w:pPr>
    </w:p>
    <w:p w:rsidR="001574E9" w:rsidRPr="00AF5FB4" w:rsidRDefault="001574E9" w:rsidP="001574E9">
      <w:pPr>
        <w:pStyle w:val="Titre6"/>
        <w:ind w:left="0" w:right="-1"/>
        <w:rPr>
          <w:rFonts w:ascii="Times New Roman" w:hAnsi="Times New Roman" w:cs="Times New Roman"/>
          <w:iCs/>
          <w:sz w:val="22"/>
          <w:szCs w:val="22"/>
        </w:rPr>
      </w:pPr>
      <w:r w:rsidRPr="00AF5FB4">
        <w:rPr>
          <w:rFonts w:ascii="Times New Roman" w:hAnsi="Times New Roman" w:cs="Times New Roman"/>
          <w:iCs/>
          <w:sz w:val="22"/>
          <w:szCs w:val="22"/>
        </w:rPr>
        <w:t>II - Mode d’exécution des travaux</w:t>
      </w:r>
    </w:p>
    <w:p w:rsidR="001574E9" w:rsidRPr="00A300E7" w:rsidRDefault="001574E9" w:rsidP="001574E9">
      <w:pPr>
        <w:ind w:right="-1"/>
        <w:rPr>
          <w:sz w:val="2"/>
        </w:rPr>
      </w:pPr>
    </w:p>
    <w:p w:rsidR="001574E9" w:rsidRPr="00AF5FB4" w:rsidRDefault="001574E9" w:rsidP="001574E9">
      <w:pPr>
        <w:ind w:right="-1"/>
        <w:jc w:val="both"/>
      </w:pPr>
      <w:r w:rsidRPr="00AF5FB4">
        <w:t>Les travaux comprennent l'enlèvement des dépôts et débris végétaux de toute nature entravant l'écoulement des eaux, le débroussaillement du lit et des berges sur 15m environ à l'entrée et sortie de l'ouvrage, ainsi que toute opération de désengorgement du fil d'eau. L'Entrepreneur devra déblayer entièrement la section et les abords de l'ouvrage et répandre convenablement les produits d'extraction à l'aval de l'ouvrage ou les mettre éventuellement en dépôt suivant l’ordre du Maître d’Oeuvre.</w:t>
      </w:r>
    </w:p>
    <w:p w:rsidR="001574E9" w:rsidRPr="00A300E7" w:rsidRDefault="001574E9" w:rsidP="001574E9">
      <w:pPr>
        <w:ind w:right="-1"/>
        <w:jc w:val="both"/>
        <w:rPr>
          <w:sz w:val="6"/>
        </w:rPr>
      </w:pPr>
    </w:p>
    <w:p w:rsidR="001574E9" w:rsidRPr="00AF5FB4" w:rsidRDefault="001574E9" w:rsidP="001574E9">
      <w:pPr>
        <w:ind w:right="-1"/>
        <w:jc w:val="both"/>
      </w:pPr>
      <w:r w:rsidRPr="00AF5FB4">
        <w:t>Les défauts structurels éventuellement constatés (fondations, appuis, poutres...) au cours de cette opération, seront signalés au Maître d’Oeuvre. Les travaux de réparation supplémentaires seront rémunérés séparément par les prix appropriés du bordereau des prix unitaires.</w:t>
      </w:r>
    </w:p>
    <w:p w:rsidR="001574E9" w:rsidRPr="00A300E7" w:rsidRDefault="001574E9" w:rsidP="001574E9">
      <w:pPr>
        <w:ind w:right="-1"/>
        <w:jc w:val="both"/>
        <w:rPr>
          <w:sz w:val="2"/>
        </w:rPr>
      </w:pPr>
    </w:p>
    <w:p w:rsidR="001574E9" w:rsidRPr="00AF5FB4" w:rsidRDefault="001574E9" w:rsidP="001574E9">
      <w:pPr>
        <w:ind w:right="-1"/>
        <w:jc w:val="both"/>
      </w:pPr>
      <w:r w:rsidRPr="00AF5FB4">
        <w:t>Ces travaux de  curage seront exécutés manuellement (sous</w:t>
      </w:r>
      <w:r w:rsidRPr="00AF5FB4">
        <w:rPr>
          <w:i/>
        </w:rPr>
        <w:t xml:space="preserve"> la coordination d'un chef d'équipe de l’entreprise possédant un minimum de connaissances techniques</w:t>
      </w:r>
      <w:r w:rsidRPr="00AF5FB4">
        <w:t>) par les populations riveraines de chaque village desservi par la route rurale, regroupées au sein d’un Comité de Route. Dans le cas échéant du non existence d’un Comité de Route, les travaux seront exécutés par les structures communautaires existantes, (</w:t>
      </w:r>
      <w:r w:rsidRPr="00AF5FB4">
        <w:rPr>
          <w:i/>
        </w:rPr>
        <w:t>GIC, Comités de développement Villageois</w:t>
      </w:r>
      <w:r w:rsidRPr="00AF5FB4">
        <w:t xml:space="preserve">). </w:t>
      </w:r>
    </w:p>
    <w:p w:rsidR="001574E9" w:rsidRPr="00A300E7" w:rsidRDefault="001574E9" w:rsidP="001574E9">
      <w:pPr>
        <w:pStyle w:val="Corpsdetexte"/>
        <w:ind w:right="-1"/>
        <w:rPr>
          <w:sz w:val="4"/>
        </w:rPr>
      </w:pPr>
    </w:p>
    <w:p w:rsidR="001574E9" w:rsidRPr="00AF5FB4" w:rsidRDefault="001574E9" w:rsidP="001574E9">
      <w:pPr>
        <w:pStyle w:val="Corpsdetexte"/>
        <w:ind w:right="-1"/>
      </w:pPr>
      <w:r w:rsidRPr="00AF5FB4">
        <w:t xml:space="preserve">L’exécution des travaux de curage des buses par les Comités de Route vise à mettre en œuvre la Nouvelle Stratégie d’Entretien et de Réhabilitation des Routes Rurales qui consiste à la prise en charge  des petits travaux d’entretien courant de la route entretenue après le départ de l’entreprise. </w:t>
      </w:r>
    </w:p>
    <w:p w:rsidR="001574E9" w:rsidRPr="00A300E7" w:rsidRDefault="001574E9" w:rsidP="001574E9">
      <w:pPr>
        <w:ind w:right="-1"/>
        <w:jc w:val="both"/>
        <w:rPr>
          <w:b/>
          <w:sz w:val="12"/>
          <w:u w:val="single"/>
        </w:rPr>
      </w:pPr>
    </w:p>
    <w:p w:rsidR="001574E9" w:rsidRPr="00AF5FB4" w:rsidRDefault="001574E9" w:rsidP="001574E9">
      <w:pPr>
        <w:ind w:right="-1"/>
        <w:jc w:val="both"/>
      </w:pPr>
      <w:r w:rsidRPr="00AF5FB4">
        <w:rPr>
          <w:b/>
        </w:rPr>
        <w:t xml:space="preserve">Article 46 </w:t>
      </w:r>
      <w:r w:rsidRPr="00AF5FB4">
        <w:t>: ENROCHEMENTS</w:t>
      </w:r>
    </w:p>
    <w:p w:rsidR="001574E9" w:rsidRPr="00A300E7" w:rsidRDefault="001574E9" w:rsidP="001574E9">
      <w:pPr>
        <w:ind w:right="-1"/>
        <w:jc w:val="both"/>
        <w:rPr>
          <w:b/>
          <w:sz w:val="2"/>
        </w:rPr>
      </w:pPr>
    </w:p>
    <w:p w:rsidR="001574E9" w:rsidRPr="00AF5FB4" w:rsidRDefault="001574E9" w:rsidP="001574E9">
      <w:pPr>
        <w:ind w:right="-1"/>
        <w:jc w:val="both"/>
      </w:pPr>
      <w:r w:rsidRPr="00AF5FB4">
        <w:rPr>
          <w:b/>
        </w:rPr>
        <w:lastRenderedPageBreak/>
        <w:t>I - Description des travaux</w:t>
      </w:r>
    </w:p>
    <w:p w:rsidR="001574E9" w:rsidRPr="00A300E7" w:rsidRDefault="001574E9" w:rsidP="001574E9">
      <w:pPr>
        <w:ind w:right="-1"/>
        <w:jc w:val="both"/>
        <w:rPr>
          <w:sz w:val="2"/>
        </w:rPr>
      </w:pPr>
    </w:p>
    <w:p w:rsidR="001574E9" w:rsidRPr="00AF5FB4" w:rsidRDefault="001574E9" w:rsidP="001574E9">
      <w:pPr>
        <w:ind w:right="-1"/>
        <w:jc w:val="both"/>
      </w:pPr>
      <w:r w:rsidRPr="00AF5FB4">
        <w:t>Cette opération consiste à exécuter un enrochement des berges ou des exutoires aval et amont des ouvrages de traversée sous chaussée.</w:t>
      </w:r>
    </w:p>
    <w:p w:rsidR="001574E9" w:rsidRPr="00A300E7" w:rsidRDefault="001574E9" w:rsidP="001574E9">
      <w:pPr>
        <w:pStyle w:val="Titre6"/>
        <w:ind w:left="0" w:right="-1"/>
        <w:rPr>
          <w:rFonts w:ascii="Times New Roman" w:hAnsi="Times New Roman" w:cs="Times New Roman"/>
          <w:i/>
          <w:iCs/>
          <w:sz w:val="2"/>
          <w:szCs w:val="22"/>
        </w:rPr>
      </w:pPr>
    </w:p>
    <w:p w:rsidR="001574E9" w:rsidRPr="00AF5FB4" w:rsidRDefault="001574E9" w:rsidP="001574E9">
      <w:pPr>
        <w:pStyle w:val="Titre6"/>
        <w:ind w:left="0" w:right="-1"/>
        <w:rPr>
          <w:rFonts w:ascii="Times New Roman" w:hAnsi="Times New Roman" w:cs="Times New Roman"/>
          <w:sz w:val="22"/>
          <w:szCs w:val="22"/>
        </w:rPr>
      </w:pPr>
      <w:r w:rsidRPr="00AF5FB4">
        <w:rPr>
          <w:rFonts w:ascii="Times New Roman" w:hAnsi="Times New Roman" w:cs="Times New Roman"/>
          <w:iCs/>
          <w:sz w:val="22"/>
          <w:szCs w:val="22"/>
        </w:rPr>
        <w:t>II - Mode d’exécution des travaux</w:t>
      </w:r>
    </w:p>
    <w:p w:rsidR="001574E9" w:rsidRPr="00A300E7" w:rsidRDefault="001574E9" w:rsidP="001574E9">
      <w:pPr>
        <w:ind w:right="-1"/>
        <w:jc w:val="both"/>
        <w:rPr>
          <w:sz w:val="4"/>
        </w:rPr>
      </w:pPr>
    </w:p>
    <w:p w:rsidR="001574E9" w:rsidRPr="00AF5FB4" w:rsidRDefault="001574E9" w:rsidP="001574E9">
      <w:pPr>
        <w:ind w:right="-1"/>
        <w:jc w:val="both"/>
      </w:pPr>
      <w:r w:rsidRPr="00AF5FB4">
        <w:t>Les enrochements destinés à la protection des berges ou des exutoires aval et amont des ouvrages de traversée sous chaussée, seront fournis par l'Entrepreneur et proviendront des carrières agréées par le Maître d’Oeuvre.</w:t>
      </w:r>
    </w:p>
    <w:p w:rsidR="001574E9" w:rsidRPr="00A300E7" w:rsidRDefault="001574E9" w:rsidP="001574E9">
      <w:pPr>
        <w:ind w:right="-1"/>
        <w:jc w:val="both"/>
        <w:rPr>
          <w:sz w:val="6"/>
        </w:rPr>
      </w:pPr>
    </w:p>
    <w:p w:rsidR="001574E9" w:rsidRPr="00AF5FB4" w:rsidRDefault="001574E9" w:rsidP="001574E9">
      <w:pPr>
        <w:ind w:right="-1"/>
        <w:jc w:val="both"/>
      </w:pPr>
      <w:r w:rsidRPr="00AF5FB4">
        <w:t>Ces enrochements seront constitués de matériaux durs, non évolutifs, insensibles à l'eau, de poids spécifique au moins compris entre 2 à 3 tonnes par mètre cube.</w:t>
      </w:r>
    </w:p>
    <w:p w:rsidR="001574E9" w:rsidRPr="00AF5FB4" w:rsidRDefault="001574E9" w:rsidP="001574E9">
      <w:pPr>
        <w:ind w:right="-1"/>
        <w:jc w:val="both"/>
      </w:pPr>
      <w:r w:rsidRPr="00AF5FB4">
        <w:t>Les blocs devront avoir une forme aussi régulière que possible, leur diamètre moyen devra être compris entre 30 et 40 cm.</w:t>
      </w:r>
    </w:p>
    <w:p w:rsidR="001574E9" w:rsidRPr="00A300E7" w:rsidRDefault="001574E9" w:rsidP="001574E9">
      <w:pPr>
        <w:ind w:right="-1"/>
        <w:jc w:val="both"/>
        <w:rPr>
          <w:sz w:val="4"/>
        </w:rPr>
      </w:pPr>
    </w:p>
    <w:p w:rsidR="001574E9" w:rsidRPr="00AF5FB4" w:rsidRDefault="001574E9" w:rsidP="001574E9">
      <w:pPr>
        <w:ind w:right="-1"/>
        <w:jc w:val="both"/>
      </w:pPr>
      <w:r w:rsidRPr="00AF5FB4">
        <w:t xml:space="preserve">Le placage d'enrochement doit être au moins égal à 1,5 fois le diamètre moyen des enrochements utilisés et d'une épaisseur minimale, sous ouvrage et en protection de berge, de </w:t>
      </w:r>
      <w:smartTag w:uri="urn:schemas-microsoft-com:office:smarttags" w:element="metricconverter">
        <w:smartTagPr>
          <w:attr w:name="ProductID" w:val="60 cm"/>
        </w:smartTagPr>
        <w:r w:rsidRPr="00AF5FB4">
          <w:t>60 cm</w:t>
        </w:r>
      </w:smartTag>
      <w:r w:rsidRPr="00AF5FB4">
        <w:t>.</w:t>
      </w:r>
    </w:p>
    <w:p w:rsidR="001574E9" w:rsidRPr="00A300E7" w:rsidRDefault="001574E9" w:rsidP="001574E9">
      <w:pPr>
        <w:ind w:right="-1"/>
        <w:jc w:val="both"/>
        <w:rPr>
          <w:sz w:val="10"/>
        </w:rPr>
      </w:pPr>
    </w:p>
    <w:p w:rsidR="001574E9" w:rsidRPr="00AF5FB4" w:rsidRDefault="001574E9" w:rsidP="001574E9">
      <w:pPr>
        <w:ind w:right="-1"/>
        <w:jc w:val="both"/>
      </w:pPr>
      <w:r w:rsidRPr="00AF5FB4">
        <w:t xml:space="preserve">Lorsque le talus de remblai est instable, une couche filtrante en sable ou gravier sera placée entre le talus et les enrochements sur une épaisseur de 15 à </w:t>
      </w:r>
      <w:smartTag w:uri="urn:schemas-microsoft-com:office:smarttags" w:element="metricconverter">
        <w:smartTagPr>
          <w:attr w:name="ProductID" w:val="20 cm"/>
        </w:smartTagPr>
        <w:r w:rsidRPr="00AF5FB4">
          <w:t>20 cm</w:t>
        </w:r>
      </w:smartTag>
      <w:r w:rsidRPr="00AF5FB4">
        <w:t xml:space="preserve">. Si la base du talus est accessible en basses eaux, un massif d'ancrage sera mis en place à la base des enrochements, dans une tranchée trapézoïdale de 1 à </w:t>
      </w:r>
      <w:smartTag w:uri="urn:schemas-microsoft-com:office:smarttags" w:element="metricconverter">
        <w:smartTagPr>
          <w:attr w:name="ProductID" w:val="1,5 m"/>
        </w:smartTagPr>
        <w:r w:rsidRPr="00AF5FB4">
          <w:t>1,5 m</w:t>
        </w:r>
      </w:smartTag>
      <w:r w:rsidRPr="00AF5FB4">
        <w:t xml:space="preserve"> de profondeur sur 1 à </w:t>
      </w:r>
      <w:smartTag w:uri="urn:schemas-microsoft-com:office:smarttags" w:element="metricconverter">
        <w:smartTagPr>
          <w:attr w:name="ProductID" w:val="2 m"/>
        </w:smartTagPr>
        <w:r w:rsidRPr="00AF5FB4">
          <w:t>2 m</w:t>
        </w:r>
      </w:smartTag>
      <w:r w:rsidRPr="00AF5FB4">
        <w:t xml:space="preserve"> de largeur en fond.</w:t>
      </w:r>
    </w:p>
    <w:p w:rsidR="001574E9" w:rsidRPr="00A300E7" w:rsidRDefault="001574E9" w:rsidP="001574E9">
      <w:pPr>
        <w:ind w:right="-1"/>
        <w:jc w:val="both"/>
        <w:rPr>
          <w:b/>
          <w:sz w:val="2"/>
          <w:u w:val="single"/>
        </w:rPr>
      </w:pPr>
    </w:p>
    <w:p w:rsidR="001574E9" w:rsidRPr="00AF5FB4" w:rsidRDefault="001574E9" w:rsidP="001574E9">
      <w:pPr>
        <w:jc w:val="both"/>
        <w:outlineLvl w:val="1"/>
      </w:pPr>
      <w:r w:rsidRPr="00AF5FB4">
        <w:rPr>
          <w:b/>
        </w:rPr>
        <w:t>Article 47</w:t>
      </w:r>
      <w:r w:rsidRPr="00AF5FB4">
        <w:t>: GABIONS</w:t>
      </w:r>
    </w:p>
    <w:p w:rsidR="001574E9" w:rsidRPr="00A300E7" w:rsidRDefault="001574E9" w:rsidP="001574E9">
      <w:pPr>
        <w:ind w:right="-1"/>
        <w:jc w:val="both"/>
        <w:rPr>
          <w:b/>
          <w:sz w:val="4"/>
        </w:rPr>
      </w:pPr>
    </w:p>
    <w:p w:rsidR="001574E9" w:rsidRPr="00AF5FB4" w:rsidRDefault="001574E9" w:rsidP="001574E9">
      <w:pPr>
        <w:ind w:right="-1"/>
        <w:jc w:val="both"/>
      </w:pPr>
      <w:r w:rsidRPr="00AF5FB4">
        <w:rPr>
          <w:b/>
        </w:rPr>
        <w:t>I - Description des travaux</w:t>
      </w:r>
    </w:p>
    <w:p w:rsidR="001574E9" w:rsidRPr="00A300E7" w:rsidRDefault="001574E9" w:rsidP="001574E9">
      <w:pPr>
        <w:ind w:right="-1" w:firstLine="708"/>
        <w:jc w:val="both"/>
        <w:rPr>
          <w:sz w:val="4"/>
        </w:rPr>
      </w:pPr>
    </w:p>
    <w:p w:rsidR="001574E9" w:rsidRPr="00AF5FB4" w:rsidRDefault="001574E9" w:rsidP="001574E9">
      <w:pPr>
        <w:ind w:right="-1"/>
        <w:jc w:val="both"/>
      </w:pPr>
      <w:r w:rsidRPr="00AF5FB4">
        <w:t>La construction de gabions consiste en la mise en place de caisses en grillage métallique remplies de pierres calibrées et soigneusement rangées, destinées à la réalisation des ouvrages d'assainissement, d'appuis pour ponts semi-définitifs, de soutènement de talus ou de protection contre l'érosion.</w:t>
      </w:r>
    </w:p>
    <w:p w:rsidR="001574E9" w:rsidRPr="00A300E7" w:rsidRDefault="001574E9" w:rsidP="001574E9">
      <w:pPr>
        <w:pStyle w:val="Titre6"/>
        <w:ind w:left="0" w:right="-1"/>
        <w:rPr>
          <w:rFonts w:ascii="Times New Roman" w:hAnsi="Times New Roman" w:cs="Times New Roman"/>
          <w:i/>
          <w:iCs/>
          <w:sz w:val="6"/>
          <w:szCs w:val="22"/>
        </w:rPr>
      </w:pPr>
    </w:p>
    <w:p w:rsidR="001574E9" w:rsidRPr="00AF5FB4" w:rsidRDefault="001574E9" w:rsidP="001574E9">
      <w:pPr>
        <w:pStyle w:val="Titre6"/>
        <w:ind w:left="0" w:right="-1"/>
        <w:rPr>
          <w:rFonts w:ascii="Times New Roman" w:hAnsi="Times New Roman" w:cs="Times New Roman"/>
          <w:iCs/>
          <w:sz w:val="22"/>
          <w:szCs w:val="22"/>
        </w:rPr>
      </w:pPr>
      <w:r w:rsidRPr="00AF5FB4">
        <w:rPr>
          <w:rFonts w:ascii="Times New Roman" w:hAnsi="Times New Roman" w:cs="Times New Roman"/>
          <w:iCs/>
          <w:sz w:val="22"/>
          <w:szCs w:val="22"/>
        </w:rPr>
        <w:t>II - Mode d’exécution des travaux</w:t>
      </w:r>
    </w:p>
    <w:p w:rsidR="001574E9" w:rsidRPr="00A300E7" w:rsidRDefault="001574E9" w:rsidP="001574E9">
      <w:pPr>
        <w:ind w:right="-1"/>
        <w:jc w:val="both"/>
        <w:rPr>
          <w:sz w:val="4"/>
        </w:rPr>
      </w:pPr>
    </w:p>
    <w:p w:rsidR="001574E9" w:rsidRPr="00AF5FB4" w:rsidRDefault="001574E9" w:rsidP="001574E9">
      <w:pPr>
        <w:ind w:right="-1"/>
        <w:jc w:val="both"/>
      </w:pPr>
      <w:r w:rsidRPr="00AF5FB4">
        <w:t>Les gabions utilisés, conformément aux plans types, seront des gabions-cages. Les dimensions usuelles sont:</w:t>
      </w:r>
    </w:p>
    <w:p w:rsidR="001574E9" w:rsidRPr="00AF5FB4" w:rsidRDefault="001574E9" w:rsidP="001574E9">
      <w:pPr>
        <w:ind w:left="708" w:right="-1"/>
        <w:jc w:val="both"/>
      </w:pPr>
      <w:r w:rsidRPr="00AF5FB4">
        <w:t>* gabion semelle : 5 m x 1 m x 0,50 m</w:t>
      </w:r>
    </w:p>
    <w:p w:rsidR="001574E9" w:rsidRPr="00AF5FB4" w:rsidRDefault="001574E9" w:rsidP="001574E9">
      <w:pPr>
        <w:ind w:left="708" w:right="-1"/>
        <w:jc w:val="both"/>
      </w:pPr>
      <w:r w:rsidRPr="00AF5FB4">
        <w:t>* gabion cage      : 2 m x 1 m x 1 m</w:t>
      </w:r>
    </w:p>
    <w:p w:rsidR="001574E9" w:rsidRPr="00AF5FB4" w:rsidRDefault="001574E9" w:rsidP="001574E9">
      <w:pPr>
        <w:ind w:right="-1"/>
        <w:jc w:val="both"/>
      </w:pPr>
      <w:r w:rsidRPr="00AF5FB4">
        <w:t>Les parois des gabions seront en fil d'acier galvanisé, à maille hexagonale 100/120 mm à double torsion en fil de 3 mm de diamètre. Les ligatures et les tirants auront également 3 mm de diamètre et les arêtes 4,4 mm. La dimension des plus petites pierres de remplissage, quel que soit le sens, sera au moins égale à 1,5 fois la grosseur des mailles, soit 180 mm.</w:t>
      </w:r>
    </w:p>
    <w:p w:rsidR="001574E9" w:rsidRPr="00A300E7" w:rsidRDefault="001574E9" w:rsidP="001574E9">
      <w:pPr>
        <w:ind w:right="-1"/>
        <w:jc w:val="both"/>
        <w:rPr>
          <w:sz w:val="2"/>
        </w:rPr>
      </w:pPr>
    </w:p>
    <w:p w:rsidR="001574E9" w:rsidRPr="00AF5FB4" w:rsidRDefault="001574E9" w:rsidP="001574E9">
      <w:pPr>
        <w:ind w:right="-1"/>
        <w:jc w:val="both"/>
      </w:pPr>
      <w:r w:rsidRPr="00AF5FB4">
        <w:t>Les gabions cages constituant le corps de l'ouvrage seront remplis de grosses pierres disposées soigneusement en parement et au fond. Les pierres plates ou de petites dimensions seront placées hors des parois. Le remplissage des gabions semelles sera réalisé en pierres roulées, de préférence, de façon à garantir à la semelle sa souplesse.</w:t>
      </w:r>
    </w:p>
    <w:p w:rsidR="001574E9" w:rsidRPr="00A300E7" w:rsidRDefault="001574E9" w:rsidP="001574E9">
      <w:pPr>
        <w:ind w:right="-1"/>
        <w:jc w:val="both"/>
        <w:rPr>
          <w:sz w:val="2"/>
        </w:rPr>
      </w:pPr>
    </w:p>
    <w:p w:rsidR="001574E9" w:rsidRPr="00AF5FB4" w:rsidRDefault="001574E9" w:rsidP="001574E9">
      <w:pPr>
        <w:ind w:right="-1"/>
        <w:jc w:val="both"/>
      </w:pPr>
      <w:r w:rsidRPr="00AF5FB4">
        <w:t>Le mode d'exécution sera le suivant :</w:t>
      </w:r>
    </w:p>
    <w:p w:rsidR="001574E9" w:rsidRPr="00AF5FB4" w:rsidRDefault="001574E9" w:rsidP="001574E9">
      <w:pPr>
        <w:ind w:left="440" w:right="-1" w:hanging="440"/>
        <w:jc w:val="both"/>
      </w:pPr>
      <w:r w:rsidRPr="00AF5FB4">
        <w:t xml:space="preserve">* </w:t>
      </w:r>
      <w:r w:rsidRPr="00AF5FB4">
        <w:tab/>
        <w:t>dépliage du gabion et mise à plat sur le sol,</w:t>
      </w:r>
    </w:p>
    <w:p w:rsidR="001574E9" w:rsidRPr="00AF5FB4" w:rsidRDefault="001574E9" w:rsidP="001574E9">
      <w:pPr>
        <w:ind w:left="440" w:right="-1" w:hanging="440"/>
        <w:jc w:val="both"/>
      </w:pPr>
      <w:r w:rsidRPr="00AF5FB4">
        <w:t xml:space="preserve">* </w:t>
      </w:r>
      <w:r w:rsidRPr="00AF5FB4">
        <w:tab/>
        <w:t>relevage des parois de façon à former une caisse et ligature des arêtes,</w:t>
      </w:r>
    </w:p>
    <w:p w:rsidR="001574E9" w:rsidRPr="00AF5FB4" w:rsidRDefault="001574E9" w:rsidP="001574E9">
      <w:pPr>
        <w:ind w:left="440" w:right="-1" w:hanging="440"/>
        <w:jc w:val="both"/>
      </w:pPr>
      <w:r w:rsidRPr="00AF5FB4">
        <w:t xml:space="preserve">* </w:t>
      </w:r>
      <w:r w:rsidRPr="00AF5FB4">
        <w:tab/>
        <w:t>pose du gabion à son emplacement définitif,</w:t>
      </w:r>
    </w:p>
    <w:p w:rsidR="001574E9" w:rsidRPr="00AF5FB4" w:rsidRDefault="001574E9" w:rsidP="001574E9">
      <w:pPr>
        <w:ind w:left="440" w:right="-1" w:hanging="440"/>
        <w:jc w:val="both"/>
      </w:pPr>
      <w:r w:rsidRPr="00AF5FB4">
        <w:t xml:space="preserve">* </w:t>
      </w:r>
      <w:r w:rsidRPr="00AF5FB4">
        <w:tab/>
        <w:t>ligature des arêtes avec celles du gabion contigu,</w:t>
      </w:r>
    </w:p>
    <w:p w:rsidR="001574E9" w:rsidRPr="00AF5FB4" w:rsidRDefault="001574E9" w:rsidP="001574E9">
      <w:pPr>
        <w:ind w:left="440" w:right="-1" w:hanging="440"/>
        <w:jc w:val="both"/>
      </w:pPr>
      <w:r w:rsidRPr="00AF5FB4">
        <w:t xml:space="preserve">* </w:t>
      </w:r>
      <w:r w:rsidRPr="00AF5FB4">
        <w:tab/>
        <w:t>ancrage dans le sol de la face inférieure par des piquets en fer ou pieux en bois plantés dans le sol</w:t>
      </w:r>
    </w:p>
    <w:p w:rsidR="001574E9" w:rsidRPr="00AF5FB4" w:rsidRDefault="001574E9" w:rsidP="001574E9">
      <w:pPr>
        <w:ind w:left="440" w:right="-1" w:hanging="440"/>
        <w:jc w:val="both"/>
      </w:pPr>
      <w:r w:rsidRPr="00AF5FB4">
        <w:t xml:space="preserve">* </w:t>
      </w:r>
      <w:r w:rsidRPr="00AF5FB4">
        <w:tab/>
        <w:t>début de remplissage du gabion avec des pierres,</w:t>
      </w:r>
    </w:p>
    <w:p w:rsidR="001574E9" w:rsidRPr="00AF5FB4" w:rsidRDefault="001574E9" w:rsidP="001574E9">
      <w:pPr>
        <w:ind w:left="440" w:right="-1" w:hanging="440"/>
        <w:jc w:val="both"/>
      </w:pPr>
      <w:r w:rsidRPr="00AF5FB4">
        <w:t xml:space="preserve">* </w:t>
      </w:r>
      <w:r w:rsidRPr="00AF5FB4">
        <w:tab/>
        <w:t>mise en place de tirants,</w:t>
      </w:r>
    </w:p>
    <w:p w:rsidR="001574E9" w:rsidRPr="00AF5FB4" w:rsidRDefault="001574E9" w:rsidP="001574E9">
      <w:pPr>
        <w:numPr>
          <w:ilvl w:val="0"/>
          <w:numId w:val="120"/>
        </w:numPr>
        <w:autoSpaceDE/>
        <w:autoSpaceDN/>
        <w:ind w:right="-1"/>
        <w:jc w:val="both"/>
      </w:pPr>
      <w:r w:rsidRPr="00AF5FB4">
        <w:t>poursuite du remplissage en réglant les tirants au fur et à mesure,</w:t>
      </w:r>
    </w:p>
    <w:p w:rsidR="001574E9" w:rsidRPr="00AF5FB4" w:rsidRDefault="001574E9" w:rsidP="001574E9">
      <w:pPr>
        <w:ind w:left="440" w:right="-1" w:hanging="440"/>
        <w:jc w:val="both"/>
      </w:pPr>
      <w:r w:rsidRPr="00AF5FB4">
        <w:t xml:space="preserve">* </w:t>
      </w:r>
      <w:r w:rsidRPr="00AF5FB4">
        <w:tab/>
        <w:t>fermeture du couvercle et ligature des arêtes supérieures avec celles du gabion voisin.</w:t>
      </w:r>
    </w:p>
    <w:p w:rsidR="001574E9" w:rsidRPr="00A300E7" w:rsidRDefault="001574E9" w:rsidP="001574E9">
      <w:pPr>
        <w:ind w:right="-1"/>
        <w:jc w:val="both"/>
        <w:rPr>
          <w:sz w:val="6"/>
        </w:rPr>
      </w:pPr>
    </w:p>
    <w:p w:rsidR="001574E9" w:rsidRPr="00AF5FB4" w:rsidRDefault="001574E9" w:rsidP="001574E9">
      <w:pPr>
        <w:ind w:right="-1"/>
        <w:jc w:val="both"/>
      </w:pPr>
      <w:r w:rsidRPr="00AF5FB4">
        <w:t>Tous les travaux réalisés en gabions seront conformes aux plans types du présent dossier et sont soumis à l'agrément du Maître d’Oeuvre avant exécution.</w:t>
      </w:r>
    </w:p>
    <w:p w:rsidR="001574E9" w:rsidRPr="00A300E7" w:rsidRDefault="001574E9" w:rsidP="001574E9">
      <w:pPr>
        <w:ind w:right="-1"/>
        <w:jc w:val="both"/>
        <w:rPr>
          <w:b/>
          <w:sz w:val="8"/>
        </w:rPr>
      </w:pPr>
    </w:p>
    <w:p w:rsidR="001574E9" w:rsidRPr="00AF5FB4" w:rsidRDefault="001574E9" w:rsidP="001574E9">
      <w:pPr>
        <w:jc w:val="both"/>
        <w:outlineLvl w:val="1"/>
      </w:pPr>
      <w:r w:rsidRPr="00AF5FB4">
        <w:rPr>
          <w:b/>
        </w:rPr>
        <w:t>Article 48</w:t>
      </w:r>
      <w:r w:rsidRPr="00AF5FB4">
        <w:t>: PERRES MA</w:t>
      </w:r>
      <w:r w:rsidRPr="00AF5FB4">
        <w:rPr>
          <w:smallCaps/>
        </w:rPr>
        <w:t>Ç</w:t>
      </w:r>
      <w:r w:rsidRPr="00AF5FB4">
        <w:t>ONNES</w:t>
      </w:r>
    </w:p>
    <w:p w:rsidR="001574E9" w:rsidRPr="00A300E7" w:rsidRDefault="001574E9" w:rsidP="001574E9">
      <w:pPr>
        <w:ind w:right="-1"/>
        <w:jc w:val="both"/>
        <w:rPr>
          <w:b/>
          <w:sz w:val="8"/>
        </w:rPr>
      </w:pPr>
    </w:p>
    <w:p w:rsidR="001574E9" w:rsidRPr="00AF5FB4" w:rsidRDefault="001574E9" w:rsidP="001574E9">
      <w:pPr>
        <w:ind w:right="-1"/>
        <w:jc w:val="both"/>
      </w:pPr>
      <w:r w:rsidRPr="00AF5FB4">
        <w:rPr>
          <w:b/>
        </w:rPr>
        <w:t>I  - Description des travaux</w:t>
      </w:r>
    </w:p>
    <w:p w:rsidR="001574E9" w:rsidRPr="00A300E7" w:rsidRDefault="001574E9" w:rsidP="001574E9">
      <w:pPr>
        <w:ind w:right="-1"/>
        <w:jc w:val="both"/>
        <w:rPr>
          <w:sz w:val="2"/>
        </w:rPr>
      </w:pPr>
    </w:p>
    <w:p w:rsidR="001574E9" w:rsidRPr="00AF5FB4" w:rsidRDefault="001574E9" w:rsidP="001574E9">
      <w:pPr>
        <w:ind w:right="-1"/>
        <w:jc w:val="both"/>
      </w:pPr>
      <w:r w:rsidRPr="00AF5FB4">
        <w:t xml:space="preserve">La construction d'un perré maçonné consiste en la réalisation d'un revêtement en maçonnerie de moellons, hourdée au mortier de ciment pour la protection de talus érodables et de remblais d'accès à </w:t>
      </w:r>
      <w:r w:rsidRPr="00AF5FB4">
        <w:lastRenderedPageBreak/>
        <w:t>certains ouvrages, ainsi qu'aux endroits prescrits par le Maître d’Oeuvre.</w:t>
      </w:r>
    </w:p>
    <w:p w:rsidR="001574E9" w:rsidRPr="00A300E7" w:rsidRDefault="001574E9" w:rsidP="001574E9">
      <w:pPr>
        <w:pStyle w:val="Titre6"/>
        <w:ind w:left="0" w:right="-1"/>
        <w:rPr>
          <w:rFonts w:ascii="Times New Roman" w:hAnsi="Times New Roman" w:cs="Times New Roman"/>
          <w:sz w:val="2"/>
          <w:szCs w:val="22"/>
        </w:rPr>
      </w:pPr>
    </w:p>
    <w:p w:rsidR="001574E9" w:rsidRPr="00AF5FB4" w:rsidRDefault="001574E9" w:rsidP="001574E9">
      <w:pPr>
        <w:pStyle w:val="Titre6"/>
        <w:ind w:left="0" w:right="-1"/>
        <w:rPr>
          <w:rFonts w:ascii="Times New Roman" w:hAnsi="Times New Roman" w:cs="Times New Roman"/>
          <w:iCs/>
          <w:sz w:val="22"/>
          <w:szCs w:val="22"/>
        </w:rPr>
      </w:pPr>
      <w:r w:rsidRPr="00AF5FB4">
        <w:rPr>
          <w:rFonts w:ascii="Times New Roman" w:hAnsi="Times New Roman" w:cs="Times New Roman"/>
          <w:iCs/>
          <w:sz w:val="22"/>
          <w:szCs w:val="22"/>
        </w:rPr>
        <w:t>II - Mode d’exécution des travaux</w:t>
      </w:r>
    </w:p>
    <w:p w:rsidR="001574E9" w:rsidRPr="00A300E7" w:rsidRDefault="001574E9" w:rsidP="001574E9">
      <w:pPr>
        <w:ind w:right="-1"/>
        <w:jc w:val="both"/>
        <w:rPr>
          <w:sz w:val="2"/>
        </w:rPr>
      </w:pPr>
    </w:p>
    <w:p w:rsidR="001574E9" w:rsidRPr="00AF5FB4" w:rsidRDefault="001574E9" w:rsidP="001574E9">
      <w:pPr>
        <w:ind w:right="-1"/>
        <w:jc w:val="both"/>
      </w:pPr>
      <w:r w:rsidRPr="00AF5FB4">
        <w:t xml:space="preserve">Les pierres devront être compactes, sans fissuration, non sujettes à s'écailler et à arêtes vives. Elles devront avoir des formes aussi parallélépipédiques que possible et auront 20 à </w:t>
      </w:r>
      <w:smartTag w:uri="urn:schemas-microsoft-com:office:smarttags" w:element="metricconverter">
        <w:smartTagPr>
          <w:attr w:name="ProductID" w:val="40 cm"/>
        </w:smartTagPr>
        <w:r w:rsidRPr="00AF5FB4">
          <w:t>40 cm</w:t>
        </w:r>
      </w:smartTag>
      <w:r w:rsidRPr="00AF5FB4">
        <w:t xml:space="preserve"> dans leur plus grande dimension.</w:t>
      </w:r>
    </w:p>
    <w:p w:rsidR="001574E9" w:rsidRPr="00A300E7" w:rsidRDefault="001574E9" w:rsidP="001574E9">
      <w:pPr>
        <w:ind w:right="-1"/>
        <w:jc w:val="both"/>
        <w:rPr>
          <w:sz w:val="2"/>
        </w:rPr>
      </w:pPr>
    </w:p>
    <w:p w:rsidR="001574E9" w:rsidRPr="00AF5FB4" w:rsidRDefault="001574E9" w:rsidP="001574E9">
      <w:pPr>
        <w:ind w:right="-1"/>
        <w:jc w:val="both"/>
      </w:pPr>
      <w:r w:rsidRPr="00AF5FB4">
        <w:t>Les surfaces à perreyer, préalablement réglées et compactées, seront soumises à l'agrément du Maître d’Oeuvre.</w:t>
      </w:r>
    </w:p>
    <w:p w:rsidR="001574E9" w:rsidRPr="00A300E7" w:rsidRDefault="001574E9" w:rsidP="001574E9">
      <w:pPr>
        <w:ind w:right="-1"/>
        <w:jc w:val="both"/>
        <w:rPr>
          <w:sz w:val="6"/>
        </w:rPr>
      </w:pPr>
    </w:p>
    <w:p w:rsidR="001574E9" w:rsidRPr="00AF5FB4" w:rsidRDefault="001574E9" w:rsidP="001574E9">
      <w:pPr>
        <w:ind w:right="-1"/>
        <w:jc w:val="both"/>
      </w:pPr>
      <w:r w:rsidRPr="00AF5FB4">
        <w:t>Les moellons seront assemblés au mortier de ciment dosé à 350 kg/m</w:t>
      </w:r>
      <w:r w:rsidRPr="00AF5FB4">
        <w:rPr>
          <w:vertAlign w:val="superscript"/>
        </w:rPr>
        <w:t>3</w:t>
      </w:r>
      <w:r w:rsidRPr="00AF5FB4">
        <w:t xml:space="preserve">. Le contrôle du mortier se fera en le pétrissant à la main. La boule de mortier sera ferme et plastique, n'adhérera pas à la peau et devra pouvoir tomber d'une hauteur de 10 à </w:t>
      </w:r>
      <w:smartTag w:uri="urn:schemas-microsoft-com:office:smarttags" w:element="metricconverter">
        <w:smartTagPr>
          <w:attr w:name="ProductID" w:val="20 cm"/>
        </w:smartTagPr>
        <w:r w:rsidRPr="00AF5FB4">
          <w:t>20 cm</w:t>
        </w:r>
      </w:smartTag>
      <w:r w:rsidRPr="00AF5FB4">
        <w:t xml:space="preserve"> sans se fissurer ni se déformer.</w:t>
      </w:r>
    </w:p>
    <w:p w:rsidR="001574E9" w:rsidRPr="00AF5FB4" w:rsidRDefault="001574E9" w:rsidP="001574E9">
      <w:pPr>
        <w:ind w:right="-1"/>
        <w:jc w:val="both"/>
      </w:pPr>
      <w:r w:rsidRPr="00AF5FB4">
        <w:t>Des fenêtres de 10 x 20 cm, ou des barbacanes, devront être prévues dans la maçonnerie pour évacuer les eaux qui pourraient s'accumuler derrière l'ouvrage. Elles seront disposées tous les 2 m en quinconce, la première rangée étant placée à la base du perré, et nécessiteront la mise en place de filtres derrière ces ouvertures pour éviter le transport des matériaux lors des circulations d'eau.</w:t>
      </w:r>
    </w:p>
    <w:p w:rsidR="001574E9" w:rsidRPr="00A300E7" w:rsidRDefault="001574E9" w:rsidP="001574E9">
      <w:pPr>
        <w:ind w:right="-1"/>
        <w:jc w:val="both"/>
        <w:rPr>
          <w:sz w:val="6"/>
        </w:rPr>
      </w:pPr>
    </w:p>
    <w:p w:rsidR="001574E9" w:rsidRPr="00AF5FB4" w:rsidRDefault="001574E9" w:rsidP="001574E9">
      <w:pPr>
        <w:ind w:right="-1"/>
        <w:jc w:val="both"/>
      </w:pPr>
      <w:r w:rsidRPr="00AF5FB4">
        <w:t xml:space="preserve">La protection terminée devra avoir une épaisseur moyenne de </w:t>
      </w:r>
      <w:smartTag w:uri="urn:schemas-microsoft-com:office:smarttags" w:element="metricconverter">
        <w:smartTagPr>
          <w:attr w:name="ProductID" w:val="30 cm"/>
        </w:smartTagPr>
        <w:r w:rsidRPr="00AF5FB4">
          <w:t>30 cm</w:t>
        </w:r>
      </w:smartTag>
      <w:r w:rsidRPr="00AF5FB4">
        <w:t>. L'exécution comprend les opérations suivantes :</w:t>
      </w:r>
    </w:p>
    <w:p w:rsidR="001574E9" w:rsidRPr="00AF5FB4" w:rsidRDefault="001574E9" w:rsidP="001574E9">
      <w:pPr>
        <w:ind w:left="442" w:right="-1" w:hanging="442"/>
        <w:jc w:val="both"/>
      </w:pPr>
      <w:r w:rsidRPr="00AF5FB4">
        <w:t xml:space="preserve">* </w:t>
      </w:r>
      <w:r w:rsidRPr="00AF5FB4">
        <w:tab/>
        <w:t>mise en place d'une fondation en béton à la base du perré, éventuellement une rangée de gabions ou un mur paraf1ouille si le terrain est affouillable (la fondation sera rémunérée par ailleurs par les prix n° 31 ou 34 selon le type de fondation retenue),</w:t>
      </w:r>
    </w:p>
    <w:p w:rsidR="001574E9" w:rsidRPr="00AF5FB4" w:rsidRDefault="001574E9" w:rsidP="001574E9">
      <w:pPr>
        <w:ind w:left="442" w:right="-1" w:hanging="442"/>
        <w:jc w:val="both"/>
      </w:pPr>
      <w:r w:rsidRPr="00AF5FB4">
        <w:t xml:space="preserve">* </w:t>
      </w:r>
      <w:r w:rsidRPr="00AF5FB4">
        <w:tab/>
        <w:t>pose des moellons sur une couche épaisse de mortier (bain de mortier), en les disposant perpendiculairement à la surface du talus, de façon à ce qu'ils reposent par leur poids dans le sens de l'épaisseur du perré</w:t>
      </w:r>
    </w:p>
    <w:p w:rsidR="001574E9" w:rsidRPr="00AF5FB4" w:rsidRDefault="001574E9" w:rsidP="001574E9">
      <w:pPr>
        <w:ind w:left="442" w:right="-1" w:hanging="442"/>
        <w:jc w:val="both"/>
      </w:pPr>
      <w:r w:rsidRPr="00AF5FB4">
        <w:t xml:space="preserve">* </w:t>
      </w:r>
      <w:r w:rsidRPr="00AF5FB4">
        <w:tab/>
        <w:t>tassement des moellons entre eux, au marteau, et comblement des vides par des éclats sans soulever les moellons,</w:t>
      </w:r>
    </w:p>
    <w:p w:rsidR="001574E9" w:rsidRPr="00AF5FB4" w:rsidRDefault="001574E9" w:rsidP="001574E9">
      <w:pPr>
        <w:ind w:left="442" w:right="-1" w:hanging="442"/>
        <w:jc w:val="both"/>
      </w:pPr>
      <w:r w:rsidRPr="00AF5FB4">
        <w:t xml:space="preserve">* </w:t>
      </w:r>
      <w:r w:rsidRPr="00AF5FB4">
        <w:tab/>
        <w:t xml:space="preserve">pose de boutisse de 50 cm de longueur tous les mètres carrés environ en assurant la liaison avec le parement, </w:t>
      </w:r>
    </w:p>
    <w:p w:rsidR="001574E9" w:rsidRPr="00AF5FB4" w:rsidRDefault="001574E9" w:rsidP="001574E9">
      <w:pPr>
        <w:ind w:left="442" w:right="-1" w:hanging="442"/>
        <w:jc w:val="both"/>
      </w:pPr>
      <w:r w:rsidRPr="00AF5FB4">
        <w:t xml:space="preserve">* </w:t>
      </w:r>
      <w:r w:rsidRPr="00AF5FB4">
        <w:tab/>
        <w:t>nettoyage des bavures de mortier et rejointoiement.</w:t>
      </w:r>
    </w:p>
    <w:p w:rsidR="001574E9" w:rsidRPr="00AF5FB4" w:rsidRDefault="001574E9" w:rsidP="001574E9">
      <w:pPr>
        <w:ind w:right="-1"/>
        <w:jc w:val="both"/>
        <w:rPr>
          <w:b/>
          <w:u w:val="single"/>
        </w:rPr>
      </w:pPr>
    </w:p>
    <w:p w:rsidR="001574E9" w:rsidRPr="00AF5FB4" w:rsidRDefault="001574E9" w:rsidP="001574E9">
      <w:pPr>
        <w:jc w:val="both"/>
        <w:outlineLvl w:val="1"/>
      </w:pPr>
      <w:r w:rsidRPr="00AF5FB4">
        <w:rPr>
          <w:b/>
        </w:rPr>
        <w:t>Article 49 : MAÇONNERIE DE MOELLONS</w:t>
      </w:r>
    </w:p>
    <w:p w:rsidR="001574E9" w:rsidRPr="00AF5FB4" w:rsidRDefault="001574E9" w:rsidP="001574E9">
      <w:pPr>
        <w:ind w:right="-1"/>
        <w:jc w:val="both"/>
        <w:rPr>
          <w:b/>
        </w:rPr>
      </w:pPr>
    </w:p>
    <w:p w:rsidR="001574E9" w:rsidRPr="00AF5FB4" w:rsidRDefault="001574E9" w:rsidP="001574E9">
      <w:pPr>
        <w:pStyle w:val="Titre5"/>
        <w:ind w:right="-1" w:hanging="720"/>
        <w:jc w:val="left"/>
        <w:rPr>
          <w:rFonts w:ascii="Times New Roman" w:hAnsi="Times New Roman" w:cs="Times New Roman"/>
          <w:iCs/>
          <w:sz w:val="22"/>
          <w:szCs w:val="22"/>
          <w:u w:val="none"/>
        </w:rPr>
      </w:pPr>
      <w:r w:rsidRPr="00AF5FB4">
        <w:rPr>
          <w:rFonts w:ascii="Times New Roman" w:hAnsi="Times New Roman" w:cs="Times New Roman"/>
          <w:iCs/>
          <w:sz w:val="22"/>
          <w:szCs w:val="22"/>
          <w:u w:val="none"/>
        </w:rPr>
        <w:t>I  -  Description des travaux</w:t>
      </w:r>
    </w:p>
    <w:p w:rsidR="001574E9" w:rsidRPr="00AF5FB4" w:rsidRDefault="001574E9" w:rsidP="001574E9">
      <w:pPr>
        <w:ind w:right="-1"/>
        <w:jc w:val="both"/>
      </w:pPr>
    </w:p>
    <w:p w:rsidR="001574E9" w:rsidRPr="00AF5FB4" w:rsidRDefault="001574E9" w:rsidP="001574E9">
      <w:pPr>
        <w:ind w:right="-1"/>
        <w:jc w:val="both"/>
      </w:pPr>
      <w:r w:rsidRPr="00AF5FB4">
        <w:t>Ces travaux consistent en la réparation d’ouvrages en maçonnerie hourdée au mortier de ciment réalisés en moellons ordinaires provenant de carrières agréées par le Maître d’Oeuvre.</w:t>
      </w:r>
    </w:p>
    <w:p w:rsidR="001574E9" w:rsidRPr="00A300E7" w:rsidRDefault="001574E9" w:rsidP="001574E9">
      <w:pPr>
        <w:rPr>
          <w:sz w:val="8"/>
        </w:rPr>
      </w:pPr>
    </w:p>
    <w:p w:rsidR="001574E9" w:rsidRPr="00AF5FB4" w:rsidRDefault="001574E9" w:rsidP="00772AF8">
      <w:pPr>
        <w:pStyle w:val="Titre6"/>
        <w:ind w:right="-1" w:hanging="184"/>
        <w:rPr>
          <w:rFonts w:ascii="Times New Roman" w:hAnsi="Times New Roman" w:cs="Times New Roman"/>
          <w:iCs/>
          <w:sz w:val="22"/>
          <w:szCs w:val="22"/>
        </w:rPr>
      </w:pPr>
      <w:r w:rsidRPr="00AF5FB4">
        <w:rPr>
          <w:rFonts w:ascii="Times New Roman" w:hAnsi="Times New Roman" w:cs="Times New Roman"/>
          <w:sz w:val="22"/>
          <w:szCs w:val="22"/>
        </w:rPr>
        <w:t>II - Mode d’exécution des travaux</w:t>
      </w:r>
    </w:p>
    <w:p w:rsidR="001574E9" w:rsidRPr="00A300E7" w:rsidRDefault="001574E9" w:rsidP="001574E9">
      <w:pPr>
        <w:ind w:right="-1"/>
        <w:jc w:val="both"/>
        <w:rPr>
          <w:sz w:val="4"/>
        </w:rPr>
      </w:pPr>
    </w:p>
    <w:p w:rsidR="001574E9" w:rsidRPr="00AF5FB4" w:rsidRDefault="001574E9" w:rsidP="001574E9">
      <w:pPr>
        <w:ind w:right="-1"/>
        <w:jc w:val="both"/>
      </w:pPr>
      <w:r w:rsidRPr="00AF5FB4">
        <w:t xml:space="preserve">La forme des pierres, de 20 à </w:t>
      </w:r>
      <w:smartTag w:uri="urn:schemas-microsoft-com:office:smarttags" w:element="metricconverter">
        <w:smartTagPr>
          <w:attr w:name="ProductID" w:val="40 cm"/>
        </w:smartTagPr>
        <w:r w:rsidRPr="00AF5FB4">
          <w:t>40 cm</w:t>
        </w:r>
      </w:smartTag>
      <w:r w:rsidRPr="00AF5FB4">
        <w:t xml:space="preserve"> de plus grande dimension, sera aussi régulière que possible et les dalles ou aiguilles seront rejetées. Les blocs seront propres, sans inclusion de terre ou de matières organiques, constitués de matériaux durs, compacts, sans fissuration et insensibles à l’eau.</w:t>
      </w:r>
    </w:p>
    <w:p w:rsidR="001574E9" w:rsidRPr="00A300E7" w:rsidRDefault="001574E9" w:rsidP="001574E9">
      <w:pPr>
        <w:ind w:right="-1"/>
        <w:jc w:val="both"/>
        <w:rPr>
          <w:sz w:val="4"/>
        </w:rPr>
      </w:pPr>
    </w:p>
    <w:p w:rsidR="001574E9" w:rsidRPr="00AF5FB4" w:rsidRDefault="001574E9" w:rsidP="001574E9">
      <w:pPr>
        <w:ind w:right="-1"/>
        <w:jc w:val="both"/>
      </w:pPr>
      <w:r w:rsidRPr="00AF5FB4">
        <w:t xml:space="preserve">L’assemblage des pierres s’effectuera à l’aide de mortier dosé à </w:t>
      </w:r>
      <w:smartTag w:uri="urn:schemas-microsoft-com:office:smarttags" w:element="metricconverter">
        <w:smartTagPr>
          <w:attr w:name="ProductID" w:val="350 kg"/>
        </w:smartTagPr>
        <w:r w:rsidRPr="00AF5FB4">
          <w:t>350 kg</w:t>
        </w:r>
      </w:smartTag>
      <w:r w:rsidRPr="00AF5FB4">
        <w:t xml:space="preserve"> de ciment par mètre cube de sable sec. Ce dosage, éventuellement majorés de 20 à 25 % lorsque le sable utilisé est très fin, sera arrêté en accord avec le Maître d’Oeuvre.</w:t>
      </w:r>
    </w:p>
    <w:p w:rsidR="001574E9" w:rsidRPr="00A300E7" w:rsidRDefault="001574E9" w:rsidP="001574E9">
      <w:pPr>
        <w:ind w:right="-1"/>
        <w:jc w:val="both"/>
        <w:rPr>
          <w:sz w:val="4"/>
        </w:rPr>
      </w:pPr>
    </w:p>
    <w:p w:rsidR="001574E9" w:rsidRPr="00AF5FB4" w:rsidRDefault="001574E9" w:rsidP="001574E9">
      <w:pPr>
        <w:ind w:right="-1"/>
        <w:jc w:val="both"/>
      </w:pPr>
      <w:r w:rsidRPr="00AF5FB4">
        <w:t xml:space="preserve">L’eau de gâchage sera exempte de matières organiques. La consistance du mélange obtenu devra être ferme et plastique. Son contrôle s’effectuera par pétrissage à la main d’une boule de mortier, laquelle ne devra pas adhérer à la peau et pouvoir tomber d’une hauteur de 10 à </w:t>
      </w:r>
      <w:smartTag w:uri="urn:schemas-microsoft-com:office:smarttags" w:element="metricconverter">
        <w:smartTagPr>
          <w:attr w:name="ProductID" w:val="20 cm"/>
        </w:smartTagPr>
        <w:r w:rsidRPr="00AF5FB4">
          <w:t>20 cm</w:t>
        </w:r>
      </w:smartTag>
      <w:r w:rsidRPr="00AF5FB4">
        <w:t xml:space="preserve"> sans se déformer (teneur en eau trop forte) ni se fissurer (manque d’eau).</w:t>
      </w:r>
    </w:p>
    <w:p w:rsidR="001574E9" w:rsidRPr="00A300E7" w:rsidRDefault="001574E9" w:rsidP="001574E9">
      <w:pPr>
        <w:ind w:right="-1"/>
        <w:jc w:val="both"/>
        <w:rPr>
          <w:sz w:val="8"/>
        </w:rPr>
      </w:pPr>
    </w:p>
    <w:p w:rsidR="001574E9" w:rsidRPr="00AF5FB4" w:rsidRDefault="001574E9" w:rsidP="001574E9">
      <w:pPr>
        <w:ind w:right="-1"/>
        <w:jc w:val="both"/>
      </w:pPr>
      <w:r w:rsidRPr="00AF5FB4">
        <w:t>La maçonnerie sera posée sur une surface plane, propre et parfaitement ragréée. Les moellons, préalablement arrosés pour permettre une bonne adhérence du liant,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w:t>
      </w:r>
    </w:p>
    <w:p w:rsidR="001574E9" w:rsidRPr="00AF5FB4" w:rsidRDefault="001574E9" w:rsidP="001574E9">
      <w:pPr>
        <w:ind w:right="-1"/>
        <w:jc w:val="both"/>
      </w:pPr>
    </w:p>
    <w:p w:rsidR="001574E9" w:rsidRPr="00AF5FB4" w:rsidRDefault="001574E9" w:rsidP="001574E9">
      <w:pPr>
        <w:ind w:right="-1"/>
        <w:jc w:val="both"/>
      </w:pPr>
      <w:r w:rsidRPr="00AF5FB4">
        <w:t xml:space="preserve">Les joints seront nettoyés et creusés sur </w:t>
      </w:r>
      <w:smartTag w:uri="urn:schemas-microsoft-com:office:smarttags" w:element="metricconverter">
        <w:smartTagPr>
          <w:attr w:name="ProductID" w:val="3 cm"/>
        </w:smartTagPr>
        <w:r w:rsidRPr="00AF5FB4">
          <w:t>3 cm</w:t>
        </w:r>
      </w:smartTag>
      <w:r w:rsidRPr="00AF5FB4">
        <w:t xml:space="preserve"> de profondeur avant prise du mortier, pour </w:t>
      </w:r>
      <w:r w:rsidRPr="00AF5FB4">
        <w:lastRenderedPageBreak/>
        <w:t xml:space="preserve">rejointoiement à l’aide d’un coulis de mortier de sable fin plus résistant et plus imperméable dosé de 400 à </w:t>
      </w:r>
      <w:smartTag w:uri="urn:schemas-microsoft-com:office:smarttags" w:element="metricconverter">
        <w:smartTagPr>
          <w:attr w:name="ProductID" w:val="450 kg"/>
        </w:smartTagPr>
        <w:r w:rsidRPr="00AF5FB4">
          <w:t>450 kg</w:t>
        </w:r>
      </w:smartTag>
      <w:r w:rsidRPr="00AF5FB4">
        <w:t xml:space="preserve"> de ciment par mètre cube de sable.</w:t>
      </w:r>
    </w:p>
    <w:p w:rsidR="001574E9" w:rsidRPr="00A300E7" w:rsidRDefault="001574E9" w:rsidP="001574E9">
      <w:pPr>
        <w:ind w:right="-1"/>
        <w:jc w:val="both"/>
        <w:rPr>
          <w:sz w:val="4"/>
        </w:rPr>
      </w:pPr>
    </w:p>
    <w:p w:rsidR="001574E9" w:rsidRPr="00AF5FB4" w:rsidRDefault="001574E9" w:rsidP="001574E9">
      <w:pPr>
        <w:ind w:left="1418" w:hanging="1418"/>
        <w:jc w:val="both"/>
        <w:outlineLvl w:val="1"/>
      </w:pPr>
      <w:r w:rsidRPr="00AF5FB4">
        <w:rPr>
          <w:b/>
        </w:rPr>
        <w:t>Article 50 :</w:t>
      </w:r>
      <w:r w:rsidRPr="00AF5FB4">
        <w:tab/>
        <w:t>BETON ARME</w:t>
      </w:r>
    </w:p>
    <w:p w:rsidR="001574E9" w:rsidRPr="00A300E7" w:rsidRDefault="00A300E7" w:rsidP="00A300E7">
      <w:pPr>
        <w:pStyle w:val="Titre6"/>
        <w:tabs>
          <w:tab w:val="left" w:pos="1929"/>
        </w:tabs>
        <w:ind w:left="1440" w:right="-1"/>
        <w:rPr>
          <w:rFonts w:ascii="Times New Roman" w:hAnsi="Times New Roman" w:cs="Times New Roman"/>
          <w:sz w:val="6"/>
          <w:szCs w:val="22"/>
        </w:rPr>
      </w:pPr>
      <w:r>
        <w:rPr>
          <w:rFonts w:ascii="Times New Roman" w:hAnsi="Times New Roman" w:cs="Times New Roman"/>
          <w:sz w:val="22"/>
          <w:szCs w:val="22"/>
        </w:rPr>
        <w:tab/>
      </w:r>
    </w:p>
    <w:p w:rsidR="001574E9" w:rsidRPr="00AF5FB4" w:rsidRDefault="001574E9" w:rsidP="00772AF8">
      <w:pPr>
        <w:pStyle w:val="Titre6"/>
        <w:ind w:left="1440" w:right="-1" w:hanging="1418"/>
        <w:rPr>
          <w:rFonts w:ascii="Times New Roman" w:hAnsi="Times New Roman" w:cs="Times New Roman"/>
          <w:iCs/>
          <w:sz w:val="22"/>
          <w:szCs w:val="22"/>
        </w:rPr>
      </w:pPr>
      <w:r w:rsidRPr="00AF5FB4">
        <w:rPr>
          <w:rFonts w:ascii="Times New Roman" w:hAnsi="Times New Roman" w:cs="Times New Roman"/>
          <w:iCs/>
          <w:sz w:val="22"/>
          <w:szCs w:val="22"/>
        </w:rPr>
        <w:t>I - Composition et qualité des matériaux</w:t>
      </w:r>
    </w:p>
    <w:p w:rsidR="001574E9" w:rsidRPr="00A300E7" w:rsidRDefault="001574E9" w:rsidP="001574E9">
      <w:pPr>
        <w:ind w:right="-1"/>
        <w:rPr>
          <w:sz w:val="6"/>
        </w:rPr>
      </w:pPr>
    </w:p>
    <w:p w:rsidR="001574E9" w:rsidRPr="00AF5FB4" w:rsidRDefault="001574E9" w:rsidP="001574E9">
      <w:pPr>
        <w:pStyle w:val="Corpsdetexte2"/>
        <w:spacing w:line="240" w:lineRule="auto"/>
        <w:ind w:right="-1"/>
        <w:jc w:val="both"/>
        <w:rPr>
          <w:b/>
        </w:rPr>
      </w:pPr>
      <w:r w:rsidRPr="00AF5FB4">
        <w:rPr>
          <w:b/>
        </w:rPr>
        <w:t>Cette tache consiste en la réparation ou construction de petits ouvrages en béton  arme tels que radiers ou barrettes.</w:t>
      </w:r>
    </w:p>
    <w:p w:rsidR="001574E9" w:rsidRPr="00A300E7" w:rsidRDefault="001574E9" w:rsidP="001574E9">
      <w:pPr>
        <w:ind w:right="-1"/>
        <w:jc w:val="both"/>
        <w:rPr>
          <w:sz w:val="2"/>
        </w:rPr>
      </w:pPr>
    </w:p>
    <w:p w:rsidR="001574E9" w:rsidRPr="00AF5FB4" w:rsidRDefault="001574E9" w:rsidP="001574E9">
      <w:pPr>
        <w:ind w:right="-1"/>
        <w:jc w:val="both"/>
      </w:pPr>
      <w:r w:rsidRPr="00AF5FB4">
        <w:t>Les bétons armés seront dosés à 350 kg/m</w:t>
      </w:r>
      <w:r w:rsidRPr="00AF5FB4">
        <w:rPr>
          <w:vertAlign w:val="superscript"/>
        </w:rPr>
        <w:t>3</w:t>
      </w:r>
      <w:r w:rsidRPr="00AF5FB4">
        <w:t xml:space="preserve"> de ciment de classe CPA 325 et offriront une résistance de 325 kg/cm</w:t>
      </w:r>
      <w:r w:rsidRPr="00AF5FB4">
        <w:rPr>
          <w:vertAlign w:val="superscript"/>
        </w:rPr>
        <w:t>2</w:t>
      </w:r>
      <w:r w:rsidRPr="00AF5FB4">
        <w:t xml:space="preserve"> à 28 jours. Les sables pour mortiers et bétons seront durs, propres, sains, criblés soigneusement et débarrassés de tous détritus organiques ou terreux. Les granulats pour béton armé proviendront de gisements agréés par le Maître d’Oeuvre et seront de dimension au plus égale à </w:t>
      </w:r>
      <w:smartTag w:uri="urn:schemas-microsoft-com:office:smarttags" w:element="metricconverter">
        <w:smartTagPr>
          <w:attr w:name="ProductID" w:val="20 mm"/>
        </w:smartTagPr>
        <w:r w:rsidRPr="00AF5FB4">
          <w:t>20 mm</w:t>
        </w:r>
      </w:smartTag>
      <w:r w:rsidRPr="00AF5FB4">
        <w:t xml:space="preserve"> et la quantité d’agrégats de moins de </w:t>
      </w:r>
      <w:smartTag w:uri="urn:schemas-microsoft-com:office:smarttags" w:element="metricconverter">
        <w:smartTagPr>
          <w:attr w:name="ProductID" w:val="2 mm"/>
        </w:smartTagPr>
        <w:r w:rsidRPr="00AF5FB4">
          <w:t>2 mm</w:t>
        </w:r>
      </w:smartTag>
      <w:r w:rsidRPr="00AF5FB4">
        <w:t xml:space="preserve"> sera inférieure à 2 %.</w:t>
      </w:r>
    </w:p>
    <w:p w:rsidR="001574E9" w:rsidRPr="00A300E7" w:rsidRDefault="001574E9" w:rsidP="001574E9">
      <w:pPr>
        <w:ind w:right="-1"/>
        <w:jc w:val="both"/>
        <w:rPr>
          <w:sz w:val="8"/>
        </w:rPr>
      </w:pPr>
    </w:p>
    <w:p w:rsidR="001574E9" w:rsidRPr="00AF5FB4" w:rsidRDefault="001574E9" w:rsidP="001574E9">
      <w:pPr>
        <w:ind w:right="-1"/>
        <w:jc w:val="both"/>
      </w:pPr>
      <w:r w:rsidRPr="00AF5FB4">
        <w:t>Les ciments seront stockés dans un magasin sec, clos et couvert, capable d’emmagasiner la quantité nécessaire pour assurer sans discontinuité l’alimentation des besoins.</w:t>
      </w:r>
    </w:p>
    <w:p w:rsidR="001574E9" w:rsidRPr="00A300E7" w:rsidRDefault="001574E9" w:rsidP="001574E9">
      <w:pPr>
        <w:ind w:right="-1"/>
        <w:jc w:val="both"/>
        <w:rPr>
          <w:sz w:val="4"/>
        </w:rPr>
      </w:pPr>
    </w:p>
    <w:p w:rsidR="001574E9" w:rsidRPr="00AF5FB4" w:rsidRDefault="001574E9" w:rsidP="001574E9">
      <w:pPr>
        <w:ind w:right="-1"/>
        <w:jc w:val="both"/>
      </w:pPr>
      <w:r w:rsidRPr="00AF5FB4">
        <w:t>Pour le béton armé, les fers ronds lisses ne seront, dans le cas échéant, utilisés que pour les armatures de montage, toutes les autres armatures seront à haute adhérence.</w:t>
      </w:r>
    </w:p>
    <w:p w:rsidR="001574E9" w:rsidRPr="00A300E7" w:rsidRDefault="001574E9" w:rsidP="001574E9">
      <w:pPr>
        <w:ind w:right="-1"/>
        <w:jc w:val="both"/>
        <w:rPr>
          <w:b/>
          <w:sz w:val="4"/>
        </w:rPr>
      </w:pPr>
    </w:p>
    <w:p w:rsidR="001574E9" w:rsidRPr="00AF5FB4" w:rsidRDefault="001574E9" w:rsidP="001574E9">
      <w:pPr>
        <w:ind w:right="-1"/>
        <w:jc w:val="both"/>
      </w:pPr>
      <w:r w:rsidRPr="00AF5FB4">
        <w:rPr>
          <w:b/>
        </w:rPr>
        <w:t xml:space="preserve">II - Mode </w:t>
      </w:r>
      <w:r w:rsidRPr="00AF5FB4">
        <w:t>d</w:t>
      </w:r>
      <w:r w:rsidRPr="00AF5FB4">
        <w:rPr>
          <w:b/>
        </w:rPr>
        <w:t>’exécution des travaux</w:t>
      </w:r>
    </w:p>
    <w:p w:rsidR="001574E9" w:rsidRPr="00A300E7" w:rsidRDefault="001574E9" w:rsidP="001574E9">
      <w:pPr>
        <w:ind w:right="-1"/>
        <w:jc w:val="both"/>
        <w:rPr>
          <w:sz w:val="8"/>
        </w:rPr>
      </w:pPr>
    </w:p>
    <w:p w:rsidR="001574E9" w:rsidRPr="00AF5FB4" w:rsidRDefault="001574E9" w:rsidP="001574E9">
      <w:pPr>
        <w:ind w:right="-1"/>
        <w:jc w:val="both"/>
      </w:pPr>
      <w:r w:rsidRPr="00AF5FB4">
        <w:t>Les parties d'ouvrage à réparer et le mode d'exécution des réparations seront définis par le Maître d’Oeuvre. Avant tout commencement des travaux, les quantités seront métrées contradictoirement.</w:t>
      </w:r>
    </w:p>
    <w:p w:rsidR="001574E9" w:rsidRPr="00A300E7" w:rsidRDefault="001574E9" w:rsidP="001574E9">
      <w:pPr>
        <w:ind w:right="-1"/>
        <w:jc w:val="both"/>
        <w:rPr>
          <w:sz w:val="10"/>
        </w:rPr>
      </w:pPr>
    </w:p>
    <w:p w:rsidR="001574E9" w:rsidRPr="00AF5FB4" w:rsidRDefault="001574E9" w:rsidP="001574E9">
      <w:pPr>
        <w:ind w:right="-1"/>
        <w:jc w:val="both"/>
      </w:pPr>
      <w:r w:rsidRPr="00AF5FB4">
        <w:t>Les coffrages doivent présenter une étanchéité suffisante pour éviter les pertes de laitance et doivent être mouillés pour ne pas absorber l’eau du béton.</w:t>
      </w:r>
    </w:p>
    <w:p w:rsidR="001574E9" w:rsidRPr="00A300E7" w:rsidRDefault="001574E9" w:rsidP="001574E9">
      <w:pPr>
        <w:ind w:right="-1"/>
        <w:jc w:val="both"/>
        <w:rPr>
          <w:sz w:val="12"/>
        </w:rPr>
      </w:pPr>
    </w:p>
    <w:p w:rsidR="001574E9" w:rsidRPr="00AF5FB4" w:rsidRDefault="001574E9" w:rsidP="001574E9">
      <w:pPr>
        <w:ind w:right="-1"/>
        <w:jc w:val="both"/>
      </w:pPr>
      <w:r w:rsidRPr="00AF5FB4">
        <w:t>Les armatures seront façonnées à froid et l’Entrepreneur n’est pas autorisé à les souder. Les cales en béton devront maintenir les armatures à une distance des coffrages conformément aux normes. Il sera prévu au minimum une cale d’écartement par mètre carré de surface de coffrage.</w:t>
      </w:r>
    </w:p>
    <w:p w:rsidR="001574E9" w:rsidRPr="00A300E7" w:rsidRDefault="001574E9" w:rsidP="001574E9">
      <w:pPr>
        <w:ind w:right="-1"/>
        <w:jc w:val="both"/>
        <w:rPr>
          <w:sz w:val="12"/>
        </w:rPr>
      </w:pPr>
    </w:p>
    <w:p w:rsidR="001574E9" w:rsidRPr="00AF5FB4" w:rsidRDefault="001574E9" w:rsidP="001574E9">
      <w:pPr>
        <w:ind w:right="-1"/>
        <w:jc w:val="both"/>
      </w:pPr>
      <w:r w:rsidRPr="00AF5FB4">
        <w:t>Avant bétonnage, tout ferraillage doit être réceptionné par le Maître d’Oeuvre, faute de quoi ce dernier pourra demander la démolition des parties dont il n’aura pas pu, de ce fait, vérifier le ferraillage.</w:t>
      </w:r>
    </w:p>
    <w:p w:rsidR="001574E9" w:rsidRPr="006E7104" w:rsidRDefault="001574E9" w:rsidP="001574E9">
      <w:pPr>
        <w:ind w:right="-1"/>
        <w:jc w:val="both"/>
        <w:rPr>
          <w:sz w:val="8"/>
        </w:rPr>
      </w:pPr>
    </w:p>
    <w:p w:rsidR="001574E9" w:rsidRPr="00AF5FB4" w:rsidRDefault="001574E9" w:rsidP="001574E9">
      <w:pPr>
        <w:ind w:right="-1"/>
        <w:jc w:val="both"/>
      </w:pPr>
      <w:r w:rsidRPr="00AF5FB4">
        <w:t>La fabrication et la mise en œuvre des bétons devront se faire selon les moyens de l’Entrepreneur mais soumis à l’appréciation du Maître d’Oeuvre. Le béton sera tenu à l’abri du soleil à partir du moment où il aura commencé à faire prise. Sa cure par humidification doit commencer dès qu’ayant complètement fait prise, il n’est pas susceptible d’être altéré par les eaux ruisselant à sa surface. La cure des bétons sera conduite de manière à maintenir les parements en état d’humidité permanente.</w:t>
      </w:r>
    </w:p>
    <w:p w:rsidR="001574E9" w:rsidRPr="006E7104" w:rsidRDefault="001574E9" w:rsidP="001574E9">
      <w:pPr>
        <w:ind w:right="-1"/>
        <w:jc w:val="both"/>
        <w:rPr>
          <w:sz w:val="4"/>
        </w:rPr>
      </w:pPr>
    </w:p>
    <w:p w:rsidR="001574E9" w:rsidRPr="00AF5FB4" w:rsidRDefault="001574E9" w:rsidP="001574E9">
      <w:pPr>
        <w:ind w:right="-1"/>
        <w:jc w:val="both"/>
      </w:pPr>
      <w:r w:rsidRPr="00AF5FB4">
        <w:t>Sauf dérogation du Maître d’Oeuvre, aucun élément ne peut être décoffré avant 48 heures suivant le bétonnage. Pour les parties portantes, ne supportant que leur propre poids, ce délai est porté à deux semaines. Il sera porté à quatre semaines si ces parties doivent supporter immédiatement des charges.</w:t>
      </w:r>
    </w:p>
    <w:p w:rsidR="001574E9" w:rsidRPr="006E7104" w:rsidRDefault="001574E9" w:rsidP="001574E9">
      <w:pPr>
        <w:ind w:right="-1"/>
        <w:jc w:val="both"/>
        <w:rPr>
          <w:b/>
          <w:sz w:val="6"/>
          <w:u w:val="single"/>
        </w:rPr>
      </w:pPr>
    </w:p>
    <w:p w:rsidR="001574E9" w:rsidRPr="00AF5FB4" w:rsidRDefault="001574E9" w:rsidP="001574E9">
      <w:pPr>
        <w:jc w:val="both"/>
        <w:outlineLvl w:val="1"/>
      </w:pPr>
      <w:r w:rsidRPr="00AF5FB4">
        <w:rPr>
          <w:b/>
        </w:rPr>
        <w:t xml:space="preserve">Article 51 </w:t>
      </w:r>
      <w:r w:rsidRPr="00AF5FB4">
        <w:t>: REFECTION DE PLATELAGE EN BOIS</w:t>
      </w:r>
    </w:p>
    <w:p w:rsidR="001574E9" w:rsidRPr="006E7104" w:rsidRDefault="001574E9" w:rsidP="001574E9">
      <w:pPr>
        <w:ind w:right="-1"/>
        <w:jc w:val="both"/>
        <w:rPr>
          <w:b/>
          <w:sz w:val="4"/>
        </w:rPr>
      </w:pPr>
    </w:p>
    <w:p w:rsidR="001574E9" w:rsidRPr="00AF5FB4" w:rsidRDefault="001574E9" w:rsidP="001574E9">
      <w:pPr>
        <w:ind w:right="-1"/>
        <w:jc w:val="both"/>
      </w:pPr>
      <w:r w:rsidRPr="00AF5FB4">
        <w:rPr>
          <w:b/>
        </w:rPr>
        <w:t>I - Description des travaux</w:t>
      </w:r>
    </w:p>
    <w:p w:rsidR="001574E9" w:rsidRPr="006E7104" w:rsidRDefault="001574E9" w:rsidP="001574E9">
      <w:pPr>
        <w:ind w:right="-1"/>
        <w:jc w:val="both"/>
        <w:rPr>
          <w:sz w:val="12"/>
        </w:rPr>
      </w:pPr>
    </w:p>
    <w:p w:rsidR="001574E9" w:rsidRPr="00AF5FB4" w:rsidRDefault="001574E9" w:rsidP="001574E9">
      <w:pPr>
        <w:ind w:right="-1"/>
        <w:jc w:val="both"/>
      </w:pPr>
      <w:r w:rsidRPr="00AF5FB4">
        <w:t>Ces travaux consistent en la réparation du platelage bois existant ou la création d'un nouveau platelage   bois directement sur les poutres métalliques.</w:t>
      </w:r>
    </w:p>
    <w:p w:rsidR="001574E9" w:rsidRPr="006E7104" w:rsidRDefault="001574E9" w:rsidP="00772AF8">
      <w:pPr>
        <w:pStyle w:val="Titre6"/>
        <w:ind w:left="1440" w:right="-1"/>
        <w:rPr>
          <w:rFonts w:ascii="Times New Roman" w:hAnsi="Times New Roman" w:cs="Times New Roman"/>
          <w:sz w:val="6"/>
          <w:szCs w:val="22"/>
        </w:rPr>
      </w:pPr>
    </w:p>
    <w:p w:rsidR="001574E9" w:rsidRPr="00AF5FB4" w:rsidRDefault="001574E9" w:rsidP="00772AF8">
      <w:pPr>
        <w:pStyle w:val="Titre6"/>
        <w:ind w:left="1440" w:right="-1" w:hanging="1418"/>
        <w:rPr>
          <w:rFonts w:ascii="Times New Roman" w:hAnsi="Times New Roman" w:cs="Times New Roman"/>
          <w:i/>
          <w:iCs/>
          <w:sz w:val="22"/>
          <w:szCs w:val="22"/>
        </w:rPr>
      </w:pPr>
      <w:r w:rsidRPr="00AF5FB4">
        <w:rPr>
          <w:rFonts w:ascii="Times New Roman" w:hAnsi="Times New Roman" w:cs="Times New Roman"/>
          <w:iCs/>
          <w:sz w:val="22"/>
          <w:szCs w:val="22"/>
        </w:rPr>
        <w:t>II - Mode d’exécution des travaux</w:t>
      </w:r>
    </w:p>
    <w:p w:rsidR="001574E9" w:rsidRPr="006E7104" w:rsidRDefault="001574E9" w:rsidP="001574E9">
      <w:pPr>
        <w:ind w:right="-1"/>
        <w:jc w:val="both"/>
        <w:rPr>
          <w:iCs/>
          <w:sz w:val="12"/>
        </w:rPr>
      </w:pPr>
    </w:p>
    <w:p w:rsidR="001574E9" w:rsidRPr="00AF5FB4" w:rsidRDefault="001574E9" w:rsidP="001574E9">
      <w:pPr>
        <w:ind w:right="-1"/>
        <w:jc w:val="both"/>
      </w:pPr>
      <w:r w:rsidRPr="00AF5FB4">
        <w:t>Les travaux seront réalisés conformément aux plans types de l'ouvrage intéressé. Les bois utilisés devront avoir les caractéristiques suivantes :</w:t>
      </w:r>
    </w:p>
    <w:p w:rsidR="001574E9" w:rsidRPr="00AF5FB4" w:rsidRDefault="001574E9" w:rsidP="001574E9">
      <w:pPr>
        <w:tabs>
          <w:tab w:val="left" w:pos="500"/>
        </w:tabs>
        <w:ind w:left="20" w:right="-1"/>
        <w:jc w:val="both"/>
      </w:pPr>
      <w:r w:rsidRPr="00AF5FB4">
        <w:t xml:space="preserve">- </w:t>
      </w:r>
      <w:r w:rsidRPr="00AF5FB4">
        <w:tab/>
        <w:t>Masse volumique à 12 % d'humidité en g/cm</w:t>
      </w:r>
      <w:r w:rsidRPr="00AF5FB4">
        <w:rPr>
          <w:vertAlign w:val="superscript"/>
        </w:rPr>
        <w:t>3</w:t>
      </w:r>
      <w:r w:rsidRPr="00AF5FB4">
        <w:t xml:space="preserve"> (M.V. 12 % en g/cm</w:t>
      </w:r>
      <w:r w:rsidRPr="00AF5FB4">
        <w:rPr>
          <w:vertAlign w:val="superscript"/>
        </w:rPr>
        <w:t>3</w:t>
      </w:r>
      <w:r w:rsidRPr="00AF5FB4">
        <w:t xml:space="preserve">) </w:t>
      </w:r>
      <w:r w:rsidRPr="00AF5FB4">
        <w:sym w:font="Symbol" w:char="F0B3"/>
      </w:r>
      <w:r w:rsidRPr="00AF5FB4">
        <w:t xml:space="preserve"> 0,8</w:t>
      </w:r>
    </w:p>
    <w:p w:rsidR="001574E9" w:rsidRPr="00AF5FB4" w:rsidRDefault="001574E9" w:rsidP="001574E9">
      <w:pPr>
        <w:tabs>
          <w:tab w:val="left" w:pos="500"/>
        </w:tabs>
        <w:ind w:left="20" w:right="-1"/>
        <w:jc w:val="both"/>
      </w:pPr>
      <w:r w:rsidRPr="00AF5FB4">
        <w:t xml:space="preserve">- </w:t>
      </w:r>
      <w:r w:rsidRPr="00AF5FB4">
        <w:tab/>
        <w:t xml:space="preserve">Dureté (N) : </w:t>
      </w:r>
      <w:r w:rsidRPr="00AF5FB4">
        <w:sym w:font="Symbol" w:char="F0B3"/>
      </w:r>
      <w:r w:rsidRPr="00AF5FB4">
        <w:t xml:space="preserve"> 6 (dureté Chalais-Meudon ou Monnin).</w:t>
      </w:r>
    </w:p>
    <w:p w:rsidR="001574E9" w:rsidRPr="00AF5FB4" w:rsidRDefault="001574E9" w:rsidP="001574E9">
      <w:pPr>
        <w:tabs>
          <w:tab w:val="left" w:pos="500"/>
        </w:tabs>
        <w:ind w:left="20" w:right="-1"/>
        <w:jc w:val="both"/>
      </w:pPr>
    </w:p>
    <w:p w:rsidR="001574E9" w:rsidRPr="00AF5FB4" w:rsidRDefault="001574E9" w:rsidP="001574E9">
      <w:pPr>
        <w:tabs>
          <w:tab w:val="left" w:pos="500"/>
        </w:tabs>
        <w:ind w:left="20" w:right="-1"/>
        <w:jc w:val="both"/>
      </w:pPr>
      <w:r w:rsidRPr="00AF5FB4">
        <w:t>Parmi les essences de bois camerounais possédant ces caractéristiques, l'on peut citer les suivantes : le Doussié, le Moabi, le Tali, le Azobe et le Iroko, le bulinga...</w:t>
      </w:r>
    </w:p>
    <w:p w:rsidR="001574E9" w:rsidRPr="006E7104" w:rsidRDefault="001574E9" w:rsidP="001574E9">
      <w:pPr>
        <w:pStyle w:val="Corpsdetexte2"/>
        <w:spacing w:line="240" w:lineRule="auto"/>
        <w:ind w:right="-1"/>
        <w:jc w:val="both"/>
        <w:rPr>
          <w:b/>
          <w:sz w:val="4"/>
        </w:rPr>
      </w:pPr>
    </w:p>
    <w:p w:rsidR="001574E9" w:rsidRPr="00AF5FB4" w:rsidRDefault="001574E9" w:rsidP="001574E9">
      <w:pPr>
        <w:pStyle w:val="Corpsdetexte2"/>
        <w:spacing w:line="240" w:lineRule="auto"/>
        <w:ind w:right="-1"/>
        <w:jc w:val="both"/>
        <w:rPr>
          <w:b/>
        </w:rPr>
      </w:pPr>
      <w:r w:rsidRPr="00AF5FB4">
        <w:rPr>
          <w:b/>
        </w:rPr>
        <w:t xml:space="preserve">Avant leur utilisation sur chantier, les bois devront être traités contre les parasites xylophages (insectes, larves, champignons) par trempage en solution aqueuse. Les traitements par trempage, “ long-diffusion ” 15 jours ou “ rapid diffusion ” 24 h devront correspondre aux </w:t>
      </w:r>
      <w:r w:rsidRPr="00AF5FB4">
        <w:rPr>
          <w:b/>
        </w:rPr>
        <w:lastRenderedPageBreak/>
        <w:t>produits utilisés et seront proposés au Maître d’Oeuvre délégué par l’Entrepreneur pour agrément.</w:t>
      </w:r>
    </w:p>
    <w:p w:rsidR="001574E9" w:rsidRPr="006E7104" w:rsidRDefault="001574E9" w:rsidP="001574E9">
      <w:pPr>
        <w:ind w:right="-1"/>
        <w:jc w:val="both"/>
        <w:rPr>
          <w:sz w:val="2"/>
        </w:rPr>
      </w:pPr>
    </w:p>
    <w:p w:rsidR="001574E9" w:rsidRPr="00AF5FB4" w:rsidRDefault="001574E9" w:rsidP="001574E9">
      <w:pPr>
        <w:ind w:right="-1"/>
        <w:jc w:val="both"/>
      </w:pPr>
      <w:r w:rsidRPr="00AF5FB4">
        <w:t>Le platelage et sa fixation doivent être conformes aux plans types.</w:t>
      </w:r>
    </w:p>
    <w:p w:rsidR="001574E9" w:rsidRPr="006E7104" w:rsidRDefault="001574E9" w:rsidP="001574E9">
      <w:pPr>
        <w:ind w:right="-1"/>
        <w:jc w:val="both"/>
        <w:rPr>
          <w:b/>
          <w:sz w:val="2"/>
          <w:u w:val="single"/>
        </w:rPr>
      </w:pPr>
    </w:p>
    <w:p w:rsidR="001574E9" w:rsidRPr="00AF5FB4" w:rsidRDefault="001574E9" w:rsidP="001574E9">
      <w:pPr>
        <w:ind w:right="-1"/>
        <w:jc w:val="both"/>
      </w:pPr>
      <w:r w:rsidRPr="00AF5FB4">
        <w:rPr>
          <w:b/>
        </w:rPr>
        <w:t>Article 52</w:t>
      </w:r>
      <w:r w:rsidRPr="00AF5FB4">
        <w:t>: GARDE-CORPS</w:t>
      </w:r>
    </w:p>
    <w:p w:rsidR="001574E9" w:rsidRPr="00AF5FB4" w:rsidRDefault="001574E9" w:rsidP="001574E9">
      <w:pPr>
        <w:ind w:right="-1"/>
        <w:jc w:val="both"/>
        <w:rPr>
          <w:b/>
        </w:rPr>
      </w:pPr>
    </w:p>
    <w:p w:rsidR="001574E9" w:rsidRPr="00AF5FB4" w:rsidRDefault="001574E9" w:rsidP="001574E9">
      <w:pPr>
        <w:ind w:right="-1"/>
        <w:jc w:val="both"/>
      </w:pPr>
      <w:r w:rsidRPr="00AF5FB4">
        <w:rPr>
          <w:b/>
        </w:rPr>
        <w:t>I - Description des travaux</w:t>
      </w:r>
    </w:p>
    <w:p w:rsidR="001574E9" w:rsidRPr="006E7104" w:rsidRDefault="001574E9" w:rsidP="001574E9">
      <w:pPr>
        <w:ind w:right="-1"/>
        <w:jc w:val="both"/>
        <w:rPr>
          <w:sz w:val="6"/>
        </w:rPr>
      </w:pPr>
    </w:p>
    <w:p w:rsidR="001574E9" w:rsidRPr="00AF5FB4" w:rsidRDefault="001574E9" w:rsidP="001574E9">
      <w:pPr>
        <w:ind w:right="-1"/>
        <w:jc w:val="both"/>
      </w:pPr>
      <w:r w:rsidRPr="00AF5FB4">
        <w:t>Cette opération comprend le remplacement ou la fourniture et pose des garde-corps sur ouvrage.</w:t>
      </w:r>
    </w:p>
    <w:p w:rsidR="001574E9" w:rsidRPr="006E7104" w:rsidRDefault="001574E9" w:rsidP="001574E9">
      <w:pPr>
        <w:pStyle w:val="Titre6"/>
        <w:ind w:right="-1"/>
        <w:rPr>
          <w:rFonts w:ascii="Times New Roman" w:hAnsi="Times New Roman" w:cs="Times New Roman"/>
          <w:sz w:val="6"/>
          <w:szCs w:val="22"/>
        </w:rPr>
      </w:pPr>
    </w:p>
    <w:p w:rsidR="001574E9" w:rsidRPr="00AF5FB4" w:rsidRDefault="001574E9" w:rsidP="00772AF8">
      <w:pPr>
        <w:pStyle w:val="Titre6"/>
        <w:ind w:right="-1" w:hanging="184"/>
        <w:rPr>
          <w:rFonts w:ascii="Times New Roman" w:hAnsi="Times New Roman" w:cs="Times New Roman"/>
          <w:iCs/>
          <w:sz w:val="22"/>
          <w:szCs w:val="22"/>
        </w:rPr>
      </w:pPr>
      <w:r w:rsidRPr="00AF5FB4">
        <w:rPr>
          <w:rFonts w:ascii="Times New Roman" w:hAnsi="Times New Roman" w:cs="Times New Roman"/>
          <w:iCs/>
          <w:sz w:val="22"/>
          <w:szCs w:val="22"/>
        </w:rPr>
        <w:t>II - Mode d’exécution des travaux</w:t>
      </w:r>
    </w:p>
    <w:p w:rsidR="001574E9" w:rsidRPr="006E7104" w:rsidRDefault="001574E9" w:rsidP="001574E9">
      <w:pPr>
        <w:ind w:right="-1"/>
        <w:jc w:val="both"/>
        <w:rPr>
          <w:sz w:val="2"/>
        </w:rPr>
      </w:pPr>
    </w:p>
    <w:p w:rsidR="001574E9" w:rsidRPr="00AF5FB4" w:rsidRDefault="001574E9" w:rsidP="001574E9">
      <w:pPr>
        <w:ind w:right="-1"/>
        <w:jc w:val="both"/>
      </w:pPr>
      <w:r w:rsidRPr="00AF5FB4">
        <w:t>Ces travaux seront définis lors de l'établissement des schémas d'aménagement. Dans le cas de remplacement d'éléments détruits ou non récupérables, les nouveaux éléments à mettre en œuvre seront du même type que ceux existants, dans la mesure où ils sont disponibles dans le commerce. Dans le cas contraire, les modèles proposés par l'Entrepreneur seront soumis à l'agrément du Maître d’Oeuvre.</w:t>
      </w:r>
    </w:p>
    <w:p w:rsidR="001574E9" w:rsidRPr="006E7104" w:rsidRDefault="001574E9" w:rsidP="001574E9">
      <w:pPr>
        <w:ind w:right="-1"/>
        <w:jc w:val="both"/>
        <w:rPr>
          <w:sz w:val="6"/>
        </w:rPr>
      </w:pPr>
    </w:p>
    <w:p w:rsidR="001574E9" w:rsidRPr="00AF5FB4" w:rsidRDefault="001574E9" w:rsidP="001574E9">
      <w:pPr>
        <w:ind w:right="-1"/>
        <w:jc w:val="both"/>
      </w:pPr>
      <w:r w:rsidRPr="00AF5FB4">
        <w:t>Les éléments des garde-corps seront posés et réglés en alignement et en altitude. Il sera vérifié que les montants seront bien verticaux. Le scellement des montants sera réalisé en béton dosé à 350 kg/m</w:t>
      </w:r>
      <w:r w:rsidRPr="00AF5FB4">
        <w:rPr>
          <w:vertAlign w:val="superscript"/>
        </w:rPr>
        <w:t>3</w:t>
      </w:r>
      <w:r w:rsidRPr="00AF5FB4">
        <w:t xml:space="preserve"> et devra être conforme au plan type. Le scellement des montants n'interviendra qu'après vérification par le Maître d’Oeuvre  du parfait alignement du garde-corps. Le surfaçage du béton de scellement sera soigné de telle sorte que l'eau ne puisse séjourner à l'encastrement des montants.</w:t>
      </w:r>
    </w:p>
    <w:p w:rsidR="001574E9" w:rsidRPr="006E7104" w:rsidRDefault="001574E9" w:rsidP="001574E9">
      <w:pPr>
        <w:ind w:right="-1"/>
        <w:jc w:val="both"/>
        <w:rPr>
          <w:sz w:val="10"/>
        </w:rPr>
      </w:pPr>
    </w:p>
    <w:p w:rsidR="001574E9" w:rsidRPr="00AF5FB4" w:rsidRDefault="001574E9" w:rsidP="001574E9">
      <w:pPr>
        <w:ind w:right="-1"/>
        <w:jc w:val="both"/>
      </w:pPr>
      <w:r w:rsidRPr="00AF5FB4">
        <w:t>Selon leur état, et après agrément du Maître d’Oeuvre, les garde-corps pourront recevoir une peinture anti-corrosive de protection.</w:t>
      </w:r>
    </w:p>
    <w:p w:rsidR="001574E9" w:rsidRPr="006E7104" w:rsidRDefault="001574E9" w:rsidP="001574E9">
      <w:pPr>
        <w:ind w:right="-1"/>
        <w:jc w:val="both"/>
        <w:rPr>
          <w:b/>
          <w:sz w:val="10"/>
          <w:u w:val="single"/>
        </w:rPr>
      </w:pPr>
    </w:p>
    <w:p w:rsidR="001574E9" w:rsidRPr="00AF5FB4" w:rsidRDefault="001574E9" w:rsidP="001574E9">
      <w:pPr>
        <w:ind w:right="-1"/>
        <w:jc w:val="both"/>
        <w:rPr>
          <w:b/>
          <w:u w:val="single"/>
        </w:rPr>
      </w:pPr>
      <w:r w:rsidRPr="00AF5FB4">
        <w:rPr>
          <w:b/>
        </w:rPr>
        <w:t>Article 53 </w:t>
      </w:r>
      <w:r w:rsidRPr="00AF5FB4">
        <w:t>: FASCINES POUR FOSSES</w:t>
      </w:r>
    </w:p>
    <w:p w:rsidR="001574E9" w:rsidRPr="006E7104" w:rsidRDefault="001574E9" w:rsidP="001574E9">
      <w:pPr>
        <w:ind w:right="-1"/>
        <w:jc w:val="both"/>
        <w:rPr>
          <w:b/>
          <w:sz w:val="10"/>
        </w:rPr>
      </w:pPr>
    </w:p>
    <w:p w:rsidR="001574E9" w:rsidRPr="00AF5FB4" w:rsidRDefault="001574E9" w:rsidP="001574E9">
      <w:pPr>
        <w:ind w:right="-1"/>
        <w:jc w:val="both"/>
      </w:pPr>
      <w:r w:rsidRPr="00AF5FB4">
        <w:rPr>
          <w:b/>
        </w:rPr>
        <w:t>I - Description des travaux</w:t>
      </w:r>
    </w:p>
    <w:p w:rsidR="001574E9" w:rsidRPr="006E7104" w:rsidRDefault="001574E9" w:rsidP="001574E9">
      <w:pPr>
        <w:ind w:right="-1"/>
        <w:jc w:val="both"/>
        <w:rPr>
          <w:sz w:val="8"/>
        </w:rPr>
      </w:pPr>
    </w:p>
    <w:p w:rsidR="001574E9" w:rsidRPr="00AF5FB4" w:rsidRDefault="001574E9" w:rsidP="001574E9">
      <w:pPr>
        <w:ind w:right="-1"/>
        <w:jc w:val="both"/>
      </w:pPr>
      <w:r w:rsidRPr="00AF5FB4">
        <w:t>La construction de fascines consiste en la mise en place verticale d’un treillis en bois perpendiculairement au fossé dans le but de limiter l’érosion des fossés sur des tronçons à forte pente.</w:t>
      </w:r>
    </w:p>
    <w:p w:rsidR="001574E9" w:rsidRPr="006E7104" w:rsidRDefault="001574E9" w:rsidP="001574E9">
      <w:pPr>
        <w:pStyle w:val="Titre6"/>
        <w:ind w:left="0" w:right="-1"/>
        <w:rPr>
          <w:rFonts w:ascii="Times New Roman" w:hAnsi="Times New Roman" w:cs="Times New Roman"/>
          <w:sz w:val="4"/>
          <w:szCs w:val="22"/>
        </w:rPr>
      </w:pPr>
    </w:p>
    <w:p w:rsidR="001574E9" w:rsidRPr="00AF5FB4" w:rsidRDefault="001574E9" w:rsidP="001574E9">
      <w:pPr>
        <w:pStyle w:val="Titre6"/>
        <w:ind w:left="0" w:right="-1"/>
        <w:rPr>
          <w:rFonts w:ascii="Times New Roman" w:hAnsi="Times New Roman" w:cs="Times New Roman"/>
          <w:iCs/>
          <w:sz w:val="22"/>
          <w:szCs w:val="22"/>
        </w:rPr>
      </w:pPr>
      <w:r w:rsidRPr="00AF5FB4">
        <w:rPr>
          <w:rFonts w:ascii="Times New Roman" w:hAnsi="Times New Roman" w:cs="Times New Roman"/>
          <w:iCs/>
          <w:sz w:val="22"/>
          <w:szCs w:val="22"/>
        </w:rPr>
        <w:t>II - Mode d’exécution des travaux</w:t>
      </w:r>
    </w:p>
    <w:p w:rsidR="001574E9" w:rsidRPr="006E7104" w:rsidRDefault="001574E9" w:rsidP="001574E9">
      <w:pPr>
        <w:ind w:right="-1"/>
        <w:rPr>
          <w:sz w:val="6"/>
        </w:rPr>
      </w:pPr>
    </w:p>
    <w:p w:rsidR="001574E9" w:rsidRPr="00AF5FB4" w:rsidRDefault="001574E9" w:rsidP="001574E9">
      <w:pPr>
        <w:ind w:right="-1"/>
      </w:pPr>
      <w:r w:rsidRPr="00AF5FB4">
        <w:t xml:space="preserve">Les deux piquets verticaux, d’un diamètre minimum de </w:t>
      </w:r>
      <w:smartTag w:uri="urn:schemas-microsoft-com:office:smarttags" w:element="metricconverter">
        <w:smartTagPr>
          <w:attr w:name="ProductID" w:val="10 cm"/>
        </w:smartTagPr>
        <w:r w:rsidRPr="00AF5FB4">
          <w:t>10 cm</w:t>
        </w:r>
      </w:smartTag>
      <w:r w:rsidRPr="00AF5FB4">
        <w:t xml:space="preserve">, seront enfoncés de </w:t>
      </w:r>
      <w:smartTag w:uri="urn:schemas-microsoft-com:office:smarttags" w:element="metricconverter">
        <w:smartTagPr>
          <w:attr w:name="ProductID" w:val="30 cm"/>
        </w:smartTagPr>
        <w:r w:rsidRPr="00AF5FB4">
          <w:t>30 cm</w:t>
        </w:r>
      </w:smartTag>
      <w:r w:rsidRPr="00AF5FB4">
        <w:t xml:space="preserve"> dans le fond du fossé et devront présenter une longueur telle que l’ouvrage arrive </w:t>
      </w:r>
      <w:smartTag w:uri="urn:schemas-microsoft-com:office:smarttags" w:element="metricconverter">
        <w:smartTagPr>
          <w:attr w:name="ProductID" w:val="15 cm"/>
        </w:smartTagPr>
        <w:r w:rsidRPr="00AF5FB4">
          <w:t>15 cm</w:t>
        </w:r>
      </w:smartTag>
      <w:r w:rsidRPr="00AF5FB4">
        <w:t xml:space="preserve"> en dessous du haut du fossé.</w:t>
      </w:r>
    </w:p>
    <w:p w:rsidR="001574E9" w:rsidRPr="006E7104" w:rsidRDefault="001574E9" w:rsidP="001574E9">
      <w:pPr>
        <w:ind w:right="-1"/>
        <w:rPr>
          <w:sz w:val="4"/>
        </w:rPr>
      </w:pPr>
    </w:p>
    <w:p w:rsidR="001574E9" w:rsidRPr="00AF5FB4" w:rsidRDefault="001574E9" w:rsidP="001574E9">
      <w:pPr>
        <w:ind w:right="-1"/>
      </w:pPr>
      <w:r w:rsidRPr="00AF5FB4">
        <w:t>Les bois transversaux seront liés en laissant un espace minimal entre eux.</w:t>
      </w:r>
    </w:p>
    <w:p w:rsidR="001574E9" w:rsidRPr="006E7104" w:rsidRDefault="001574E9" w:rsidP="001574E9">
      <w:pPr>
        <w:ind w:right="-1"/>
        <w:rPr>
          <w:sz w:val="6"/>
        </w:rPr>
      </w:pPr>
    </w:p>
    <w:p w:rsidR="001574E9" w:rsidRPr="00AF5FB4" w:rsidRDefault="001574E9" w:rsidP="001574E9">
      <w:pPr>
        <w:ind w:right="-1"/>
      </w:pPr>
      <w:r w:rsidRPr="00AF5FB4">
        <w:t>L’entrepreneur devra réaliser un essai grandeur nature d’une fascine et le soumettra à l’agrément du Maître d’Oeuvre avant de réaliser le fascinage des fossés.</w:t>
      </w:r>
    </w:p>
    <w:p w:rsidR="001574E9" w:rsidRPr="00AF5FB4" w:rsidRDefault="001574E9" w:rsidP="001574E9">
      <w:pPr>
        <w:ind w:right="-1"/>
      </w:pPr>
      <w:r w:rsidRPr="00AF5FB4">
        <w:t>L’emplacement des fascines sera définit contradictoirement avec le Maître d’Oeuvre.</w:t>
      </w:r>
    </w:p>
    <w:p w:rsidR="001574E9" w:rsidRPr="006E7104" w:rsidRDefault="001574E9" w:rsidP="001574E9">
      <w:pPr>
        <w:ind w:right="-1"/>
        <w:rPr>
          <w:sz w:val="10"/>
        </w:rPr>
      </w:pPr>
    </w:p>
    <w:p w:rsidR="001574E9" w:rsidRPr="00AF5FB4" w:rsidRDefault="001574E9" w:rsidP="001574E9">
      <w:pPr>
        <w:outlineLvl w:val="1"/>
      </w:pPr>
      <w:r w:rsidRPr="00AF5FB4">
        <w:rPr>
          <w:b/>
        </w:rPr>
        <w:t>Article 54</w:t>
      </w:r>
      <w:r w:rsidRPr="00AF5FB4">
        <w:rPr>
          <w:b/>
          <w:u w:val="single"/>
        </w:rPr>
        <w:t> </w:t>
      </w:r>
      <w:r w:rsidRPr="00AF5FB4">
        <w:t>: CULEES EN MAÇONNERIE DE MOELLONS POUR PONT SEMI-DEFINITIF</w:t>
      </w:r>
    </w:p>
    <w:p w:rsidR="001574E9" w:rsidRPr="00AF5FB4" w:rsidRDefault="001574E9" w:rsidP="001574E9">
      <w:pPr>
        <w:ind w:right="-1"/>
        <w:jc w:val="both"/>
        <w:outlineLvl w:val="1"/>
      </w:pPr>
      <w:r w:rsidRPr="00AF5FB4">
        <w:t>Hauteur : 3m ; 4m ; 5m ; 6m et 7m.</w:t>
      </w:r>
    </w:p>
    <w:p w:rsidR="001574E9" w:rsidRPr="006E7104" w:rsidRDefault="001574E9" w:rsidP="001574E9">
      <w:pPr>
        <w:ind w:right="-1"/>
        <w:jc w:val="both"/>
        <w:rPr>
          <w:b/>
          <w:sz w:val="6"/>
        </w:rPr>
      </w:pPr>
    </w:p>
    <w:p w:rsidR="001574E9" w:rsidRPr="00AF5FB4" w:rsidRDefault="001574E9" w:rsidP="001574E9">
      <w:pPr>
        <w:ind w:right="-1"/>
        <w:jc w:val="both"/>
      </w:pPr>
      <w:r w:rsidRPr="00AF5FB4">
        <w:rPr>
          <w:b/>
        </w:rPr>
        <w:t>I - Description des travaux</w:t>
      </w:r>
    </w:p>
    <w:p w:rsidR="001574E9" w:rsidRPr="006E7104" w:rsidRDefault="001574E9" w:rsidP="001574E9">
      <w:pPr>
        <w:ind w:right="-1"/>
        <w:jc w:val="both"/>
        <w:rPr>
          <w:sz w:val="6"/>
        </w:rPr>
      </w:pPr>
    </w:p>
    <w:p w:rsidR="001574E9" w:rsidRPr="00AF5FB4" w:rsidRDefault="001574E9" w:rsidP="001574E9">
      <w:pPr>
        <w:ind w:right="-1"/>
        <w:jc w:val="both"/>
      </w:pPr>
      <w:r w:rsidRPr="00AF5FB4">
        <w:t>Les travaux consistent en la construction des culées en maçonnerie de moellons y compris appuis en B.A. (sommier) et murettes de gardepour pont semi-définitif. Les culées en maçonnerie hourdée au mortier de ciment seront réalisées en moellons ordinaires provenant de carrières agréées par le Maître d’Oeuvre. Dans le cas où le sol de fondation est instable, ou compressible, ou affouiller, ou susceptible d’être soumis à des tassements différentiels, les culées seront réalisées en gabions et feront l’objet de la tâche du prix n° 30 "Gabions". Toutes les culées seront avec des murs en retour conformément au plan d’exécution de la planche 10 et comporteront des balises verticales latérales en maçonnerie peintes de rouge et de blanc d'une façon alternée. Deux plaques métalliques avec inscriptions en français à droite et en anglais à gauche seront fixées sur ces balises  à</w:t>
      </w:r>
      <w:smartTag w:uri="urn:schemas-microsoft-com:office:smarttags" w:element="metricconverter">
        <w:smartTagPr>
          <w:attr w:name="ProductID" w:val="80 cm"/>
        </w:smartTagPr>
        <w:r w:rsidRPr="00AF5FB4">
          <w:t>80 cm</w:t>
        </w:r>
      </w:smartTag>
      <w:r w:rsidRPr="00AF5FB4">
        <w:t xml:space="preserve"> du sol. Le modèle de ces plaques est présenté dans les plans types.</w:t>
      </w:r>
    </w:p>
    <w:p w:rsidR="001574E9" w:rsidRPr="006E7104" w:rsidRDefault="001574E9" w:rsidP="001574E9">
      <w:pPr>
        <w:ind w:right="-1"/>
        <w:jc w:val="both"/>
        <w:rPr>
          <w:b/>
          <w:sz w:val="2"/>
        </w:rPr>
      </w:pPr>
    </w:p>
    <w:p w:rsidR="001574E9" w:rsidRPr="00AF5FB4" w:rsidRDefault="001574E9" w:rsidP="001574E9">
      <w:pPr>
        <w:ind w:right="-1"/>
        <w:jc w:val="both"/>
        <w:rPr>
          <w:b/>
        </w:rPr>
      </w:pPr>
      <w:r w:rsidRPr="00AF5FB4">
        <w:rPr>
          <w:b/>
        </w:rPr>
        <w:t xml:space="preserve">II - Mode </w:t>
      </w:r>
      <w:r w:rsidRPr="00AF5FB4">
        <w:t>d</w:t>
      </w:r>
      <w:r w:rsidRPr="00AF5FB4">
        <w:rPr>
          <w:b/>
        </w:rPr>
        <w:t>’exécution des travaux</w:t>
      </w:r>
    </w:p>
    <w:p w:rsidR="001574E9" w:rsidRPr="006E7104" w:rsidRDefault="001574E9" w:rsidP="001574E9">
      <w:pPr>
        <w:ind w:right="-1"/>
        <w:jc w:val="both"/>
        <w:rPr>
          <w:sz w:val="4"/>
        </w:rPr>
      </w:pPr>
    </w:p>
    <w:p w:rsidR="001574E9" w:rsidRPr="00AF5FB4" w:rsidRDefault="001574E9" w:rsidP="001574E9">
      <w:pPr>
        <w:ind w:right="-1"/>
        <w:jc w:val="both"/>
      </w:pPr>
      <w:r w:rsidRPr="00AF5FB4">
        <w:t>Après la définition des côtes de fondations et les implantations par l'Entrepreneur sur décision du Maître d’Oeuvre, l'entrepreneur réalisera les dégagements d'emprises et les terrassements nécessaires.</w:t>
      </w:r>
    </w:p>
    <w:p w:rsidR="001574E9" w:rsidRPr="006E7104" w:rsidRDefault="001574E9" w:rsidP="001574E9">
      <w:pPr>
        <w:ind w:right="-1"/>
        <w:jc w:val="both"/>
        <w:rPr>
          <w:sz w:val="6"/>
        </w:rPr>
      </w:pPr>
    </w:p>
    <w:p w:rsidR="001574E9" w:rsidRPr="00AF5FB4" w:rsidRDefault="001574E9" w:rsidP="001574E9">
      <w:pPr>
        <w:ind w:right="-1"/>
        <w:jc w:val="both"/>
      </w:pPr>
      <w:r w:rsidRPr="00AF5FB4">
        <w:t xml:space="preserve">Le Maître d'œuvre délégué réalisera alors des essais géotechniques à l'aide d'un pénétromètre. Si les </w:t>
      </w:r>
      <w:r w:rsidRPr="00AF5FB4">
        <w:lastRenderedPageBreak/>
        <w:t>résultats de ces essais sont insuffisants, les travaux pourront être suspendus pour permettre au Maître d’Oeuvre de trouver une solution de rechange. Le Chef de Service du Marché pourra décider d'abandonner les travaux prévus pour l'ouvrage en indemnisant l'Entrepreneur pour l'exécution des fouilles en application des prix 1, 3, 4 et 5 pour les quantités réelles effectuées.</w:t>
      </w:r>
    </w:p>
    <w:p w:rsidR="001574E9" w:rsidRPr="006E7104" w:rsidRDefault="001574E9" w:rsidP="001574E9">
      <w:pPr>
        <w:ind w:right="-1"/>
        <w:jc w:val="both"/>
        <w:rPr>
          <w:sz w:val="6"/>
        </w:rPr>
      </w:pPr>
    </w:p>
    <w:p w:rsidR="001574E9" w:rsidRPr="00AF5FB4" w:rsidRDefault="001574E9" w:rsidP="001574E9">
      <w:pPr>
        <w:ind w:right="-1"/>
        <w:jc w:val="both"/>
      </w:pPr>
      <w:r w:rsidRPr="00AF5FB4">
        <w:t xml:space="preserve">La forme des pierres, de 20 à </w:t>
      </w:r>
      <w:smartTag w:uri="urn:schemas-microsoft-com:office:smarttags" w:element="metricconverter">
        <w:smartTagPr>
          <w:attr w:name="ProductID" w:val="40 cm"/>
        </w:smartTagPr>
        <w:r w:rsidRPr="00AF5FB4">
          <w:t>40 cm</w:t>
        </w:r>
      </w:smartTag>
      <w:r w:rsidRPr="00AF5FB4">
        <w:t xml:space="preserve"> de plus grande dimension, sera aussi régulière que possible et les dalles ou aiguilles seront rejetées. Les blocs seront propres, sans inclusion de terre ou de matières organiques, constitués de matériaux durs, compacts sans fissuration et insensibles à l'eau.</w:t>
      </w:r>
    </w:p>
    <w:p w:rsidR="001574E9" w:rsidRPr="006E7104" w:rsidRDefault="001574E9" w:rsidP="001574E9">
      <w:pPr>
        <w:ind w:right="-1"/>
        <w:jc w:val="both"/>
        <w:rPr>
          <w:sz w:val="6"/>
        </w:rPr>
      </w:pPr>
    </w:p>
    <w:p w:rsidR="001574E9" w:rsidRPr="00AF5FB4" w:rsidRDefault="001574E9" w:rsidP="001574E9">
      <w:pPr>
        <w:ind w:right="-1"/>
        <w:jc w:val="both"/>
      </w:pPr>
      <w:r w:rsidRPr="00AF5FB4">
        <w:t xml:space="preserve">L'assemblage des pierres s'effectuera à l'aide de mortier dosé 400 à </w:t>
      </w:r>
      <w:smartTag w:uri="urn:schemas-microsoft-com:office:smarttags" w:element="metricconverter">
        <w:smartTagPr>
          <w:attr w:name="ProductID" w:val="450 kg"/>
        </w:smartTagPr>
        <w:r w:rsidRPr="00AF5FB4">
          <w:t>450 kg</w:t>
        </w:r>
      </w:smartTag>
      <w:r w:rsidRPr="00AF5FB4">
        <w:t xml:space="preserve"> de ciment par m</w:t>
      </w:r>
      <w:r w:rsidRPr="00AF5FB4">
        <w:rPr>
          <w:vertAlign w:val="superscript"/>
        </w:rPr>
        <w:t>3</w:t>
      </w:r>
      <w:r w:rsidRPr="00AF5FB4">
        <w:t xml:space="preserve"> de sable sec, les plus forts dosages étant à adopter en cas d'exposition à l'eau. Ces dosages, éventuellement majorés de 20 à 25 % lorsque le sable utilisé est très fin, seront définis en accord avec le Maître d’Oeuvre. La quantité de mortier à prévoir pour une maçonnerie de moellons ordinaires est de l'ordre de 0,300 à </w:t>
      </w:r>
      <w:smartTag w:uri="urn:schemas-microsoft-com:office:smarttags" w:element="metricconverter">
        <w:smartTagPr>
          <w:attr w:name="ProductID" w:val="0,450 m3"/>
        </w:smartTagPr>
        <w:r w:rsidRPr="00AF5FB4">
          <w:t>0,450 m</w:t>
        </w:r>
        <w:r w:rsidRPr="00AF5FB4">
          <w:rPr>
            <w:vertAlign w:val="superscript"/>
          </w:rPr>
          <w:t>3</w:t>
        </w:r>
      </w:smartTag>
      <w:r w:rsidRPr="00AF5FB4">
        <w:t xml:space="preserve"> par mètre cube de maçonnerie finie.</w:t>
      </w:r>
    </w:p>
    <w:p w:rsidR="001574E9" w:rsidRPr="006E7104" w:rsidRDefault="001574E9" w:rsidP="001574E9">
      <w:pPr>
        <w:ind w:right="-1"/>
        <w:jc w:val="both"/>
        <w:rPr>
          <w:sz w:val="6"/>
        </w:rPr>
      </w:pPr>
    </w:p>
    <w:p w:rsidR="001574E9" w:rsidRPr="00AF5FB4" w:rsidRDefault="001574E9" w:rsidP="001574E9">
      <w:pPr>
        <w:ind w:right="-1"/>
        <w:jc w:val="both"/>
      </w:pPr>
      <w:r w:rsidRPr="00AF5FB4">
        <w:t>La maçonnerie sera posée sur une surface plane, propre et parfaitement ragréée en cas de réfection d'ouvrage existant ; les moellons, préalablement arrosés pour permettre une bonne adhérence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w:t>
      </w:r>
    </w:p>
    <w:p w:rsidR="001574E9" w:rsidRPr="006E7104" w:rsidRDefault="001574E9" w:rsidP="001574E9">
      <w:pPr>
        <w:ind w:right="-1"/>
        <w:jc w:val="both"/>
        <w:rPr>
          <w:sz w:val="4"/>
        </w:rPr>
      </w:pPr>
    </w:p>
    <w:p w:rsidR="001574E9" w:rsidRPr="00AF5FB4" w:rsidRDefault="001574E9" w:rsidP="001574E9">
      <w:pPr>
        <w:ind w:right="-1"/>
        <w:jc w:val="both"/>
      </w:pPr>
      <w:r w:rsidRPr="00AF5FB4">
        <w:t xml:space="preserve">Les joints seront nettoyés et creusés sur </w:t>
      </w:r>
      <w:smartTag w:uri="urn:schemas-microsoft-com:office:smarttags" w:element="metricconverter">
        <w:smartTagPr>
          <w:attr w:name="ProductID" w:val="3 cm"/>
        </w:smartTagPr>
        <w:r w:rsidRPr="00AF5FB4">
          <w:t>3 cm</w:t>
        </w:r>
      </w:smartTag>
      <w:r w:rsidRPr="00AF5FB4">
        <w:t xml:space="preserve"> de profondeur avant prise du mortier, pour rejointoiement à l'aide d'un coulis de mortier de sable fin plus résistant et plus imperméable dosé à </w:t>
      </w:r>
      <w:smartTag w:uri="urn:schemas-microsoft-com:office:smarttags" w:element="metricconverter">
        <w:smartTagPr>
          <w:attr w:name="ProductID" w:val="400 kg"/>
        </w:smartTagPr>
        <w:r w:rsidRPr="00AF5FB4">
          <w:t>400 kg</w:t>
        </w:r>
      </w:smartTag>
      <w:r w:rsidRPr="00AF5FB4">
        <w:t xml:space="preserve"> de ciment par mètre cube de sable. La fabrication et la mise en œuvre de culées en maçonnerie pour ponts semi-définitifs, seront conformes aux plans types du présent dossier et seront soumises à l'agrément du Maître d’Oeuvre.</w:t>
      </w:r>
    </w:p>
    <w:p w:rsidR="001574E9" w:rsidRPr="006E7104" w:rsidRDefault="001574E9" w:rsidP="001574E9">
      <w:pPr>
        <w:ind w:right="-1"/>
        <w:jc w:val="both"/>
        <w:rPr>
          <w:b/>
          <w:sz w:val="4"/>
          <w:u w:val="single"/>
        </w:rPr>
      </w:pPr>
    </w:p>
    <w:p w:rsidR="001574E9" w:rsidRPr="00AF5FB4" w:rsidRDefault="001574E9" w:rsidP="001574E9">
      <w:pPr>
        <w:jc w:val="both"/>
        <w:outlineLvl w:val="1"/>
      </w:pPr>
      <w:r w:rsidRPr="00AF5FB4">
        <w:rPr>
          <w:b/>
        </w:rPr>
        <w:t>Article 55 </w:t>
      </w:r>
      <w:r w:rsidRPr="00AF5FB4">
        <w:t>: TABLIERS POUR PONTS SEMI-DEFINITIFS</w:t>
      </w:r>
    </w:p>
    <w:p w:rsidR="001574E9" w:rsidRPr="006E7104" w:rsidRDefault="001574E9" w:rsidP="001574E9">
      <w:pPr>
        <w:ind w:right="-1"/>
        <w:jc w:val="both"/>
        <w:rPr>
          <w:b/>
          <w:sz w:val="6"/>
        </w:rPr>
      </w:pPr>
    </w:p>
    <w:p w:rsidR="001574E9" w:rsidRPr="00AF5FB4" w:rsidRDefault="001574E9" w:rsidP="001574E9">
      <w:pPr>
        <w:ind w:right="-1"/>
        <w:jc w:val="both"/>
      </w:pPr>
      <w:r w:rsidRPr="00AF5FB4">
        <w:rPr>
          <w:b/>
        </w:rPr>
        <w:t>I - Description des travaux</w:t>
      </w:r>
    </w:p>
    <w:p w:rsidR="001574E9" w:rsidRPr="006E7104" w:rsidRDefault="001574E9" w:rsidP="001574E9">
      <w:pPr>
        <w:ind w:right="-1"/>
        <w:jc w:val="both"/>
        <w:rPr>
          <w:sz w:val="4"/>
        </w:rPr>
      </w:pPr>
    </w:p>
    <w:p w:rsidR="001574E9" w:rsidRPr="00AF5FB4" w:rsidRDefault="001574E9" w:rsidP="001574E9">
      <w:pPr>
        <w:ind w:right="-1"/>
        <w:jc w:val="both"/>
      </w:pPr>
      <w:r w:rsidRPr="00AF5FB4">
        <w:t xml:space="preserve">Les travaux consistent en la construction de tablier de </w:t>
      </w:r>
      <w:smartTag w:uri="urn:schemas-microsoft-com:office:smarttags" w:element="metricconverter">
        <w:smartTagPr>
          <w:attr w:name="ProductID" w:val="5 m"/>
        </w:smartTagPr>
        <w:r w:rsidRPr="00AF5FB4">
          <w:t>5 m</w:t>
        </w:r>
      </w:smartTag>
      <w:r w:rsidRPr="00AF5FB4">
        <w:t xml:space="preserve"> de large, conformément aux plans types, posé sur des culées et éventuellement sur piles intermédiaires, les culées et les piles étant rémunérées respectivement par ailleurs par les prix n° 36 et 38; le tablier comprend un platelage en bois reposant sur une poutraison métallique d'une longueur maximale de </w:t>
      </w:r>
      <w:smartTag w:uri="urn:schemas-microsoft-com:office:smarttags" w:element="metricconverter">
        <w:smartTagPr>
          <w:attr w:name="ProductID" w:val="12,00 m￨tres"/>
        </w:smartTagPr>
        <w:r w:rsidRPr="00AF5FB4">
          <w:t>12,00 mètres</w:t>
        </w:r>
      </w:smartTag>
      <w:r w:rsidRPr="00AF5FB4">
        <w:t>.</w:t>
      </w:r>
    </w:p>
    <w:p w:rsidR="001574E9" w:rsidRPr="006E7104" w:rsidRDefault="001574E9" w:rsidP="001574E9">
      <w:pPr>
        <w:pStyle w:val="Titre6"/>
        <w:ind w:right="-1"/>
        <w:rPr>
          <w:rFonts w:ascii="Times New Roman" w:hAnsi="Times New Roman" w:cs="Times New Roman"/>
          <w:sz w:val="8"/>
          <w:szCs w:val="22"/>
        </w:rPr>
      </w:pPr>
    </w:p>
    <w:p w:rsidR="001574E9" w:rsidRPr="00AF5FB4" w:rsidRDefault="001574E9" w:rsidP="00772AF8">
      <w:pPr>
        <w:pStyle w:val="Titre6"/>
        <w:ind w:right="-1" w:hanging="184"/>
        <w:rPr>
          <w:rFonts w:ascii="Times New Roman" w:hAnsi="Times New Roman" w:cs="Times New Roman"/>
          <w:iCs/>
          <w:sz w:val="22"/>
          <w:szCs w:val="22"/>
        </w:rPr>
      </w:pPr>
      <w:r w:rsidRPr="00AF5FB4">
        <w:rPr>
          <w:rFonts w:ascii="Times New Roman" w:hAnsi="Times New Roman" w:cs="Times New Roman"/>
          <w:iCs/>
          <w:sz w:val="22"/>
          <w:szCs w:val="22"/>
        </w:rPr>
        <w:t>II - Mode d’exécution des travaux</w:t>
      </w:r>
    </w:p>
    <w:p w:rsidR="001574E9" w:rsidRPr="006E7104" w:rsidRDefault="001574E9" w:rsidP="001574E9">
      <w:pPr>
        <w:ind w:right="-1"/>
        <w:jc w:val="both"/>
        <w:rPr>
          <w:sz w:val="6"/>
        </w:rPr>
      </w:pPr>
    </w:p>
    <w:p w:rsidR="001574E9" w:rsidRPr="00AF5FB4" w:rsidRDefault="001574E9" w:rsidP="001574E9">
      <w:pPr>
        <w:ind w:right="-1"/>
        <w:jc w:val="both"/>
      </w:pPr>
      <w:r w:rsidRPr="00AF5FB4">
        <w:t>Les travaux seront réalisés conformément aux plans types de l'ouvrage intéressé.</w:t>
      </w:r>
    </w:p>
    <w:p w:rsidR="001574E9" w:rsidRPr="006E7104" w:rsidRDefault="001574E9" w:rsidP="001574E9">
      <w:pPr>
        <w:ind w:right="-1"/>
        <w:jc w:val="both"/>
        <w:rPr>
          <w:b/>
          <w:sz w:val="8"/>
        </w:rPr>
      </w:pPr>
    </w:p>
    <w:p w:rsidR="001574E9" w:rsidRPr="00AF5FB4" w:rsidRDefault="001574E9" w:rsidP="001574E9">
      <w:pPr>
        <w:ind w:right="-1134"/>
        <w:jc w:val="both"/>
      </w:pPr>
      <w:r w:rsidRPr="00AF5FB4">
        <w:rPr>
          <w:b/>
        </w:rPr>
        <w:t>1) Réalisation de la poutraison</w:t>
      </w:r>
    </w:p>
    <w:p w:rsidR="001574E9" w:rsidRPr="006E7104" w:rsidRDefault="001574E9" w:rsidP="001574E9">
      <w:pPr>
        <w:ind w:right="-1"/>
        <w:jc w:val="both"/>
        <w:rPr>
          <w:sz w:val="6"/>
        </w:rPr>
      </w:pPr>
    </w:p>
    <w:p w:rsidR="001574E9" w:rsidRPr="00AF5FB4" w:rsidRDefault="001574E9" w:rsidP="001574E9">
      <w:pPr>
        <w:ind w:right="-1"/>
        <w:jc w:val="both"/>
      </w:pPr>
      <w:r w:rsidRPr="00AF5FB4">
        <w:t>Mise en place des poutres</w:t>
      </w:r>
    </w:p>
    <w:p w:rsidR="001574E9" w:rsidRPr="00AF5FB4" w:rsidRDefault="001574E9" w:rsidP="001574E9">
      <w:pPr>
        <w:ind w:right="-1"/>
        <w:jc w:val="both"/>
      </w:pPr>
      <w:r w:rsidRPr="00AF5FB4">
        <w:t>Du côté où le lancement des poutres sera effectué, il ne sera réalisé ni chevêtre ni remblai pour faciliter l'opération de lancement.</w:t>
      </w:r>
    </w:p>
    <w:p w:rsidR="001574E9" w:rsidRPr="006E7104" w:rsidRDefault="001574E9" w:rsidP="001574E9">
      <w:pPr>
        <w:ind w:right="-1"/>
        <w:jc w:val="both"/>
        <w:rPr>
          <w:sz w:val="6"/>
        </w:rPr>
      </w:pPr>
    </w:p>
    <w:p w:rsidR="001574E9" w:rsidRPr="00AF5FB4" w:rsidRDefault="001574E9" w:rsidP="001574E9">
      <w:pPr>
        <w:ind w:right="-1"/>
        <w:jc w:val="both"/>
      </w:pPr>
      <w:r w:rsidRPr="00AF5FB4">
        <w:t>Deux solutions sont possibles :</w:t>
      </w:r>
    </w:p>
    <w:p w:rsidR="001574E9" w:rsidRPr="00AF5FB4" w:rsidRDefault="001574E9" w:rsidP="001574E9">
      <w:pPr>
        <w:ind w:left="440" w:right="-1" w:hanging="440"/>
        <w:jc w:val="both"/>
      </w:pPr>
      <w:r w:rsidRPr="00AF5FB4">
        <w:t xml:space="preserve">A) </w:t>
      </w:r>
      <w:r w:rsidRPr="00AF5FB4">
        <w:tab/>
        <w:t>S'il est facile de réaliser une pile provisoire en rivière en battant trois pieux en bois et en les solidarisant par des madriers, le lancement s'effectuera suivant un schéma et un programme préalablement approuvés :</w:t>
      </w:r>
    </w:p>
    <w:p w:rsidR="001574E9" w:rsidRPr="00AF5FB4" w:rsidRDefault="001574E9" w:rsidP="001574E9">
      <w:pPr>
        <w:ind w:left="520" w:right="-1" w:hanging="520"/>
        <w:jc w:val="both"/>
      </w:pPr>
      <w:r w:rsidRPr="00AF5FB4">
        <w:tab/>
        <w:t>Le contre poids pourra avantageusement être réalisé à l'aide de deux entretoises métalliques grossièrement assemblées.</w:t>
      </w:r>
    </w:p>
    <w:p w:rsidR="001574E9" w:rsidRPr="006E7104" w:rsidRDefault="001574E9" w:rsidP="001574E9">
      <w:pPr>
        <w:ind w:left="520" w:right="-1" w:hanging="520"/>
        <w:jc w:val="both"/>
        <w:rPr>
          <w:sz w:val="2"/>
        </w:rPr>
      </w:pPr>
    </w:p>
    <w:p w:rsidR="001574E9" w:rsidRPr="00AF5FB4" w:rsidRDefault="001574E9" w:rsidP="001574E9">
      <w:pPr>
        <w:ind w:left="520" w:right="-1" w:hanging="520"/>
        <w:jc w:val="both"/>
      </w:pPr>
      <w:r w:rsidRPr="00AF5FB4">
        <w:t xml:space="preserve">B) </w:t>
      </w:r>
      <w:r w:rsidRPr="00AF5FB4">
        <w:tab/>
        <w:t>S'il est difficile de construire une pile en rivière, on utilisera la méthode de la culasse. Celle-ci sera réalisée avec une poutre non encore lancée. A cet effet, on ménagera à l'extrémité des poutres des "trous de montage" superposables aux trous des plaques de fixation des entretoises. Le lancement se fera alors comme il est indiqué ci-dessous.</w:t>
      </w:r>
    </w:p>
    <w:p w:rsidR="001574E9" w:rsidRPr="006E7104" w:rsidRDefault="001574E9" w:rsidP="001574E9">
      <w:pPr>
        <w:ind w:right="-1"/>
        <w:jc w:val="both"/>
        <w:rPr>
          <w:sz w:val="6"/>
        </w:rPr>
      </w:pPr>
    </w:p>
    <w:p w:rsidR="001574E9" w:rsidRPr="00AF5FB4" w:rsidRDefault="001574E9" w:rsidP="001574E9">
      <w:pPr>
        <w:tabs>
          <w:tab w:val="left" w:pos="1100"/>
        </w:tabs>
        <w:ind w:left="520" w:right="-1"/>
        <w:jc w:val="both"/>
      </w:pPr>
      <w:r w:rsidRPr="00AF5FB4">
        <w:t xml:space="preserve">1) </w:t>
      </w:r>
      <w:r w:rsidRPr="00AF5FB4">
        <w:tab/>
        <w:t>fixation bout à bout de deux poutres au moyen de deux entretoises</w:t>
      </w:r>
    </w:p>
    <w:p w:rsidR="001574E9" w:rsidRPr="00AF5FB4" w:rsidRDefault="001574E9" w:rsidP="001574E9">
      <w:pPr>
        <w:tabs>
          <w:tab w:val="left" w:pos="1100"/>
        </w:tabs>
        <w:ind w:left="520" w:right="-1"/>
        <w:jc w:val="both"/>
      </w:pPr>
      <w:r w:rsidRPr="00AF5FB4">
        <w:tab/>
        <w:t xml:space="preserve">8 boulons de fixation de  </w:t>
      </w:r>
      <w:smartTag w:uri="urn:schemas-microsoft-com:office:smarttags" w:element="metricconverter">
        <w:smartTagPr>
          <w:attr w:name="ProductID" w:val="25 mm"/>
        </w:smartTagPr>
        <w:r w:rsidRPr="00AF5FB4">
          <w:t>25 mm</w:t>
        </w:r>
      </w:smartTag>
      <w:r w:rsidRPr="00AF5FB4">
        <w:t xml:space="preserve"> suffisent</w:t>
      </w:r>
    </w:p>
    <w:p w:rsidR="001574E9" w:rsidRPr="00AF5FB4" w:rsidRDefault="001574E9" w:rsidP="001574E9">
      <w:pPr>
        <w:tabs>
          <w:tab w:val="left" w:pos="1100"/>
        </w:tabs>
        <w:ind w:left="520" w:right="-1"/>
      </w:pPr>
      <w:r w:rsidRPr="00AF5FB4">
        <w:t xml:space="preserve">2) </w:t>
      </w:r>
      <w:r w:rsidRPr="00AF5FB4">
        <w:tab/>
        <w:t>lancement des poutres ainsi assemblées</w:t>
      </w:r>
    </w:p>
    <w:p w:rsidR="001574E9" w:rsidRPr="00AF5FB4" w:rsidRDefault="001574E9" w:rsidP="001574E9">
      <w:pPr>
        <w:tabs>
          <w:tab w:val="left" w:pos="1100"/>
        </w:tabs>
        <w:ind w:left="520" w:right="-1"/>
      </w:pPr>
      <w:r w:rsidRPr="00AF5FB4">
        <w:t xml:space="preserve">3) </w:t>
      </w:r>
      <w:r w:rsidRPr="00AF5FB4">
        <w:tab/>
        <w:t>désassemblage des poutres</w:t>
      </w:r>
    </w:p>
    <w:p w:rsidR="001574E9" w:rsidRPr="006E7104" w:rsidRDefault="001574E9" w:rsidP="001574E9">
      <w:pPr>
        <w:tabs>
          <w:tab w:val="left" w:pos="440"/>
          <w:tab w:val="left" w:pos="920"/>
        </w:tabs>
        <w:ind w:left="-20" w:right="-1"/>
        <w:rPr>
          <w:sz w:val="8"/>
        </w:rPr>
      </w:pPr>
    </w:p>
    <w:p w:rsidR="001574E9" w:rsidRPr="00AF5FB4" w:rsidRDefault="001574E9" w:rsidP="001574E9">
      <w:pPr>
        <w:tabs>
          <w:tab w:val="left" w:pos="440"/>
          <w:tab w:val="left" w:pos="920"/>
        </w:tabs>
        <w:ind w:left="-20" w:right="-1"/>
      </w:pPr>
      <w:r w:rsidRPr="00AF5FB4">
        <w:rPr>
          <w:b/>
          <w:u w:val="single"/>
        </w:rPr>
        <w:t>Lancement sans palée provisoire</w:t>
      </w:r>
    </w:p>
    <w:p w:rsidR="001574E9" w:rsidRPr="006E7104" w:rsidRDefault="001574E9" w:rsidP="001574E9">
      <w:pPr>
        <w:ind w:right="-1"/>
        <w:jc w:val="both"/>
        <w:rPr>
          <w:sz w:val="10"/>
        </w:rPr>
      </w:pPr>
    </w:p>
    <w:p w:rsidR="001574E9" w:rsidRPr="00AF5FB4" w:rsidRDefault="001574E9" w:rsidP="001574E9">
      <w:pPr>
        <w:ind w:right="-1"/>
        <w:jc w:val="both"/>
      </w:pPr>
      <w:r w:rsidRPr="00AF5FB4">
        <w:lastRenderedPageBreak/>
        <w:t>Le dernier lancement, pour lequel il ne restera plus de poutre pour constituer la culasse, s'effectuera en prenant appui sur les poutres déjà lancées, soit par l'intermédiaire de madriers transversaux, soit grâce aux entretoises déjà montées. Ce procédé pourra d'ailleurs être appliqué dès que deux poutres auront été lancées.</w:t>
      </w:r>
    </w:p>
    <w:p w:rsidR="001574E9" w:rsidRPr="006E7104" w:rsidRDefault="001574E9" w:rsidP="001574E9">
      <w:pPr>
        <w:ind w:right="-1"/>
        <w:jc w:val="both"/>
        <w:rPr>
          <w:sz w:val="8"/>
        </w:rPr>
      </w:pPr>
    </w:p>
    <w:p w:rsidR="001574E9" w:rsidRPr="00AF5FB4" w:rsidRDefault="001574E9" w:rsidP="001574E9">
      <w:pPr>
        <w:ind w:right="-1"/>
        <w:jc w:val="both"/>
      </w:pPr>
      <w:r w:rsidRPr="00AF5FB4">
        <w:t>Après lancement, les poutres seront mises en place sur des cales constituées de deux coins puis fixées sur leurs boulons de fixation. Cette méthode nécessitera en outre, d'une part le perçage de trous aux extrémités des âmes et d'autre part la mise en place de deux plaques d'assemblage comportant des trous superposables aux premiers.</w:t>
      </w:r>
    </w:p>
    <w:p w:rsidR="001574E9" w:rsidRPr="006E7104" w:rsidRDefault="001574E9" w:rsidP="001574E9">
      <w:pPr>
        <w:ind w:right="-1"/>
        <w:jc w:val="both"/>
        <w:rPr>
          <w:sz w:val="8"/>
        </w:rPr>
      </w:pPr>
    </w:p>
    <w:p w:rsidR="001574E9" w:rsidRPr="00AF5FB4" w:rsidRDefault="001574E9" w:rsidP="001574E9">
      <w:pPr>
        <w:ind w:right="-1"/>
        <w:jc w:val="both"/>
      </w:pPr>
      <w:r w:rsidRPr="00AF5FB4">
        <w:rPr>
          <w:b/>
          <w:u w:val="single"/>
        </w:rPr>
        <w:t>Assemblage bout à bout de deux H.</w:t>
      </w:r>
    </w:p>
    <w:p w:rsidR="001574E9" w:rsidRPr="006E7104" w:rsidRDefault="001574E9" w:rsidP="001574E9">
      <w:pPr>
        <w:ind w:right="-1"/>
        <w:jc w:val="both"/>
        <w:rPr>
          <w:b/>
          <w:sz w:val="8"/>
          <w:u w:val="single"/>
        </w:rPr>
      </w:pPr>
    </w:p>
    <w:p w:rsidR="001574E9" w:rsidRPr="00AF5FB4" w:rsidRDefault="001574E9" w:rsidP="001574E9">
      <w:pPr>
        <w:ind w:right="-1"/>
        <w:jc w:val="both"/>
      </w:pPr>
      <w:r w:rsidRPr="00AF5FB4">
        <w:rPr>
          <w:b/>
          <w:u w:val="single"/>
        </w:rPr>
        <w:t>Assemblage de deux poutrelles pour le lancement.</w:t>
      </w:r>
    </w:p>
    <w:p w:rsidR="001574E9" w:rsidRPr="006E7104" w:rsidRDefault="001574E9" w:rsidP="001574E9">
      <w:pPr>
        <w:ind w:right="-1"/>
        <w:jc w:val="both"/>
        <w:rPr>
          <w:sz w:val="8"/>
        </w:rPr>
      </w:pPr>
    </w:p>
    <w:p w:rsidR="001574E9" w:rsidRPr="00AF5FB4" w:rsidRDefault="001574E9" w:rsidP="001574E9">
      <w:pPr>
        <w:ind w:right="-1"/>
        <w:jc w:val="both"/>
      </w:pPr>
      <w:r w:rsidRPr="00AF5FB4">
        <w:t xml:space="preserve">Les poutrelles mises en place devront être reliées entre elles deux à deux. Pour cela, des trous de </w:t>
      </w:r>
      <w:smartTag w:uri="urn:schemas-microsoft-com:office:smarttags" w:element="metricconverter">
        <w:smartTagPr>
          <w:attr w:name="ProductID" w:val="12 mm"/>
        </w:smartTagPr>
        <w:r w:rsidRPr="00AF5FB4">
          <w:t>12 mm</w:t>
        </w:r>
      </w:smartTag>
      <w:r w:rsidRPr="00AF5FB4">
        <w:t xml:space="preserve"> de diamètre seront ménagés dans l'axe des âmes aux emplacements prévus pour les entretoises.</w:t>
      </w:r>
    </w:p>
    <w:p w:rsidR="001574E9" w:rsidRPr="006E7104" w:rsidRDefault="001574E9" w:rsidP="001574E9">
      <w:pPr>
        <w:ind w:right="-1"/>
        <w:jc w:val="both"/>
        <w:rPr>
          <w:sz w:val="8"/>
        </w:rPr>
      </w:pPr>
    </w:p>
    <w:p w:rsidR="001574E9" w:rsidRPr="00AF5FB4" w:rsidRDefault="001574E9" w:rsidP="001574E9">
      <w:pPr>
        <w:ind w:right="-1"/>
        <w:jc w:val="both"/>
      </w:pPr>
      <w:r w:rsidRPr="00AF5FB4">
        <w:t>L'entretoise sera constituée par deux carrés serrés entre deux éléments de madrier qui serviront à les assembler avant mise en place et qui assureront ensuite la répartition des efforts transmis aux carrés par les âmes des poutres.</w:t>
      </w:r>
    </w:p>
    <w:p w:rsidR="001574E9" w:rsidRPr="006E7104" w:rsidRDefault="001574E9" w:rsidP="001574E9">
      <w:pPr>
        <w:ind w:right="-1"/>
        <w:jc w:val="both"/>
        <w:rPr>
          <w:sz w:val="8"/>
        </w:rPr>
      </w:pPr>
    </w:p>
    <w:p w:rsidR="001574E9" w:rsidRPr="00AF5FB4" w:rsidRDefault="001574E9" w:rsidP="001574E9">
      <w:pPr>
        <w:ind w:right="-1"/>
        <w:jc w:val="both"/>
      </w:pPr>
      <w:r w:rsidRPr="00AF5FB4">
        <w:t xml:space="preserve">Avant la mise en place des poutres les éléments de madriers seront percés par des trous de </w:t>
      </w:r>
      <w:smartTag w:uri="urn:schemas-microsoft-com:office:smarttags" w:element="metricconverter">
        <w:smartTagPr>
          <w:attr w:name="ProductID" w:val="12 mm"/>
        </w:smartTagPr>
        <w:r w:rsidRPr="00AF5FB4">
          <w:t>12 mm</w:t>
        </w:r>
      </w:smartTag>
      <w:r w:rsidRPr="00AF5FB4">
        <w:t xml:space="preserve"> superposables aux trous des âmes. Les entretoises seront ensuite assemblées par clouage simple des éléments de madrier sur les carrés.</w:t>
      </w:r>
    </w:p>
    <w:p w:rsidR="001574E9" w:rsidRPr="006E7104" w:rsidRDefault="001574E9" w:rsidP="001574E9">
      <w:pPr>
        <w:ind w:right="-1"/>
        <w:jc w:val="both"/>
        <w:rPr>
          <w:sz w:val="10"/>
        </w:rPr>
      </w:pPr>
    </w:p>
    <w:p w:rsidR="001574E9" w:rsidRPr="00AF5FB4" w:rsidRDefault="001574E9" w:rsidP="001574E9">
      <w:pPr>
        <w:ind w:right="-1"/>
        <w:jc w:val="both"/>
      </w:pPr>
      <w:r w:rsidRPr="00AF5FB4">
        <w:t>Après mise en place des poutres, les entretoises seront amenées en coulissant entre les semelles des poutrelles jusqu'à leur position définitive où elles seront serrées entre les âmes à l'aide d'un boulon.</w:t>
      </w:r>
    </w:p>
    <w:p w:rsidR="001574E9" w:rsidRPr="006E7104" w:rsidRDefault="001574E9" w:rsidP="001574E9">
      <w:pPr>
        <w:ind w:right="-1"/>
        <w:jc w:val="both"/>
        <w:rPr>
          <w:sz w:val="8"/>
        </w:rPr>
      </w:pPr>
    </w:p>
    <w:p w:rsidR="001574E9" w:rsidRPr="00AF5FB4" w:rsidRDefault="001574E9" w:rsidP="001574E9">
      <w:pPr>
        <w:ind w:right="-1"/>
        <w:jc w:val="both"/>
      </w:pPr>
      <w:r w:rsidRPr="00AF5FB4">
        <w:rPr>
          <w:b/>
        </w:rPr>
        <w:t>2) Réalisation du platelage</w:t>
      </w:r>
    </w:p>
    <w:p w:rsidR="001574E9" w:rsidRPr="006E7104" w:rsidRDefault="001574E9" w:rsidP="001574E9">
      <w:pPr>
        <w:ind w:right="-1"/>
        <w:jc w:val="both"/>
        <w:rPr>
          <w:sz w:val="6"/>
        </w:rPr>
      </w:pPr>
    </w:p>
    <w:p w:rsidR="001574E9" w:rsidRPr="00AF5FB4" w:rsidRDefault="001574E9" w:rsidP="001574E9">
      <w:pPr>
        <w:ind w:right="-1"/>
        <w:jc w:val="both"/>
      </w:pPr>
      <w:r w:rsidRPr="00AF5FB4">
        <w:t>Le platelage en bois sera constitué par des madriers transversaux portant des bandes de roulement en madriers ou demi-madriers, et des butte-roues latéraux conformément aux plans types.</w:t>
      </w:r>
    </w:p>
    <w:p w:rsidR="001574E9" w:rsidRPr="006E7104" w:rsidRDefault="001574E9" w:rsidP="001574E9">
      <w:pPr>
        <w:ind w:right="-1"/>
        <w:jc w:val="both"/>
        <w:rPr>
          <w:sz w:val="6"/>
        </w:rPr>
      </w:pPr>
    </w:p>
    <w:p w:rsidR="001574E9" w:rsidRPr="00AF5FB4" w:rsidRDefault="001574E9" w:rsidP="001574E9">
      <w:pPr>
        <w:ind w:right="-1"/>
        <w:jc w:val="both"/>
      </w:pPr>
      <w:r w:rsidRPr="00AF5FB4">
        <w:t>La fabrication et la pose de tablier composé de poutrelles et d’entretoises métalliques et platelage bois, pour ponts semi-définitifs seront conformes aux plans types du présent dossier et seront soumis à l'agrément du Maître d’Oeuvre.</w:t>
      </w:r>
    </w:p>
    <w:p w:rsidR="001574E9" w:rsidRPr="006E7104" w:rsidRDefault="001574E9" w:rsidP="001574E9">
      <w:pPr>
        <w:ind w:right="-1"/>
        <w:jc w:val="both"/>
        <w:rPr>
          <w:sz w:val="2"/>
        </w:rPr>
      </w:pPr>
    </w:p>
    <w:p w:rsidR="001574E9" w:rsidRPr="00AF5FB4" w:rsidRDefault="001574E9" w:rsidP="001574E9">
      <w:pPr>
        <w:ind w:right="-1"/>
        <w:jc w:val="both"/>
      </w:pPr>
      <w:r w:rsidRPr="00AF5FB4">
        <w:t>Les bois utilisés devront avoir les caractéristiques suivantes :</w:t>
      </w:r>
    </w:p>
    <w:p w:rsidR="001574E9" w:rsidRPr="00AF5FB4" w:rsidRDefault="001574E9" w:rsidP="001574E9">
      <w:pPr>
        <w:ind w:left="180" w:right="-1"/>
        <w:jc w:val="both"/>
      </w:pPr>
      <w:r w:rsidRPr="00AF5FB4">
        <w:t xml:space="preserve">- </w:t>
      </w:r>
      <w:r w:rsidRPr="00AF5FB4">
        <w:tab/>
        <w:t>Masse volumique à 12 % d'humidité en g/cm</w:t>
      </w:r>
      <w:r w:rsidRPr="00AF5FB4">
        <w:rPr>
          <w:vertAlign w:val="superscript"/>
        </w:rPr>
        <w:t>3</w:t>
      </w:r>
      <w:r w:rsidRPr="00AF5FB4">
        <w:t xml:space="preserve"> (M.V. 12 % en g/cm</w:t>
      </w:r>
      <w:r w:rsidRPr="00AF5FB4">
        <w:rPr>
          <w:vertAlign w:val="superscript"/>
        </w:rPr>
        <w:t>3</w:t>
      </w:r>
      <w:r w:rsidRPr="00AF5FB4">
        <w:t xml:space="preserve">) </w:t>
      </w:r>
      <w:r w:rsidRPr="00AF5FB4">
        <w:sym w:font="Symbol" w:char="F0B3"/>
      </w:r>
      <w:r w:rsidRPr="00AF5FB4">
        <w:t xml:space="preserve"> 0,8</w:t>
      </w:r>
    </w:p>
    <w:p w:rsidR="001574E9" w:rsidRPr="00AF5FB4" w:rsidRDefault="001574E9" w:rsidP="001574E9">
      <w:pPr>
        <w:ind w:left="180" w:right="-1"/>
        <w:jc w:val="both"/>
      </w:pPr>
      <w:r w:rsidRPr="00AF5FB4">
        <w:t xml:space="preserve">- </w:t>
      </w:r>
      <w:r w:rsidRPr="00AF5FB4">
        <w:tab/>
        <w:t xml:space="preserve">Dureté (N) : </w:t>
      </w:r>
      <w:r w:rsidRPr="00AF5FB4">
        <w:sym w:font="Symbol" w:char="F0B3"/>
      </w:r>
      <w:r w:rsidRPr="00AF5FB4">
        <w:t xml:space="preserve"> 6 (dureté Chalais-Meudon ou Monnin).</w:t>
      </w:r>
    </w:p>
    <w:p w:rsidR="001574E9" w:rsidRPr="006E7104" w:rsidRDefault="001574E9" w:rsidP="001574E9">
      <w:pPr>
        <w:ind w:right="-1"/>
        <w:jc w:val="both"/>
        <w:rPr>
          <w:sz w:val="2"/>
        </w:rPr>
      </w:pPr>
    </w:p>
    <w:p w:rsidR="001574E9" w:rsidRPr="00AF5FB4" w:rsidRDefault="001574E9" w:rsidP="001574E9">
      <w:pPr>
        <w:ind w:right="-1"/>
        <w:jc w:val="both"/>
      </w:pPr>
      <w:r w:rsidRPr="00AF5FB4">
        <w:t>Parmi les essences de bois camerounais possédant ces caractéristiques, l'on peut citer les suivantes : le Doussié, le Moabi, le Tali, le Azobe, l’Iroko, le bulinga etc.</w:t>
      </w:r>
    </w:p>
    <w:p w:rsidR="001574E9" w:rsidRPr="006E7104" w:rsidRDefault="001574E9" w:rsidP="001574E9">
      <w:pPr>
        <w:ind w:right="-1"/>
        <w:jc w:val="both"/>
        <w:rPr>
          <w:sz w:val="6"/>
        </w:rPr>
      </w:pPr>
    </w:p>
    <w:p w:rsidR="001574E9" w:rsidRPr="00AF5FB4" w:rsidRDefault="001574E9" w:rsidP="001574E9">
      <w:pPr>
        <w:ind w:right="-1"/>
        <w:jc w:val="both"/>
      </w:pPr>
      <w:r w:rsidRPr="00AF5FB4">
        <w:t>Avant leur utilisation sur chantier, les bois devront être traités contre les parasites xylophages (insectes, larves, champignons) par trempage en solution aqueuse. Les traitements par trempage, “ long-diffusion ” 15 jours ou “ rapid-diffusion ” 24 h devront correspondre aux produits utilisés et seront proposés au Maître d’Oeuvre par l’Entrepreneur pour agrément.</w:t>
      </w:r>
    </w:p>
    <w:p w:rsidR="001574E9" w:rsidRPr="006E7104" w:rsidRDefault="001574E9" w:rsidP="001574E9">
      <w:pPr>
        <w:ind w:right="-1"/>
        <w:jc w:val="both"/>
        <w:rPr>
          <w:sz w:val="8"/>
        </w:rPr>
      </w:pPr>
    </w:p>
    <w:p w:rsidR="001574E9" w:rsidRPr="00AF5FB4" w:rsidRDefault="001574E9" w:rsidP="001574E9">
      <w:pPr>
        <w:ind w:left="992" w:hanging="992"/>
        <w:jc w:val="both"/>
        <w:outlineLvl w:val="1"/>
      </w:pPr>
      <w:r w:rsidRPr="00AF5FB4">
        <w:rPr>
          <w:b/>
        </w:rPr>
        <w:t>Article 56 </w:t>
      </w:r>
      <w:r w:rsidRPr="00AF5FB4">
        <w:t xml:space="preserve">: </w:t>
      </w:r>
      <w:r w:rsidRPr="00AF5FB4">
        <w:tab/>
        <w:t>PILES EN MACONNERIE  POUR PONT SEMI-DEFINITIF  Hauteur: 5,00m ; 6.00 et 7.00m.</w:t>
      </w:r>
    </w:p>
    <w:p w:rsidR="001574E9" w:rsidRPr="006E7104" w:rsidRDefault="001574E9" w:rsidP="00772AF8">
      <w:pPr>
        <w:pStyle w:val="Titre6"/>
        <w:ind w:left="1440" w:right="-1"/>
        <w:rPr>
          <w:rFonts w:ascii="Times New Roman" w:hAnsi="Times New Roman" w:cs="Times New Roman"/>
          <w:sz w:val="6"/>
          <w:szCs w:val="22"/>
        </w:rPr>
      </w:pPr>
    </w:p>
    <w:p w:rsidR="001574E9" w:rsidRPr="00AF5FB4" w:rsidRDefault="001574E9" w:rsidP="00772AF8">
      <w:pPr>
        <w:pStyle w:val="Titre6"/>
        <w:ind w:left="1440" w:right="-1" w:hanging="1418"/>
        <w:rPr>
          <w:rFonts w:ascii="Times New Roman" w:hAnsi="Times New Roman" w:cs="Times New Roman"/>
          <w:i/>
          <w:iCs/>
          <w:sz w:val="22"/>
          <w:szCs w:val="22"/>
        </w:rPr>
      </w:pPr>
      <w:r w:rsidRPr="00AF5FB4">
        <w:rPr>
          <w:rFonts w:ascii="Times New Roman" w:hAnsi="Times New Roman" w:cs="Times New Roman"/>
          <w:iCs/>
          <w:sz w:val="22"/>
          <w:szCs w:val="22"/>
        </w:rPr>
        <w:t>I - Description des travaux</w:t>
      </w:r>
    </w:p>
    <w:p w:rsidR="001574E9" w:rsidRPr="006E7104" w:rsidRDefault="001574E9" w:rsidP="001574E9">
      <w:pPr>
        <w:ind w:right="-1"/>
        <w:rPr>
          <w:sz w:val="2"/>
        </w:rPr>
      </w:pPr>
    </w:p>
    <w:p w:rsidR="001574E9" w:rsidRPr="00AF5FB4" w:rsidRDefault="001574E9" w:rsidP="001574E9">
      <w:pPr>
        <w:ind w:right="-1"/>
        <w:jc w:val="both"/>
      </w:pPr>
      <w:r w:rsidRPr="00AF5FB4">
        <w:t>Les travaux consistent en la construction des piles en maçonnerie de moellons pour pont semi-définitif. Les piles en maçonnerie hourdée au mortier de ciment seront réalisées en moellons ordinaires provenant de carrières agréées par le Maître d’Oeuvre. Dans le cas où le sol de fondation est instable, ou compressible, ou affouillable, ou susceptible d’être soumis à des tassements différentiels, les piles seront réalisées en gabions et feront l’objet de la tâche du prix n°29 " Gabions".</w:t>
      </w:r>
    </w:p>
    <w:p w:rsidR="001574E9" w:rsidRPr="006E7104" w:rsidRDefault="001574E9" w:rsidP="001574E9">
      <w:pPr>
        <w:ind w:right="-1"/>
        <w:jc w:val="both"/>
        <w:rPr>
          <w:b/>
          <w:sz w:val="6"/>
        </w:rPr>
      </w:pPr>
    </w:p>
    <w:p w:rsidR="001574E9" w:rsidRPr="00AF5FB4" w:rsidRDefault="001574E9" w:rsidP="001574E9">
      <w:pPr>
        <w:ind w:right="-1"/>
        <w:jc w:val="both"/>
      </w:pPr>
      <w:r w:rsidRPr="00AF5FB4">
        <w:rPr>
          <w:b/>
        </w:rPr>
        <w:t xml:space="preserve">II - Mode </w:t>
      </w:r>
      <w:r w:rsidRPr="00AF5FB4">
        <w:t>d</w:t>
      </w:r>
      <w:r w:rsidRPr="00AF5FB4">
        <w:rPr>
          <w:b/>
        </w:rPr>
        <w:t>’exécution des travaux</w:t>
      </w:r>
    </w:p>
    <w:p w:rsidR="001574E9" w:rsidRPr="006E7104" w:rsidRDefault="001574E9" w:rsidP="001574E9">
      <w:pPr>
        <w:ind w:right="-1"/>
        <w:jc w:val="both"/>
        <w:rPr>
          <w:sz w:val="12"/>
        </w:rPr>
      </w:pPr>
    </w:p>
    <w:p w:rsidR="001574E9" w:rsidRPr="00AF5FB4" w:rsidRDefault="001574E9" w:rsidP="001574E9">
      <w:pPr>
        <w:ind w:right="-1"/>
        <w:jc w:val="both"/>
      </w:pPr>
      <w:r w:rsidRPr="00AF5FB4">
        <w:t>La réalisation des piles en maçonnerie de moellons résultera des reconnaissances géotechniques préalablement effectuées aux emplacements des fondations. Ces reconnaissances seront réalisées soit à l'aide d'un pénétromètre dynamique transportable soit par l'utilisation d'une tarière manuelle. Les cotes de fondation seront définies par le Maître d’Oeuvre.</w:t>
      </w:r>
    </w:p>
    <w:p w:rsidR="001574E9" w:rsidRPr="006E7104" w:rsidRDefault="001574E9" w:rsidP="001574E9">
      <w:pPr>
        <w:ind w:right="-1"/>
        <w:jc w:val="both"/>
        <w:rPr>
          <w:sz w:val="10"/>
        </w:rPr>
      </w:pPr>
    </w:p>
    <w:p w:rsidR="001574E9" w:rsidRPr="00AF5FB4" w:rsidRDefault="001574E9" w:rsidP="001574E9">
      <w:pPr>
        <w:ind w:right="-1"/>
        <w:jc w:val="both"/>
      </w:pPr>
      <w:r w:rsidRPr="00AF5FB4">
        <w:t xml:space="preserve">La forme des pierres, de 20 à </w:t>
      </w:r>
      <w:smartTag w:uri="urn:schemas-microsoft-com:office:smarttags" w:element="metricconverter">
        <w:smartTagPr>
          <w:attr w:name="ProductID" w:val="40 cm"/>
        </w:smartTagPr>
        <w:r w:rsidRPr="00AF5FB4">
          <w:t>40 cm</w:t>
        </w:r>
      </w:smartTag>
      <w:r w:rsidRPr="00AF5FB4">
        <w:t xml:space="preserve"> de plus grande dimension, sera aussi régulière que possible et les </w:t>
      </w:r>
      <w:r w:rsidRPr="00AF5FB4">
        <w:lastRenderedPageBreak/>
        <w:t xml:space="preserve">dalles ou aiguilles seront rejetées. Les blocs seront propres, sans inclusion de terre ou de matières organiques, constitués de matériaux durs, compacts sans fissuration et insensibles à l'eau. L'assemblage des pierres s'effectuera à l'aide de mortier dosé de 400 à </w:t>
      </w:r>
      <w:smartTag w:uri="urn:schemas-microsoft-com:office:smarttags" w:element="metricconverter">
        <w:smartTagPr>
          <w:attr w:name="ProductID" w:val="450 kg"/>
        </w:smartTagPr>
        <w:r w:rsidRPr="00AF5FB4">
          <w:t>450 kg</w:t>
        </w:r>
      </w:smartTag>
      <w:r w:rsidRPr="00AF5FB4">
        <w:t xml:space="preserve"> de ciment par m</w:t>
      </w:r>
      <w:r w:rsidRPr="00AF5FB4">
        <w:rPr>
          <w:vertAlign w:val="superscript"/>
        </w:rPr>
        <w:t>3</w:t>
      </w:r>
      <w:r w:rsidRPr="00AF5FB4">
        <w:t xml:space="preserve"> de sable sec, les plus forts dosages étant à adopter en cas d'exposition à l'eau. Ces dosages, éventuellement majorés de 20 à 25 % lorsque le sable utilisé est très fin, seront définis en accord avec le Maître d’Oeuvre. La quantité de mortier à prévoir pour une maçonnerie de moellons ordinaires est de l'ordre de 0,400 à </w:t>
      </w:r>
      <w:smartTag w:uri="urn:schemas-microsoft-com:office:smarttags" w:element="metricconverter">
        <w:smartTagPr>
          <w:attr w:name="ProductID" w:val="0,450 m3"/>
        </w:smartTagPr>
        <w:r w:rsidRPr="00AF5FB4">
          <w:t>0,450 m</w:t>
        </w:r>
        <w:r w:rsidRPr="00AF5FB4">
          <w:rPr>
            <w:vertAlign w:val="superscript"/>
          </w:rPr>
          <w:t>3</w:t>
        </w:r>
      </w:smartTag>
      <w:r w:rsidRPr="00AF5FB4">
        <w:t>par mètre cube de maçonnerie.</w:t>
      </w:r>
    </w:p>
    <w:p w:rsidR="001574E9" w:rsidRPr="006E7104" w:rsidRDefault="001574E9" w:rsidP="001574E9">
      <w:pPr>
        <w:ind w:right="-1"/>
        <w:jc w:val="both"/>
        <w:rPr>
          <w:sz w:val="10"/>
        </w:rPr>
      </w:pPr>
    </w:p>
    <w:p w:rsidR="001574E9" w:rsidRPr="00AF5FB4" w:rsidRDefault="001574E9" w:rsidP="001574E9">
      <w:pPr>
        <w:ind w:right="-1"/>
        <w:jc w:val="both"/>
      </w:pPr>
      <w:r w:rsidRPr="00AF5FB4">
        <w:t>La maçonnerie sera posée sur une surface plane, propre et parfaitement ragréée en cas de réfection d'ouvrage existant. Les moellons, préalablement arrosés pour permettre une bonne adhésion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w:t>
      </w:r>
    </w:p>
    <w:p w:rsidR="001574E9" w:rsidRPr="006E7104" w:rsidRDefault="001574E9" w:rsidP="001574E9">
      <w:pPr>
        <w:ind w:right="-1"/>
        <w:jc w:val="both"/>
        <w:rPr>
          <w:sz w:val="10"/>
        </w:rPr>
      </w:pPr>
    </w:p>
    <w:p w:rsidR="001574E9" w:rsidRPr="00AF5FB4" w:rsidRDefault="001574E9" w:rsidP="001574E9">
      <w:pPr>
        <w:ind w:right="-1"/>
        <w:jc w:val="both"/>
      </w:pPr>
      <w:r w:rsidRPr="00AF5FB4">
        <w:t xml:space="preserve">Les joints seront nettoyés et creusés sur </w:t>
      </w:r>
      <w:smartTag w:uri="urn:schemas-microsoft-com:office:smarttags" w:element="metricconverter">
        <w:smartTagPr>
          <w:attr w:name="ProductID" w:val="3 cm"/>
        </w:smartTagPr>
        <w:r w:rsidRPr="00AF5FB4">
          <w:t>3 cm</w:t>
        </w:r>
      </w:smartTag>
      <w:r w:rsidRPr="00AF5FB4">
        <w:t xml:space="preserve"> de profondeur avant prise du mortier, pour rejointoiement à l'aide d'un coulis de mortier de sable fin plus résistant et plus imperméable dosé à </w:t>
      </w:r>
      <w:smartTag w:uri="urn:schemas-microsoft-com:office:smarttags" w:element="metricconverter">
        <w:smartTagPr>
          <w:attr w:name="ProductID" w:val="400 kg"/>
        </w:smartTagPr>
        <w:r w:rsidRPr="00AF5FB4">
          <w:t>400 kg</w:t>
        </w:r>
      </w:smartTag>
      <w:r w:rsidRPr="00AF5FB4">
        <w:t xml:space="preserve"> de ciment par mètre cube de sable sec. La fabrication et la mise en œuvre de piles en maçonnerie pour ponts semi-définitifs, seront conformes aux plans types du présent dossier et seront soumises à l'agrément du Maître d’Oeuvre.</w:t>
      </w:r>
    </w:p>
    <w:p w:rsidR="001574E9" w:rsidRPr="006E7104" w:rsidRDefault="001574E9" w:rsidP="001574E9">
      <w:pPr>
        <w:ind w:right="-1"/>
        <w:jc w:val="both"/>
        <w:rPr>
          <w:b/>
          <w:sz w:val="12"/>
        </w:rPr>
      </w:pPr>
    </w:p>
    <w:p w:rsidR="001574E9" w:rsidRPr="00AF5FB4" w:rsidRDefault="001574E9" w:rsidP="001574E9">
      <w:pPr>
        <w:jc w:val="both"/>
        <w:outlineLvl w:val="1"/>
      </w:pPr>
      <w:r w:rsidRPr="00AF5FB4">
        <w:rPr>
          <w:b/>
        </w:rPr>
        <w:t>Article 57 :</w:t>
      </w:r>
      <w:r w:rsidRPr="00AF5FB4">
        <w:t xml:space="preserve">       PROTECTION ANTI-CORROSIVE DES BUSES METALLIQUES</w:t>
      </w:r>
    </w:p>
    <w:p w:rsidR="001574E9" w:rsidRPr="006E7104" w:rsidRDefault="001574E9" w:rsidP="001574E9">
      <w:pPr>
        <w:ind w:right="-1"/>
        <w:jc w:val="both"/>
        <w:rPr>
          <w:b/>
          <w:sz w:val="12"/>
        </w:rPr>
      </w:pPr>
    </w:p>
    <w:p w:rsidR="001574E9" w:rsidRPr="00AF5FB4" w:rsidRDefault="001574E9" w:rsidP="001574E9">
      <w:pPr>
        <w:pStyle w:val="Titre5"/>
        <w:ind w:right="-1" w:hanging="720"/>
        <w:jc w:val="left"/>
        <w:rPr>
          <w:rFonts w:ascii="Times New Roman" w:hAnsi="Times New Roman" w:cs="Times New Roman"/>
          <w:iCs/>
          <w:sz w:val="22"/>
          <w:szCs w:val="22"/>
        </w:rPr>
      </w:pPr>
      <w:r w:rsidRPr="00AF5FB4">
        <w:rPr>
          <w:rFonts w:ascii="Times New Roman" w:hAnsi="Times New Roman" w:cs="Times New Roman"/>
          <w:iCs/>
          <w:sz w:val="22"/>
          <w:szCs w:val="22"/>
        </w:rPr>
        <w:t>I - Description des travaux</w:t>
      </w:r>
    </w:p>
    <w:p w:rsidR="001574E9" w:rsidRPr="006E7104" w:rsidRDefault="001574E9" w:rsidP="001574E9">
      <w:pPr>
        <w:ind w:right="-1"/>
        <w:jc w:val="both"/>
        <w:rPr>
          <w:sz w:val="10"/>
        </w:rPr>
      </w:pPr>
    </w:p>
    <w:p w:rsidR="001574E9" w:rsidRPr="00AF5FB4" w:rsidRDefault="001574E9" w:rsidP="001574E9">
      <w:pPr>
        <w:ind w:right="-1"/>
        <w:jc w:val="both"/>
      </w:pPr>
      <w:r w:rsidRPr="00AF5FB4">
        <w:t>Ces travaux consistent à fournir et mettre en œuvre l'application de peinture bitumineuse sur les parties visibles et accessibles des buses métalliques existantes.</w:t>
      </w:r>
    </w:p>
    <w:p w:rsidR="001574E9" w:rsidRPr="006E7104" w:rsidRDefault="001574E9" w:rsidP="001574E9">
      <w:pPr>
        <w:ind w:right="-1"/>
        <w:jc w:val="both"/>
        <w:rPr>
          <w:b/>
          <w:sz w:val="6"/>
        </w:rPr>
      </w:pPr>
    </w:p>
    <w:p w:rsidR="001574E9" w:rsidRPr="00AF5FB4" w:rsidRDefault="001574E9" w:rsidP="001574E9">
      <w:pPr>
        <w:ind w:right="-1"/>
        <w:jc w:val="both"/>
      </w:pPr>
      <w:r w:rsidRPr="00AF5FB4">
        <w:rPr>
          <w:b/>
        </w:rPr>
        <w:t xml:space="preserve">II - Mode </w:t>
      </w:r>
      <w:r w:rsidRPr="00AF5FB4">
        <w:t>d</w:t>
      </w:r>
      <w:r w:rsidRPr="00AF5FB4">
        <w:rPr>
          <w:b/>
        </w:rPr>
        <w:t>’exécution des travaux</w:t>
      </w:r>
    </w:p>
    <w:p w:rsidR="001574E9" w:rsidRPr="006E7104" w:rsidRDefault="001574E9" w:rsidP="001574E9">
      <w:pPr>
        <w:ind w:right="-1"/>
        <w:jc w:val="both"/>
        <w:rPr>
          <w:sz w:val="8"/>
        </w:rPr>
      </w:pPr>
    </w:p>
    <w:p w:rsidR="001574E9" w:rsidRPr="00AF5FB4" w:rsidRDefault="001574E9" w:rsidP="001574E9">
      <w:pPr>
        <w:ind w:right="-1"/>
        <w:jc w:val="both"/>
      </w:pPr>
      <w:r w:rsidRPr="00AF5FB4">
        <w:t>Les ouvrages devant recevoir une peinture bitumineuse seront définis par le Maître d’Oeuvre. Avant tout commencement des travaux, les surfaces à peindre seront métrées contradictoirement. Les parties à traiter devront être nettoyées de tous détritus, matières végétales, boues et rouilles; les curages des buses étant rémunérés par ailleurs.</w:t>
      </w:r>
    </w:p>
    <w:p w:rsidR="001574E9" w:rsidRPr="006E7104" w:rsidRDefault="001574E9" w:rsidP="001574E9">
      <w:pPr>
        <w:pStyle w:val="Corpsdetexte2"/>
        <w:spacing w:line="240" w:lineRule="auto"/>
        <w:ind w:right="-1"/>
        <w:jc w:val="both"/>
        <w:rPr>
          <w:b/>
          <w:sz w:val="2"/>
        </w:rPr>
      </w:pPr>
    </w:p>
    <w:p w:rsidR="001574E9" w:rsidRPr="006E7104" w:rsidRDefault="001574E9" w:rsidP="006E7104">
      <w:pPr>
        <w:pStyle w:val="Corpsdetexte2"/>
        <w:spacing w:line="240" w:lineRule="auto"/>
        <w:ind w:right="-1"/>
        <w:jc w:val="both"/>
        <w:rPr>
          <w:b/>
        </w:rPr>
      </w:pPr>
      <w:r w:rsidRPr="00AF5FB4">
        <w:rPr>
          <w:b/>
        </w:rPr>
        <w:t>L'application de la peinture bitumineuse sera soumise à l'agrément du Maître d’Oeuvre.</w:t>
      </w:r>
    </w:p>
    <w:p w:rsidR="001574E9" w:rsidRPr="00AF5FB4" w:rsidRDefault="001574E9" w:rsidP="001574E9">
      <w:pPr>
        <w:jc w:val="both"/>
        <w:outlineLvl w:val="1"/>
      </w:pPr>
      <w:r w:rsidRPr="00AF5FB4">
        <w:rPr>
          <w:b/>
        </w:rPr>
        <w:t xml:space="preserve">Article 58 </w:t>
      </w:r>
      <w:r w:rsidRPr="00AF5FB4">
        <w:t>: DEMOLITION D'OUVRAGES EXISTANTS EN MATERIAUX MASSIQUES</w:t>
      </w:r>
    </w:p>
    <w:p w:rsidR="001574E9" w:rsidRPr="006E7104" w:rsidRDefault="006E7104" w:rsidP="006E7104">
      <w:pPr>
        <w:tabs>
          <w:tab w:val="left" w:pos="1209"/>
        </w:tabs>
        <w:ind w:right="-1"/>
        <w:jc w:val="both"/>
        <w:rPr>
          <w:b/>
          <w:sz w:val="8"/>
        </w:rPr>
      </w:pPr>
      <w:r>
        <w:rPr>
          <w:b/>
        </w:rPr>
        <w:tab/>
      </w:r>
    </w:p>
    <w:p w:rsidR="001574E9" w:rsidRPr="00AF5FB4" w:rsidRDefault="001574E9" w:rsidP="001574E9">
      <w:pPr>
        <w:ind w:right="-1"/>
        <w:jc w:val="both"/>
      </w:pPr>
      <w:r w:rsidRPr="00AF5FB4">
        <w:rPr>
          <w:b/>
        </w:rPr>
        <w:t>I - Description des travaux</w:t>
      </w:r>
    </w:p>
    <w:p w:rsidR="001574E9" w:rsidRPr="006E7104" w:rsidRDefault="001574E9" w:rsidP="001574E9">
      <w:pPr>
        <w:ind w:right="-1" w:firstLine="708"/>
        <w:jc w:val="both"/>
        <w:rPr>
          <w:sz w:val="4"/>
        </w:rPr>
      </w:pPr>
    </w:p>
    <w:p w:rsidR="001574E9" w:rsidRPr="00AF5FB4" w:rsidRDefault="001574E9" w:rsidP="001574E9">
      <w:pPr>
        <w:ind w:right="-1"/>
        <w:jc w:val="both"/>
      </w:pPr>
      <w:r w:rsidRPr="00AF5FB4">
        <w:t>Ces travaux consistent en la démolition en place soit d'ouvrage existant en infrastructure ou superstructure en matériaux massiques. La démolition de platelage est comprise dans la tâche 33.</w:t>
      </w:r>
    </w:p>
    <w:p w:rsidR="001574E9" w:rsidRPr="006E7104" w:rsidRDefault="001574E9" w:rsidP="001574E9">
      <w:pPr>
        <w:ind w:right="-1"/>
        <w:jc w:val="both"/>
        <w:rPr>
          <w:sz w:val="4"/>
        </w:rPr>
      </w:pPr>
    </w:p>
    <w:p w:rsidR="001574E9" w:rsidRPr="00AF5FB4" w:rsidRDefault="001574E9" w:rsidP="001574E9">
      <w:pPr>
        <w:ind w:right="-1"/>
        <w:jc w:val="both"/>
      </w:pPr>
      <w:r w:rsidRPr="00AF5FB4">
        <w:t>La démolition d'ouvrage existant s'effectuera en place quelle que soit la nature de la construction: maçonnerie, béton, ou béton armé.</w:t>
      </w:r>
    </w:p>
    <w:p w:rsidR="001574E9" w:rsidRPr="006E7104" w:rsidRDefault="001574E9" w:rsidP="001574E9">
      <w:pPr>
        <w:ind w:right="-1"/>
        <w:jc w:val="both"/>
        <w:rPr>
          <w:sz w:val="10"/>
        </w:rPr>
      </w:pPr>
    </w:p>
    <w:p w:rsidR="001574E9" w:rsidRPr="00AF5FB4" w:rsidRDefault="001574E9" w:rsidP="001574E9">
      <w:pPr>
        <w:ind w:right="-1"/>
        <w:jc w:val="both"/>
      </w:pPr>
      <w:r w:rsidRPr="00AF5FB4">
        <w:t>Après avoir exécuté les fouilles nécessaires pour accéder à l'ouvrage ou à la partie d'ouvrage à démolir, l'Entrepreneur effectuera la démolition de l'ouvrage par tous les moyens en sa possession.</w:t>
      </w:r>
    </w:p>
    <w:p w:rsidR="001574E9" w:rsidRPr="00AF5FB4" w:rsidRDefault="001574E9" w:rsidP="001574E9">
      <w:pPr>
        <w:ind w:left="991" w:right="-1" w:hanging="283"/>
        <w:jc w:val="both"/>
      </w:pPr>
      <w:r w:rsidRPr="00AF5FB4">
        <w:t>1.</w:t>
      </w:r>
      <w:r w:rsidRPr="00AF5FB4">
        <w:tab/>
        <w:t>manuel avec masse, burin, barre à mines etc… par les populations riveraines de chaque village desservi par la route rurale sur engagement temporaire à l’entreprise. Si la route rurale traverse les zones de faible densité linéaire de population, les travaux seront exécutés par  les populations locales engagées temporairement par l’entreprise ou le cas échéant par les groupes locaux organisés au sein des GIC ou GROUPEMENT VILLAGEOIS.</w:t>
      </w:r>
    </w:p>
    <w:p w:rsidR="001574E9" w:rsidRPr="00AF5FB4" w:rsidRDefault="001574E9" w:rsidP="001574E9">
      <w:pPr>
        <w:ind w:left="991" w:right="-1" w:hanging="283"/>
        <w:jc w:val="both"/>
      </w:pPr>
      <w:r w:rsidRPr="00AF5FB4">
        <w:t>2.</w:t>
      </w:r>
      <w:r w:rsidRPr="00AF5FB4">
        <w:tab/>
        <w:t>ou mécaniquement,</w:t>
      </w:r>
    </w:p>
    <w:p w:rsidR="001574E9" w:rsidRPr="006E7104" w:rsidRDefault="001574E9" w:rsidP="001574E9">
      <w:pPr>
        <w:ind w:right="-1"/>
        <w:jc w:val="both"/>
        <w:rPr>
          <w:sz w:val="6"/>
        </w:rPr>
      </w:pPr>
    </w:p>
    <w:p w:rsidR="001574E9" w:rsidRPr="00AF5FB4" w:rsidRDefault="001574E9" w:rsidP="001574E9">
      <w:pPr>
        <w:ind w:right="-1"/>
        <w:jc w:val="both"/>
      </w:pPr>
      <w:r w:rsidRPr="00AF5FB4">
        <w:t>Les matériaux de démolition ainsi que les gravats seront extraits du chantier puis chargés et transportés en des lieux de dépôt agréés par le Maître d’Oeuvre.</w:t>
      </w:r>
    </w:p>
    <w:p w:rsidR="001574E9" w:rsidRPr="00AF5FB4" w:rsidRDefault="001574E9" w:rsidP="001574E9">
      <w:pPr>
        <w:ind w:right="-1"/>
        <w:jc w:val="both"/>
      </w:pPr>
      <w:r w:rsidRPr="00AF5FB4">
        <w:t>Ce pris comprend aussi l’enlèvement des culées ou des pieux en bois.</w:t>
      </w:r>
    </w:p>
    <w:p w:rsidR="001574E9" w:rsidRPr="006E7104" w:rsidRDefault="001574E9" w:rsidP="001574E9">
      <w:pPr>
        <w:ind w:right="-1"/>
        <w:jc w:val="both"/>
        <w:rPr>
          <w:b/>
          <w:sz w:val="8"/>
          <w:u w:val="single"/>
        </w:rPr>
      </w:pPr>
    </w:p>
    <w:p w:rsidR="001574E9" w:rsidRPr="00AF5FB4" w:rsidRDefault="001574E9" w:rsidP="001574E9">
      <w:pPr>
        <w:jc w:val="both"/>
        <w:outlineLvl w:val="1"/>
      </w:pPr>
      <w:r w:rsidRPr="00AF5FB4">
        <w:rPr>
          <w:b/>
        </w:rPr>
        <w:t xml:space="preserve">Article 59 </w:t>
      </w:r>
      <w:r w:rsidRPr="00AF5FB4">
        <w:t>: DEMOLITION DE BUSES EN BETON OU METALLIQUES</w:t>
      </w:r>
    </w:p>
    <w:p w:rsidR="001574E9" w:rsidRPr="006E7104" w:rsidRDefault="001574E9" w:rsidP="001574E9">
      <w:pPr>
        <w:ind w:right="-1"/>
        <w:jc w:val="both"/>
        <w:rPr>
          <w:b/>
          <w:sz w:val="6"/>
        </w:rPr>
      </w:pPr>
    </w:p>
    <w:p w:rsidR="001574E9" w:rsidRPr="00AF5FB4" w:rsidRDefault="001574E9" w:rsidP="001574E9">
      <w:pPr>
        <w:ind w:right="-1"/>
        <w:jc w:val="both"/>
      </w:pPr>
      <w:r w:rsidRPr="00AF5FB4">
        <w:rPr>
          <w:b/>
        </w:rPr>
        <w:t>I - Description des travaux</w:t>
      </w:r>
    </w:p>
    <w:p w:rsidR="001574E9" w:rsidRPr="006E7104" w:rsidRDefault="001574E9" w:rsidP="001574E9">
      <w:pPr>
        <w:ind w:right="-1"/>
        <w:jc w:val="both"/>
        <w:rPr>
          <w:sz w:val="4"/>
        </w:rPr>
      </w:pPr>
    </w:p>
    <w:p w:rsidR="001574E9" w:rsidRPr="00AF5FB4" w:rsidRDefault="001574E9" w:rsidP="001574E9">
      <w:pPr>
        <w:ind w:right="-1"/>
        <w:jc w:val="both"/>
      </w:pPr>
      <w:r w:rsidRPr="00AF5FB4">
        <w:t>Ces travaux consistent en la démolition en place des buses béton et métalliques.</w:t>
      </w:r>
    </w:p>
    <w:p w:rsidR="00772AF8" w:rsidRPr="006E7104" w:rsidRDefault="00772AF8" w:rsidP="001574E9">
      <w:pPr>
        <w:ind w:right="-1"/>
        <w:jc w:val="both"/>
        <w:rPr>
          <w:sz w:val="8"/>
        </w:rPr>
      </w:pPr>
    </w:p>
    <w:p w:rsidR="001574E9" w:rsidRPr="00AF5FB4" w:rsidRDefault="00772AF8" w:rsidP="00772AF8">
      <w:pPr>
        <w:pStyle w:val="Titre6"/>
        <w:ind w:right="-1" w:hanging="184"/>
        <w:rPr>
          <w:rFonts w:ascii="Times New Roman" w:hAnsi="Times New Roman" w:cs="Times New Roman"/>
          <w:iCs/>
          <w:sz w:val="22"/>
          <w:szCs w:val="22"/>
        </w:rPr>
      </w:pPr>
      <w:r w:rsidRPr="00AF5FB4">
        <w:rPr>
          <w:rFonts w:ascii="Times New Roman" w:hAnsi="Times New Roman" w:cs="Times New Roman"/>
          <w:iCs/>
          <w:sz w:val="22"/>
          <w:szCs w:val="22"/>
        </w:rPr>
        <w:lastRenderedPageBreak/>
        <w:t>II - Mode d’exécution des travaux</w:t>
      </w:r>
      <w:r w:rsidRPr="00AF5FB4">
        <w:rPr>
          <w:rFonts w:ascii="Times New Roman" w:hAnsi="Times New Roman" w:cs="Times New Roman"/>
          <w:iCs/>
          <w:sz w:val="22"/>
          <w:szCs w:val="22"/>
        </w:rPr>
        <w:tab/>
      </w:r>
    </w:p>
    <w:p w:rsidR="001574E9" w:rsidRPr="006E7104" w:rsidRDefault="001574E9" w:rsidP="001574E9">
      <w:pPr>
        <w:ind w:right="-1"/>
        <w:rPr>
          <w:sz w:val="8"/>
        </w:rPr>
      </w:pPr>
    </w:p>
    <w:p w:rsidR="001574E9" w:rsidRPr="00AF5FB4" w:rsidRDefault="001574E9" w:rsidP="001574E9">
      <w:pPr>
        <w:ind w:right="-1"/>
        <w:jc w:val="both"/>
      </w:pPr>
      <w:r w:rsidRPr="00AF5FB4">
        <w:t>La démolition d'ouvrage existant s'effectuera en place quelle que soit la nature de la construction: métallique ou béton.</w:t>
      </w:r>
    </w:p>
    <w:p w:rsidR="001574E9" w:rsidRPr="006E7104" w:rsidRDefault="001574E9" w:rsidP="001574E9">
      <w:pPr>
        <w:ind w:right="-1"/>
        <w:jc w:val="both"/>
        <w:rPr>
          <w:sz w:val="8"/>
        </w:rPr>
      </w:pPr>
    </w:p>
    <w:p w:rsidR="001574E9" w:rsidRPr="00AF5FB4" w:rsidRDefault="001574E9" w:rsidP="001574E9">
      <w:pPr>
        <w:ind w:right="-1"/>
        <w:jc w:val="both"/>
      </w:pPr>
      <w:r w:rsidRPr="00AF5FB4">
        <w:t>Après avoir exécuté les fouilles nécessaires pour accéder à l'ouvrage ou à la partie d'ouvrage à démolir, l'Entrepreneur effectuera la démolition de l'ouvrage par tous les moyens en sa possession.</w:t>
      </w:r>
    </w:p>
    <w:p w:rsidR="001574E9" w:rsidRPr="00AF5FB4" w:rsidRDefault="001574E9" w:rsidP="001574E9">
      <w:pPr>
        <w:ind w:left="991" w:right="-1" w:hanging="283"/>
        <w:jc w:val="both"/>
      </w:pPr>
      <w:r w:rsidRPr="00AF5FB4">
        <w:t>1.</w:t>
      </w:r>
      <w:r w:rsidRPr="00AF5FB4">
        <w:tab/>
        <w:t>manuel avec masse, burin, barre à mines etc… par les populations riveraines de chaque village desservi par la route rurale sur engagement temporaire à l’entreprise. Si la route rurale traverse les zones de faible densité linéaire de population, les travaux seront exécutés par  les populations locales engagées temporairement par l’entreprise ou le cas échéant par les groupes locaux en sous-traitance organisé au sein des GIC ou GROUPEMENT VILLAGEOIS.</w:t>
      </w:r>
    </w:p>
    <w:p w:rsidR="001574E9" w:rsidRPr="00AF5FB4" w:rsidRDefault="001574E9" w:rsidP="001574E9">
      <w:pPr>
        <w:ind w:left="991" w:right="-1" w:hanging="283"/>
        <w:jc w:val="both"/>
      </w:pPr>
      <w:r w:rsidRPr="00AF5FB4">
        <w:t>2.</w:t>
      </w:r>
      <w:r w:rsidRPr="00AF5FB4">
        <w:tab/>
        <w:t>ou mécaniquement,</w:t>
      </w:r>
    </w:p>
    <w:p w:rsidR="001574E9" w:rsidRPr="00AF5FB4" w:rsidRDefault="001574E9" w:rsidP="001574E9">
      <w:pPr>
        <w:ind w:right="-1"/>
        <w:jc w:val="both"/>
      </w:pPr>
      <w:r w:rsidRPr="00AF5FB4">
        <w:t>Les matériaux de démolition ainsi que les gravats seront extraits du chantier puis chargés et transportés en des lieux de dépôt agréés par le Maître d’Oeuvre.</w:t>
      </w:r>
    </w:p>
    <w:p w:rsidR="001574E9" w:rsidRPr="006E7104" w:rsidRDefault="001574E9" w:rsidP="001574E9">
      <w:pPr>
        <w:ind w:right="-1"/>
        <w:jc w:val="both"/>
        <w:rPr>
          <w:b/>
          <w:sz w:val="8"/>
          <w:u w:val="single"/>
        </w:rPr>
      </w:pPr>
    </w:p>
    <w:p w:rsidR="001574E9" w:rsidRPr="00AF5FB4" w:rsidRDefault="001574E9" w:rsidP="001574E9">
      <w:pPr>
        <w:jc w:val="both"/>
        <w:outlineLvl w:val="1"/>
      </w:pPr>
      <w:r w:rsidRPr="00AF5FB4">
        <w:rPr>
          <w:b/>
        </w:rPr>
        <w:t xml:space="preserve">Article 60 </w:t>
      </w:r>
      <w:r w:rsidRPr="00AF5FB4">
        <w:t>:   CONSTRUCTION DES BARRIERES DE PLUIES</w:t>
      </w:r>
    </w:p>
    <w:p w:rsidR="001574E9" w:rsidRPr="006E7104" w:rsidRDefault="001574E9" w:rsidP="001574E9">
      <w:pPr>
        <w:ind w:right="-1"/>
        <w:jc w:val="both"/>
        <w:rPr>
          <w:b/>
          <w:sz w:val="8"/>
        </w:rPr>
      </w:pPr>
    </w:p>
    <w:p w:rsidR="001574E9" w:rsidRPr="00AF5FB4" w:rsidRDefault="001574E9" w:rsidP="001574E9">
      <w:pPr>
        <w:ind w:right="-1"/>
        <w:jc w:val="both"/>
      </w:pPr>
      <w:r w:rsidRPr="00AF5FB4">
        <w:rPr>
          <w:b/>
        </w:rPr>
        <w:t>I - Description des travaux</w:t>
      </w:r>
    </w:p>
    <w:p w:rsidR="001574E9" w:rsidRPr="006E7104" w:rsidRDefault="001574E9" w:rsidP="001574E9">
      <w:pPr>
        <w:ind w:right="-1"/>
        <w:jc w:val="both"/>
        <w:rPr>
          <w:sz w:val="6"/>
        </w:rPr>
      </w:pPr>
    </w:p>
    <w:p w:rsidR="001574E9" w:rsidRPr="00AF5FB4" w:rsidRDefault="001574E9" w:rsidP="001574E9">
      <w:pPr>
        <w:ind w:right="-1"/>
        <w:jc w:val="both"/>
      </w:pPr>
      <w:r w:rsidRPr="00AF5FB4">
        <w:t>Cette tâche concerne la construction des barrières de pluies conformément au plan type contenu dans le dossier d'Appel d'Offres afin d'assurer la protection des routes pendant et après les pluies.</w:t>
      </w:r>
    </w:p>
    <w:p w:rsidR="001574E9" w:rsidRPr="006E7104" w:rsidRDefault="001574E9" w:rsidP="001574E9">
      <w:pPr>
        <w:pStyle w:val="Titre6"/>
        <w:ind w:right="-1"/>
        <w:rPr>
          <w:rFonts w:ascii="Times New Roman" w:hAnsi="Times New Roman" w:cs="Times New Roman"/>
          <w:sz w:val="12"/>
          <w:szCs w:val="22"/>
        </w:rPr>
      </w:pPr>
    </w:p>
    <w:p w:rsidR="001574E9" w:rsidRPr="00AF5FB4" w:rsidRDefault="001574E9" w:rsidP="00772AF8">
      <w:pPr>
        <w:pStyle w:val="Titre6"/>
        <w:ind w:right="-1" w:hanging="184"/>
        <w:rPr>
          <w:rFonts w:ascii="Times New Roman" w:hAnsi="Times New Roman" w:cs="Times New Roman"/>
          <w:iCs/>
          <w:sz w:val="22"/>
          <w:szCs w:val="22"/>
        </w:rPr>
      </w:pPr>
      <w:r w:rsidRPr="00AF5FB4">
        <w:rPr>
          <w:rFonts w:ascii="Times New Roman" w:hAnsi="Times New Roman" w:cs="Times New Roman"/>
          <w:iCs/>
          <w:sz w:val="22"/>
          <w:szCs w:val="22"/>
        </w:rPr>
        <w:t>II - Mode d’exécution des travaux</w:t>
      </w:r>
    </w:p>
    <w:p w:rsidR="001574E9" w:rsidRPr="006E7104" w:rsidRDefault="001574E9" w:rsidP="001574E9">
      <w:pPr>
        <w:ind w:right="-1"/>
        <w:jc w:val="both"/>
        <w:rPr>
          <w:sz w:val="8"/>
        </w:rPr>
      </w:pPr>
    </w:p>
    <w:p w:rsidR="001574E9" w:rsidRPr="00AF5FB4" w:rsidRDefault="001574E9" w:rsidP="001574E9">
      <w:pPr>
        <w:ind w:right="-1"/>
        <w:jc w:val="both"/>
      </w:pPr>
      <w:r w:rsidRPr="00AF5FB4">
        <w:t xml:space="preserve">Les barrières de pluies seront construites tous les </w:t>
      </w:r>
      <w:smartTag w:uri="urn:schemas-microsoft-com:office:smarttags" w:element="metricconverter">
        <w:smartTagPr>
          <w:attr w:name="ProductID" w:val="20 km"/>
        </w:smartTagPr>
        <w:r w:rsidRPr="00AF5FB4">
          <w:t>20 km</w:t>
        </w:r>
      </w:smartTag>
      <w:r w:rsidRPr="00AF5FB4">
        <w:t xml:space="preserve"> en moyenne à partir de chaque extrémité de la route, conformément au plan type. L’exécution comprendra la mise en place des poteaux en profilés métalliques de part et d’autre de la route, et une barre transversale métallique, lestée à l’une de ses extrémités et pivotant autour d’un axe sur l’un des poteaux. Les poteaux seront scellés dans le sol à l’aide du béton dosé à 250kg de ciment par m3. Les poteaux et la barre seront peints aux couleurs rouges et blanc ou en toute autre couleur sur instruction du Maître d’Oeuvre.</w:t>
      </w:r>
    </w:p>
    <w:p w:rsidR="001574E9" w:rsidRPr="006E7104" w:rsidRDefault="001574E9" w:rsidP="001574E9">
      <w:pPr>
        <w:ind w:right="-1"/>
        <w:jc w:val="both"/>
        <w:rPr>
          <w:sz w:val="8"/>
        </w:rPr>
      </w:pPr>
    </w:p>
    <w:p w:rsidR="001574E9" w:rsidRPr="00AF5FB4" w:rsidRDefault="001574E9" w:rsidP="001574E9">
      <w:pPr>
        <w:pStyle w:val="Titre7"/>
        <w:ind w:left="0"/>
        <w:jc w:val="both"/>
        <w:rPr>
          <w:b w:val="0"/>
          <w:sz w:val="22"/>
          <w:szCs w:val="22"/>
        </w:rPr>
      </w:pPr>
      <w:r w:rsidRPr="00AF5FB4">
        <w:rPr>
          <w:sz w:val="22"/>
          <w:szCs w:val="22"/>
        </w:rPr>
        <w:t>Article 61 </w:t>
      </w:r>
      <w:r w:rsidRPr="00AF5FB4">
        <w:rPr>
          <w:b w:val="0"/>
          <w:sz w:val="22"/>
          <w:szCs w:val="22"/>
        </w:rPr>
        <w:t xml:space="preserve">: </w:t>
      </w:r>
      <w:r w:rsidRPr="00AF5FB4">
        <w:rPr>
          <w:b w:val="0"/>
          <w:sz w:val="22"/>
          <w:szCs w:val="22"/>
        </w:rPr>
        <w:tab/>
        <w:t>FOURNITURE ET POSE DE PANNEAUX DE SIGNALISATION</w:t>
      </w:r>
    </w:p>
    <w:p w:rsidR="001574E9" w:rsidRPr="006E7104" w:rsidRDefault="001574E9" w:rsidP="001574E9">
      <w:pPr>
        <w:pStyle w:val="Corpsdetexte"/>
        <w:ind w:right="-1"/>
        <w:rPr>
          <w:sz w:val="8"/>
        </w:rPr>
      </w:pPr>
    </w:p>
    <w:p w:rsidR="00772AF8" w:rsidRPr="00AF5FB4" w:rsidRDefault="00772AF8" w:rsidP="00772AF8">
      <w:pPr>
        <w:pStyle w:val="Titre6"/>
        <w:ind w:right="-1" w:hanging="184"/>
        <w:rPr>
          <w:rFonts w:ascii="Times New Roman" w:hAnsi="Times New Roman" w:cs="Times New Roman"/>
          <w:iCs/>
          <w:sz w:val="22"/>
          <w:szCs w:val="22"/>
        </w:rPr>
      </w:pPr>
      <w:r w:rsidRPr="00AF5FB4">
        <w:rPr>
          <w:rFonts w:ascii="Times New Roman" w:hAnsi="Times New Roman" w:cs="Times New Roman"/>
          <w:sz w:val="22"/>
          <w:szCs w:val="22"/>
        </w:rPr>
        <w:t>I - Définitions des travaux</w:t>
      </w:r>
    </w:p>
    <w:p w:rsidR="00772AF8" w:rsidRPr="006E7104" w:rsidRDefault="00772AF8" w:rsidP="00772AF8">
      <w:pPr>
        <w:pStyle w:val="Corpsdetexte"/>
        <w:ind w:right="-1"/>
        <w:rPr>
          <w:sz w:val="6"/>
        </w:rPr>
      </w:pPr>
    </w:p>
    <w:p w:rsidR="00772AF8" w:rsidRPr="00AF5FB4" w:rsidRDefault="00772AF8" w:rsidP="00772AF8">
      <w:pPr>
        <w:pStyle w:val="Corpsdetexte"/>
        <w:ind w:right="-1"/>
      </w:pPr>
      <w:r w:rsidRPr="00AF5FB4">
        <w:t>La signalisation verticale comprend les panneaux de police, de pré signalisation, de localisation et directionnels. La localisation et l’implantation des panneaux à mettre en place est définie par les plans d’exécution et précisée sur place par le Maître d'œuvre.</w:t>
      </w:r>
    </w:p>
    <w:p w:rsidR="00772AF8" w:rsidRPr="006E7104" w:rsidRDefault="00772AF8" w:rsidP="00772AF8">
      <w:pPr>
        <w:pStyle w:val="Titre6"/>
        <w:ind w:right="-1"/>
        <w:rPr>
          <w:rFonts w:ascii="Times New Roman" w:hAnsi="Times New Roman" w:cs="Times New Roman"/>
          <w:sz w:val="8"/>
          <w:szCs w:val="22"/>
        </w:rPr>
      </w:pPr>
    </w:p>
    <w:p w:rsidR="00772AF8" w:rsidRPr="00AF5FB4" w:rsidRDefault="00772AF8" w:rsidP="00772AF8">
      <w:pPr>
        <w:pStyle w:val="Titre6"/>
        <w:ind w:hanging="184"/>
        <w:rPr>
          <w:rFonts w:ascii="Times New Roman" w:hAnsi="Times New Roman" w:cs="Times New Roman"/>
          <w:iCs/>
          <w:sz w:val="22"/>
          <w:szCs w:val="22"/>
        </w:rPr>
      </w:pPr>
      <w:r w:rsidRPr="00AF5FB4">
        <w:rPr>
          <w:rFonts w:ascii="Times New Roman" w:hAnsi="Times New Roman" w:cs="Times New Roman"/>
          <w:iCs/>
          <w:sz w:val="22"/>
          <w:szCs w:val="22"/>
        </w:rPr>
        <w:t>II - Mode d’exécution des travaux</w:t>
      </w:r>
    </w:p>
    <w:p w:rsidR="00772AF8" w:rsidRPr="006E7104" w:rsidRDefault="00772AF8" w:rsidP="00772AF8">
      <w:pPr>
        <w:pStyle w:val="Corpsdetexte"/>
        <w:rPr>
          <w:sz w:val="6"/>
        </w:rPr>
      </w:pPr>
    </w:p>
    <w:p w:rsidR="001574E9" w:rsidRPr="00AF5FB4" w:rsidRDefault="00772AF8" w:rsidP="00772AF8">
      <w:pPr>
        <w:pStyle w:val="Corpsdetexte"/>
        <w:ind w:right="-1"/>
      </w:pPr>
      <w:r w:rsidRPr="00AF5FB4">
        <w:t>La tâche consiste en la fourniture, le transport à pied d’œuvre et la mise en place des panneaux de signalisation prévus au plan d’exécution</w:t>
      </w:r>
    </w:p>
    <w:p w:rsidR="001574E9" w:rsidRPr="00AF5FB4" w:rsidRDefault="001574E9" w:rsidP="001574E9">
      <w:pPr>
        <w:pStyle w:val="Corpsdetexte"/>
        <w:ind w:right="-1"/>
      </w:pPr>
      <w:r w:rsidRPr="00AF5FB4">
        <w:t>Les panneaux et leur mise en œuvre seront conformes aux prescriptions du CPT et aux instructions du Maître d’œuvre.</w:t>
      </w:r>
    </w:p>
    <w:p w:rsidR="001574E9" w:rsidRDefault="001574E9" w:rsidP="001574E9">
      <w:pPr>
        <w:pStyle w:val="Corpsdetexte"/>
        <w:ind w:right="-1"/>
        <w:rPr>
          <w:sz w:val="4"/>
        </w:rPr>
      </w:pPr>
    </w:p>
    <w:p w:rsidR="005F1623" w:rsidRPr="006E7104" w:rsidRDefault="005F1623" w:rsidP="001574E9">
      <w:pPr>
        <w:pStyle w:val="Corpsdetexte"/>
        <w:ind w:right="-1"/>
        <w:rPr>
          <w:sz w:val="4"/>
        </w:rPr>
      </w:pPr>
    </w:p>
    <w:p w:rsidR="001574E9" w:rsidRPr="00AF5FB4" w:rsidRDefault="001574E9" w:rsidP="001574E9">
      <w:pPr>
        <w:pStyle w:val="Corpsdetexte"/>
        <w:ind w:right="-1"/>
      </w:pPr>
      <w:r w:rsidRPr="00AF5FB4">
        <w:t>Les travaux comprennent :</w:t>
      </w:r>
    </w:p>
    <w:p w:rsidR="001574E9" w:rsidRPr="00AF5FB4" w:rsidRDefault="001574E9" w:rsidP="001574E9">
      <w:pPr>
        <w:pStyle w:val="Corpsdetexte"/>
        <w:numPr>
          <w:ilvl w:val="0"/>
          <w:numId w:val="116"/>
        </w:numPr>
        <w:autoSpaceDE/>
        <w:autoSpaceDN/>
        <w:ind w:right="-1"/>
        <w:jc w:val="both"/>
      </w:pPr>
      <w:r w:rsidRPr="00AF5FB4">
        <w:t>la fourniture des panneaux quel que soit le type, la forme, l’inscription et les dimensions ainsi que les accessoires de support et de montage</w:t>
      </w:r>
    </w:p>
    <w:p w:rsidR="001574E9" w:rsidRPr="00AF5FB4" w:rsidRDefault="001574E9" w:rsidP="001574E9">
      <w:pPr>
        <w:pStyle w:val="Corpsdetexte"/>
        <w:numPr>
          <w:ilvl w:val="0"/>
          <w:numId w:val="116"/>
        </w:numPr>
        <w:autoSpaceDE/>
        <w:autoSpaceDN/>
        <w:ind w:right="-1"/>
        <w:jc w:val="both"/>
      </w:pPr>
      <w:r w:rsidRPr="00AF5FB4">
        <w:t>L’implantation du panneau conformément au plan d’exécution et aux directives du Maître d'œuvre L’exécution d’un massif support en béton :</w:t>
      </w:r>
    </w:p>
    <w:p w:rsidR="001574E9" w:rsidRPr="00AF5FB4" w:rsidRDefault="001574E9" w:rsidP="001574E9">
      <w:pPr>
        <w:pStyle w:val="Corpsdetexte"/>
        <w:numPr>
          <w:ilvl w:val="0"/>
          <w:numId w:val="116"/>
        </w:numPr>
        <w:autoSpaceDE/>
        <w:autoSpaceDN/>
        <w:ind w:right="-1"/>
        <w:jc w:val="both"/>
      </w:pPr>
      <w:r w:rsidRPr="00AF5FB4">
        <w:t>Le montage de l’ensemble.</w:t>
      </w:r>
    </w:p>
    <w:p w:rsidR="001574E9" w:rsidRPr="005F1623" w:rsidRDefault="001574E9" w:rsidP="001574E9">
      <w:pPr>
        <w:pStyle w:val="Titre8"/>
        <w:ind w:left="480" w:right="-1"/>
        <w:rPr>
          <w:b/>
          <w:sz w:val="12"/>
          <w:szCs w:val="22"/>
        </w:rPr>
      </w:pPr>
    </w:p>
    <w:p w:rsidR="001574E9" w:rsidRPr="00AF5FB4" w:rsidRDefault="001574E9" w:rsidP="001574E9">
      <w:pPr>
        <w:pStyle w:val="Titre8"/>
        <w:ind w:left="0"/>
        <w:rPr>
          <w:b/>
          <w:sz w:val="22"/>
          <w:szCs w:val="22"/>
        </w:rPr>
      </w:pPr>
      <w:r w:rsidRPr="00AF5FB4">
        <w:rPr>
          <w:i/>
          <w:iCs/>
          <w:sz w:val="22"/>
          <w:szCs w:val="22"/>
        </w:rPr>
        <w:t>Article 62</w:t>
      </w:r>
      <w:r w:rsidRPr="00AF5FB4">
        <w:rPr>
          <w:sz w:val="22"/>
          <w:szCs w:val="22"/>
        </w:rPr>
        <w:t xml:space="preserve"> :</w:t>
      </w:r>
      <w:r w:rsidRPr="00AF5FB4">
        <w:rPr>
          <w:b/>
          <w:sz w:val="22"/>
          <w:szCs w:val="22"/>
        </w:rPr>
        <w:tab/>
      </w:r>
      <w:r w:rsidRPr="00AF5FB4">
        <w:rPr>
          <w:b/>
          <w:i/>
          <w:iCs/>
          <w:sz w:val="22"/>
          <w:szCs w:val="22"/>
        </w:rPr>
        <w:t>FOURNITURE ET POSE DE BALISES</w:t>
      </w:r>
    </w:p>
    <w:p w:rsidR="001574E9" w:rsidRPr="005F1623" w:rsidRDefault="001574E9" w:rsidP="001574E9">
      <w:pPr>
        <w:pStyle w:val="Titre9"/>
        <w:ind w:right="-1"/>
        <w:rPr>
          <w:rFonts w:ascii="Times New Roman" w:hAnsi="Times New Roman" w:cs="Times New Roman"/>
          <w:b/>
          <w:sz w:val="2"/>
          <w:szCs w:val="22"/>
        </w:rPr>
      </w:pPr>
    </w:p>
    <w:p w:rsidR="001574E9" w:rsidRPr="00AF5FB4" w:rsidRDefault="001574E9" w:rsidP="001574E9">
      <w:pPr>
        <w:pStyle w:val="Titre9"/>
        <w:rPr>
          <w:rFonts w:ascii="Times New Roman" w:hAnsi="Times New Roman" w:cs="Times New Roman"/>
          <w:sz w:val="22"/>
          <w:szCs w:val="22"/>
        </w:rPr>
      </w:pPr>
      <w:r w:rsidRPr="00AF5FB4">
        <w:rPr>
          <w:rFonts w:ascii="Times New Roman" w:hAnsi="Times New Roman" w:cs="Times New Roman"/>
          <w:sz w:val="22"/>
          <w:szCs w:val="22"/>
        </w:rPr>
        <w:t>I - Définitions des travaux</w:t>
      </w:r>
    </w:p>
    <w:p w:rsidR="001574E9" w:rsidRPr="005F1623" w:rsidRDefault="001574E9" w:rsidP="001574E9">
      <w:pPr>
        <w:pStyle w:val="Corpsdetexte"/>
        <w:rPr>
          <w:sz w:val="6"/>
        </w:rPr>
      </w:pPr>
    </w:p>
    <w:p w:rsidR="001574E9" w:rsidRPr="00AF5FB4" w:rsidRDefault="001574E9" w:rsidP="001574E9">
      <w:pPr>
        <w:pStyle w:val="Corpsdetexte"/>
      </w:pPr>
      <w:r w:rsidRPr="00AF5FB4">
        <w:t xml:space="preserve">Les balises en bois ou en béton armé dosé à </w:t>
      </w:r>
      <w:smartTag w:uri="urn:schemas-microsoft-com:office:smarttags" w:element="metricconverter">
        <w:smartTagPr>
          <w:attr w:name="ProductID" w:val="400 kg"/>
        </w:smartTagPr>
        <w:r w:rsidRPr="00AF5FB4">
          <w:t>400 kg</w:t>
        </w:r>
      </w:smartTag>
      <w:r w:rsidRPr="00AF5FB4">
        <w:t xml:space="preserve"> mesureront </w:t>
      </w:r>
      <w:smartTag w:uri="urn:schemas-microsoft-com:office:smarttags" w:element="metricconverter">
        <w:smartTagPr>
          <w:attr w:name="ProductID" w:val="16 centim￨tres"/>
        </w:smartTagPr>
        <w:r w:rsidRPr="00AF5FB4">
          <w:t>16 centimètres</w:t>
        </w:r>
      </w:smartTag>
      <w:r w:rsidRPr="00AF5FB4">
        <w:t xml:space="preserve"> de diamètre pour une hauteur hors sol de </w:t>
      </w:r>
      <w:smartTag w:uri="urn:schemas-microsoft-com:office:smarttags" w:element="metricconverter">
        <w:smartTagPr>
          <w:attr w:name="ProductID" w:val="1,40 m￨tre"/>
        </w:smartTagPr>
        <w:r w:rsidRPr="00AF5FB4">
          <w:t>1,40 mètre</w:t>
        </w:r>
      </w:smartTag>
      <w:r w:rsidRPr="00AF5FB4">
        <w:t xml:space="preserve">. Elles sont scellées dans un massif en béton de </w:t>
      </w:r>
      <w:smartTag w:uri="urn:schemas-microsoft-com:office:smarttags" w:element="metricconverter">
        <w:smartTagPr>
          <w:attr w:name="ProductID" w:val="50 cm"/>
        </w:smartTagPr>
        <w:r w:rsidRPr="00AF5FB4">
          <w:t>50 cm</w:t>
        </w:r>
      </w:smartTag>
      <w:r w:rsidRPr="00AF5FB4">
        <w:t xml:space="preserve"> de côté pour une profondeur de </w:t>
      </w:r>
      <w:smartTag w:uri="urn:schemas-microsoft-com:office:smarttags" w:element="metricconverter">
        <w:smartTagPr>
          <w:attr w:name="ProductID" w:val="60 cm"/>
        </w:smartTagPr>
        <w:r w:rsidRPr="00AF5FB4">
          <w:t>60 cm</w:t>
        </w:r>
      </w:smartTag>
      <w:r w:rsidRPr="00AF5FB4">
        <w:t>.</w:t>
      </w:r>
    </w:p>
    <w:p w:rsidR="001574E9" w:rsidRPr="00AF5FB4" w:rsidRDefault="001574E9" w:rsidP="001574E9">
      <w:pPr>
        <w:pStyle w:val="Corpsdetexte"/>
      </w:pPr>
    </w:p>
    <w:p w:rsidR="001574E9" w:rsidRPr="00AF5FB4" w:rsidRDefault="001574E9" w:rsidP="001574E9">
      <w:pPr>
        <w:pStyle w:val="Corpsdetexte"/>
      </w:pPr>
      <w:r w:rsidRPr="00AF5FB4">
        <w:t>Elles seront implantées conformément aux prescriptions du Maître d’Oeuvre et aux plans d’exécution.</w:t>
      </w:r>
    </w:p>
    <w:p w:rsidR="001574E9" w:rsidRPr="005F1623" w:rsidRDefault="001574E9" w:rsidP="001574E9">
      <w:pPr>
        <w:pStyle w:val="Corpsdetexte"/>
        <w:rPr>
          <w:sz w:val="10"/>
        </w:rPr>
      </w:pPr>
    </w:p>
    <w:p w:rsidR="001574E9" w:rsidRPr="00AF5FB4" w:rsidRDefault="001574E9" w:rsidP="001574E9">
      <w:pPr>
        <w:pStyle w:val="Corpsdetexte"/>
      </w:pPr>
      <w:r w:rsidRPr="00AF5FB4">
        <w:t>Elles seront peintes conformément aux prescriptions du Maître d’Oeuvre et aux plans d’exécution.</w:t>
      </w:r>
    </w:p>
    <w:p w:rsidR="001574E9" w:rsidRPr="005F1623" w:rsidRDefault="001574E9" w:rsidP="001574E9">
      <w:pPr>
        <w:pStyle w:val="Corpsdetexte"/>
        <w:rPr>
          <w:sz w:val="4"/>
        </w:rPr>
      </w:pPr>
    </w:p>
    <w:p w:rsidR="001574E9" w:rsidRPr="00AF5FB4" w:rsidRDefault="001574E9" w:rsidP="001574E9">
      <w:pPr>
        <w:pStyle w:val="Corpsdetexte"/>
      </w:pPr>
      <w:r w:rsidRPr="00AF5FB4">
        <w:lastRenderedPageBreak/>
        <w:t>Les balises seront cerclées en trois points.</w:t>
      </w:r>
    </w:p>
    <w:p w:rsidR="001574E9" w:rsidRPr="005F1623" w:rsidRDefault="005F1623" w:rsidP="005F1623">
      <w:pPr>
        <w:pStyle w:val="Corpsdetexte"/>
        <w:tabs>
          <w:tab w:val="left" w:pos="1929"/>
        </w:tabs>
        <w:rPr>
          <w:b/>
          <w:sz w:val="12"/>
        </w:rPr>
      </w:pPr>
      <w:r>
        <w:rPr>
          <w:b/>
        </w:rPr>
        <w:tab/>
      </w:r>
    </w:p>
    <w:p w:rsidR="001574E9" w:rsidRPr="00AF5FB4" w:rsidRDefault="001574E9" w:rsidP="001574E9">
      <w:pPr>
        <w:pStyle w:val="Corpsdetexte"/>
        <w:rPr>
          <w:b/>
        </w:rPr>
      </w:pPr>
      <w:r w:rsidRPr="00AF5FB4">
        <w:rPr>
          <w:b/>
        </w:rPr>
        <w:t xml:space="preserve">II - Mode </w:t>
      </w:r>
      <w:r w:rsidRPr="00AF5FB4">
        <w:t>d</w:t>
      </w:r>
      <w:r w:rsidRPr="00AF5FB4">
        <w:rPr>
          <w:b/>
        </w:rPr>
        <w:t>’exécution des travaux</w:t>
      </w:r>
    </w:p>
    <w:p w:rsidR="001574E9" w:rsidRPr="005F1623" w:rsidRDefault="001574E9" w:rsidP="001574E9">
      <w:pPr>
        <w:pStyle w:val="Corpsdetexte"/>
        <w:rPr>
          <w:sz w:val="8"/>
        </w:rPr>
      </w:pPr>
    </w:p>
    <w:p w:rsidR="001574E9" w:rsidRPr="00AF5FB4" w:rsidRDefault="001574E9" w:rsidP="001574E9">
      <w:pPr>
        <w:pStyle w:val="Corpsdetexte"/>
      </w:pPr>
      <w:r w:rsidRPr="00AF5FB4">
        <w:t>Ce prix rémunère la fourniture à pied d’œuvre et la pose des balises sur leur lieu d’implantation ; il comprend toutes sujétions de transport, de terrassement et de confection des massifs de pose.</w:t>
      </w:r>
    </w:p>
    <w:p w:rsidR="001574E9" w:rsidRPr="00AF5FB4" w:rsidRDefault="001574E9" w:rsidP="001574E9">
      <w:pPr>
        <w:pStyle w:val="Corpsdetexte"/>
      </w:pPr>
    </w:p>
    <w:p w:rsidR="001574E9" w:rsidRPr="005F1623" w:rsidRDefault="001574E9" w:rsidP="001574E9">
      <w:pPr>
        <w:ind w:right="-1"/>
        <w:jc w:val="both"/>
        <w:rPr>
          <w:b/>
          <w:sz w:val="2"/>
          <w:u w:val="single"/>
        </w:rPr>
      </w:pPr>
    </w:p>
    <w:p w:rsidR="001574E9" w:rsidRPr="00AF5FB4" w:rsidRDefault="001574E9" w:rsidP="001574E9">
      <w:pPr>
        <w:ind w:right="-1"/>
        <w:jc w:val="center"/>
        <w:rPr>
          <w:b/>
        </w:rPr>
      </w:pPr>
      <w:r w:rsidRPr="00AF5FB4">
        <w:rPr>
          <w:b/>
        </w:rPr>
        <w:t>CHAPITRE  V :</w:t>
      </w:r>
    </w:p>
    <w:p w:rsidR="001574E9" w:rsidRPr="00D548AD" w:rsidRDefault="001574E9" w:rsidP="001574E9">
      <w:pPr>
        <w:ind w:right="-1"/>
        <w:jc w:val="center"/>
        <w:rPr>
          <w:b/>
          <w:sz w:val="10"/>
        </w:rPr>
      </w:pPr>
    </w:p>
    <w:p w:rsidR="001574E9" w:rsidRPr="00AF5FB4" w:rsidRDefault="001574E9" w:rsidP="001574E9">
      <w:pPr>
        <w:pStyle w:val="Titre3"/>
        <w:ind w:right="-1"/>
        <w:jc w:val="center"/>
        <w:rPr>
          <w:sz w:val="22"/>
          <w:szCs w:val="22"/>
        </w:rPr>
      </w:pPr>
      <w:r w:rsidRPr="00AF5FB4">
        <w:rPr>
          <w:sz w:val="22"/>
          <w:szCs w:val="22"/>
        </w:rPr>
        <w:t>MODE D’EVALUATION DES TRAVAUX</w:t>
      </w:r>
    </w:p>
    <w:p w:rsidR="001574E9" w:rsidRPr="00D548AD" w:rsidRDefault="001574E9" w:rsidP="001574E9">
      <w:pPr>
        <w:tabs>
          <w:tab w:val="left" w:pos="780"/>
          <w:tab w:val="left" w:pos="1720"/>
        </w:tabs>
        <w:ind w:left="1380" w:right="-1" w:hanging="1380"/>
        <w:rPr>
          <w:sz w:val="6"/>
        </w:rPr>
      </w:pPr>
    </w:p>
    <w:p w:rsidR="001574E9" w:rsidRPr="00AF5FB4" w:rsidRDefault="001574E9" w:rsidP="001574E9">
      <w:pPr>
        <w:tabs>
          <w:tab w:val="left" w:pos="780"/>
          <w:tab w:val="left" w:pos="1720"/>
        </w:tabs>
        <w:ind w:left="1378" w:hanging="1378"/>
        <w:jc w:val="both"/>
        <w:outlineLvl w:val="1"/>
      </w:pPr>
      <w:r w:rsidRPr="00AF5FB4">
        <w:rPr>
          <w:b/>
        </w:rPr>
        <w:t>Article 63  -</w:t>
      </w:r>
      <w:r w:rsidRPr="00AF5FB4">
        <w:tab/>
        <w:t>CONSISTANCE DES PRIX</w:t>
      </w:r>
    </w:p>
    <w:p w:rsidR="001574E9" w:rsidRPr="00D548AD" w:rsidRDefault="001574E9" w:rsidP="001574E9">
      <w:pPr>
        <w:tabs>
          <w:tab w:val="left" w:pos="780"/>
          <w:tab w:val="left" w:pos="1720"/>
        </w:tabs>
        <w:ind w:left="567" w:right="-1" w:hanging="567"/>
        <w:jc w:val="both"/>
        <w:rPr>
          <w:sz w:val="6"/>
        </w:rPr>
      </w:pPr>
    </w:p>
    <w:p w:rsidR="001574E9" w:rsidRPr="00AF5FB4" w:rsidRDefault="001574E9" w:rsidP="001574E9">
      <w:pPr>
        <w:tabs>
          <w:tab w:val="left" w:pos="780"/>
          <w:tab w:val="left" w:pos="1720"/>
        </w:tabs>
        <w:ind w:left="567" w:right="-1" w:hanging="567"/>
        <w:jc w:val="both"/>
      </w:pPr>
      <w:r w:rsidRPr="00AF5FB4">
        <w:t>La consistance des prix unitaires fournis par l’Entrepreneur est définie au CCAP.</w:t>
      </w:r>
    </w:p>
    <w:p w:rsidR="001574E9" w:rsidRPr="00D548AD" w:rsidRDefault="001574E9" w:rsidP="001574E9">
      <w:pPr>
        <w:tabs>
          <w:tab w:val="left" w:pos="780"/>
          <w:tab w:val="left" w:pos="1720"/>
        </w:tabs>
        <w:ind w:left="1380" w:right="-1" w:hanging="1380"/>
        <w:jc w:val="both"/>
        <w:rPr>
          <w:sz w:val="10"/>
        </w:rPr>
      </w:pPr>
    </w:p>
    <w:p w:rsidR="001574E9" w:rsidRPr="00AF5FB4" w:rsidRDefault="001574E9" w:rsidP="001574E9">
      <w:pPr>
        <w:tabs>
          <w:tab w:val="left" w:pos="780"/>
          <w:tab w:val="left" w:pos="1720"/>
        </w:tabs>
        <w:ind w:left="567" w:hanging="527"/>
        <w:jc w:val="both"/>
        <w:outlineLvl w:val="1"/>
      </w:pPr>
      <w:r w:rsidRPr="00AF5FB4">
        <w:rPr>
          <w:b/>
        </w:rPr>
        <w:t>Article 64  -</w:t>
      </w:r>
      <w:r w:rsidRPr="00AF5FB4">
        <w:tab/>
        <w:t>DEFINITION DES PRIX ET EVALUATION DES TRAVAUX</w:t>
      </w:r>
    </w:p>
    <w:p w:rsidR="001574E9" w:rsidRPr="00D548AD" w:rsidRDefault="001574E9" w:rsidP="001574E9">
      <w:pPr>
        <w:ind w:right="-1"/>
        <w:jc w:val="both"/>
        <w:rPr>
          <w:sz w:val="6"/>
        </w:rPr>
      </w:pPr>
    </w:p>
    <w:p w:rsidR="001574E9" w:rsidRPr="00AF5FB4" w:rsidRDefault="001574E9" w:rsidP="001574E9">
      <w:pPr>
        <w:ind w:right="-1"/>
        <w:jc w:val="both"/>
      </w:pPr>
      <w:r w:rsidRPr="00AF5FB4">
        <w:t>Les prix unitaires sont définis au bordereau des prix.</w:t>
      </w:r>
    </w:p>
    <w:p w:rsidR="001574E9" w:rsidRPr="00D548AD" w:rsidRDefault="001574E9" w:rsidP="001574E9">
      <w:pPr>
        <w:pStyle w:val="Corpsdetexte2"/>
        <w:tabs>
          <w:tab w:val="left" w:pos="851"/>
        </w:tabs>
        <w:spacing w:line="240" w:lineRule="auto"/>
        <w:ind w:right="-1"/>
        <w:jc w:val="both"/>
        <w:rPr>
          <w:b/>
          <w:sz w:val="2"/>
        </w:rPr>
      </w:pPr>
    </w:p>
    <w:p w:rsidR="001574E9" w:rsidRPr="00AF5FB4" w:rsidRDefault="001574E9" w:rsidP="001574E9">
      <w:pPr>
        <w:pStyle w:val="Corpsdetexte2"/>
        <w:tabs>
          <w:tab w:val="left" w:pos="851"/>
        </w:tabs>
        <w:spacing w:line="240" w:lineRule="auto"/>
        <w:ind w:right="-1"/>
        <w:jc w:val="both"/>
        <w:rPr>
          <w:b/>
        </w:rPr>
      </w:pPr>
      <w:r w:rsidRPr="00AF5FB4">
        <w:rPr>
          <w:b/>
        </w:rPr>
        <w:t>Les ouvrages réalisés seront payés à l’Entrepreneur par application des prix du bordereau aux quantités des travaux évalués selon les prescriptions de l’article 8 du présent CCTP.</w:t>
      </w:r>
    </w:p>
    <w:p w:rsidR="001574E9" w:rsidRPr="00AF5FB4" w:rsidRDefault="001574E9" w:rsidP="001574E9">
      <w:pPr>
        <w:pStyle w:val="Corpsdetexte2"/>
        <w:tabs>
          <w:tab w:val="left" w:pos="851"/>
        </w:tabs>
        <w:spacing w:line="240" w:lineRule="auto"/>
        <w:ind w:right="-1"/>
        <w:jc w:val="both"/>
        <w:rPr>
          <w:b/>
        </w:rPr>
      </w:pPr>
      <w:r w:rsidRPr="00AF5FB4">
        <w:rPr>
          <w:b/>
        </w:rPr>
        <w:t>En cas de constatation de travaux supplémentaires dont les prix unitaires ne sont pas définis dans le bordereau des prix, le Chef de Service du Marché se réserve le droit d’appliquer ses prix unitaires de références.</w:t>
      </w:r>
    </w:p>
    <w:p w:rsidR="001574E9" w:rsidRPr="00AF5FB4" w:rsidRDefault="001574E9" w:rsidP="001574E9">
      <w:pPr>
        <w:pStyle w:val="Corpsdetexte2"/>
        <w:tabs>
          <w:tab w:val="left" w:pos="851"/>
        </w:tabs>
        <w:spacing w:line="240" w:lineRule="auto"/>
        <w:ind w:right="-1"/>
        <w:jc w:val="both"/>
        <w:rPr>
          <w:b/>
        </w:rPr>
      </w:pPr>
      <w:r w:rsidRPr="00AF5FB4">
        <w:rPr>
          <w:b/>
        </w:rPr>
        <w:t>L’Entrepreneur sera astreint au maintien de la circulation sur son chantier sans prétendre à une rémunération particulière et ce jusqu’à la réception provisoire de la route.</w:t>
      </w:r>
    </w:p>
    <w:p w:rsidR="001574E9" w:rsidRPr="00D548AD" w:rsidRDefault="001574E9" w:rsidP="00D548AD">
      <w:pPr>
        <w:pStyle w:val="Corpsdetexte2"/>
        <w:spacing w:line="240" w:lineRule="auto"/>
        <w:ind w:right="-1"/>
        <w:jc w:val="both"/>
        <w:rPr>
          <w:b/>
        </w:rPr>
      </w:pPr>
      <w:r w:rsidRPr="00AF5FB4">
        <w:rPr>
          <w:b/>
        </w:rPr>
        <w:t>Pendant les pluies en cours de chantier, il pourra cependant mettre en œuvre à ses frais des barrières de pluies.</w:t>
      </w:r>
    </w:p>
    <w:p w:rsidR="001574E9" w:rsidRPr="00AF5FB4" w:rsidRDefault="001574E9" w:rsidP="00D548AD">
      <w:pPr>
        <w:outlineLvl w:val="1"/>
      </w:pPr>
      <w:r w:rsidRPr="00AF5FB4">
        <w:rPr>
          <w:b/>
        </w:rPr>
        <w:t>Article 65 -</w:t>
      </w:r>
      <w:r w:rsidRPr="00AF5FB4">
        <w:tab/>
        <w:t>DOSSIER  DE RECOLEMENT</w:t>
      </w:r>
    </w:p>
    <w:p w:rsidR="001574E9" w:rsidRPr="00AF5FB4" w:rsidRDefault="001574E9" w:rsidP="001574E9">
      <w:pPr>
        <w:pStyle w:val="Corpsdetexte21"/>
        <w:ind w:right="-1"/>
        <w:rPr>
          <w:rFonts w:ascii="Times New Roman" w:hAnsi="Times New Roman"/>
          <w:bCs/>
          <w:sz w:val="22"/>
          <w:szCs w:val="22"/>
        </w:rPr>
      </w:pPr>
      <w:r w:rsidRPr="00AF5FB4">
        <w:rPr>
          <w:rFonts w:ascii="Times New Roman" w:hAnsi="Times New Roman"/>
          <w:bCs/>
          <w:sz w:val="22"/>
          <w:szCs w:val="22"/>
        </w:rPr>
        <w:t xml:space="preserve">A la fin des travaux et avant la visite de pré réception, l’Entrepreneur produira le dossier de récolement qu'il remettra en trois (03) exemplaires au Maître d'œuvre. </w:t>
      </w:r>
    </w:p>
    <w:p w:rsidR="001574E9" w:rsidRPr="00AF5FB4" w:rsidRDefault="001574E9" w:rsidP="001574E9">
      <w:pPr>
        <w:pStyle w:val="Corpsdetexte21"/>
        <w:ind w:right="-1"/>
        <w:rPr>
          <w:rFonts w:ascii="Times New Roman" w:hAnsi="Times New Roman"/>
          <w:bCs/>
          <w:sz w:val="22"/>
          <w:szCs w:val="22"/>
        </w:rPr>
      </w:pPr>
      <w:r w:rsidRPr="00AF5FB4">
        <w:rPr>
          <w:rFonts w:ascii="Times New Roman" w:hAnsi="Times New Roman"/>
          <w:bCs/>
          <w:sz w:val="22"/>
          <w:szCs w:val="22"/>
        </w:rPr>
        <w:t>Ce document comportera :</w:t>
      </w:r>
    </w:p>
    <w:p w:rsidR="001574E9" w:rsidRPr="00AF5FB4" w:rsidRDefault="001574E9" w:rsidP="001574E9">
      <w:pPr>
        <w:pStyle w:val="Corpsdetexte21"/>
        <w:numPr>
          <w:ilvl w:val="0"/>
          <w:numId w:val="102"/>
        </w:numPr>
        <w:ind w:right="-1"/>
        <w:rPr>
          <w:rFonts w:ascii="Times New Roman" w:hAnsi="Times New Roman"/>
          <w:bCs/>
          <w:sz w:val="22"/>
          <w:szCs w:val="22"/>
        </w:rPr>
      </w:pPr>
      <w:r w:rsidRPr="00AF5FB4">
        <w:rPr>
          <w:rFonts w:ascii="Times New Roman" w:hAnsi="Times New Roman"/>
          <w:bCs/>
          <w:sz w:val="22"/>
          <w:szCs w:val="22"/>
        </w:rPr>
        <w:t>le schéma itinéraire présentant les travaux réellement exécutés ;</w:t>
      </w:r>
    </w:p>
    <w:p w:rsidR="001574E9" w:rsidRPr="00AF5FB4" w:rsidRDefault="001574E9" w:rsidP="001574E9">
      <w:pPr>
        <w:pStyle w:val="Corpsdetexte21"/>
        <w:numPr>
          <w:ilvl w:val="0"/>
          <w:numId w:val="102"/>
        </w:numPr>
        <w:ind w:right="-1"/>
        <w:rPr>
          <w:rFonts w:ascii="Times New Roman" w:hAnsi="Times New Roman"/>
          <w:bCs/>
          <w:sz w:val="22"/>
          <w:szCs w:val="22"/>
        </w:rPr>
      </w:pPr>
      <w:r w:rsidRPr="00AF5FB4">
        <w:rPr>
          <w:rFonts w:ascii="Times New Roman" w:hAnsi="Times New Roman"/>
          <w:bCs/>
          <w:sz w:val="22"/>
          <w:szCs w:val="22"/>
        </w:rPr>
        <w:t>Les processus et méthodes exécutions employés</w:t>
      </w:r>
    </w:p>
    <w:p w:rsidR="001574E9" w:rsidRPr="00AF5FB4" w:rsidRDefault="001574E9" w:rsidP="001574E9">
      <w:pPr>
        <w:pStyle w:val="Corpsdetexte21"/>
        <w:numPr>
          <w:ilvl w:val="0"/>
          <w:numId w:val="102"/>
        </w:numPr>
        <w:ind w:right="-1"/>
        <w:rPr>
          <w:rFonts w:ascii="Times New Roman" w:hAnsi="Times New Roman"/>
          <w:bCs/>
          <w:sz w:val="22"/>
          <w:szCs w:val="22"/>
        </w:rPr>
      </w:pPr>
      <w:r w:rsidRPr="00AF5FB4">
        <w:rPr>
          <w:rFonts w:ascii="Times New Roman" w:hAnsi="Times New Roman"/>
          <w:bCs/>
          <w:sz w:val="22"/>
          <w:szCs w:val="22"/>
        </w:rPr>
        <w:t>Le récapitulatif du personnel, du matériel et des matériaux utilisés</w:t>
      </w:r>
    </w:p>
    <w:p w:rsidR="001574E9" w:rsidRPr="00AF5FB4" w:rsidRDefault="001574E9" w:rsidP="001574E9">
      <w:pPr>
        <w:pStyle w:val="Corpsdetexte21"/>
        <w:numPr>
          <w:ilvl w:val="0"/>
          <w:numId w:val="102"/>
        </w:numPr>
        <w:ind w:right="-1"/>
        <w:rPr>
          <w:rFonts w:ascii="Times New Roman" w:hAnsi="Times New Roman"/>
          <w:bCs/>
          <w:sz w:val="22"/>
          <w:szCs w:val="22"/>
        </w:rPr>
      </w:pPr>
      <w:r w:rsidRPr="00AF5FB4">
        <w:rPr>
          <w:rFonts w:ascii="Times New Roman" w:hAnsi="Times New Roman"/>
          <w:bCs/>
          <w:sz w:val="22"/>
          <w:szCs w:val="22"/>
        </w:rPr>
        <w:t>La description des installations de chantier ;</w:t>
      </w:r>
    </w:p>
    <w:p w:rsidR="001574E9" w:rsidRPr="00AF5FB4" w:rsidRDefault="001574E9" w:rsidP="001574E9">
      <w:pPr>
        <w:pStyle w:val="Corpsdetexte21"/>
        <w:numPr>
          <w:ilvl w:val="0"/>
          <w:numId w:val="102"/>
        </w:numPr>
        <w:ind w:right="-1"/>
        <w:rPr>
          <w:rFonts w:ascii="Times New Roman" w:hAnsi="Times New Roman"/>
          <w:bCs/>
          <w:sz w:val="22"/>
          <w:szCs w:val="22"/>
        </w:rPr>
      </w:pPr>
      <w:r w:rsidRPr="00AF5FB4">
        <w:rPr>
          <w:rFonts w:ascii="Times New Roman" w:hAnsi="Times New Roman"/>
          <w:bCs/>
          <w:sz w:val="22"/>
          <w:szCs w:val="22"/>
        </w:rPr>
        <w:t>Les plans des ouvrages exécutés ;</w:t>
      </w:r>
    </w:p>
    <w:p w:rsidR="001574E9" w:rsidRPr="00AF5FB4" w:rsidRDefault="001574E9" w:rsidP="001574E9">
      <w:pPr>
        <w:pStyle w:val="Corpsdetexte21"/>
        <w:numPr>
          <w:ilvl w:val="0"/>
          <w:numId w:val="102"/>
        </w:numPr>
        <w:ind w:right="-1"/>
        <w:rPr>
          <w:rFonts w:ascii="Times New Roman" w:hAnsi="Times New Roman"/>
          <w:bCs/>
          <w:sz w:val="22"/>
          <w:szCs w:val="22"/>
        </w:rPr>
      </w:pPr>
      <w:r w:rsidRPr="00AF5FB4">
        <w:rPr>
          <w:rFonts w:ascii="Times New Roman" w:hAnsi="Times New Roman"/>
          <w:bCs/>
          <w:sz w:val="22"/>
          <w:szCs w:val="22"/>
        </w:rPr>
        <w:t>Les Ordres de service, procès verbaux de réunion de chantier et tout document émis dans le cadre de l’exécution du marché ;</w:t>
      </w:r>
    </w:p>
    <w:p w:rsidR="001574E9" w:rsidRPr="00AF5FB4" w:rsidRDefault="001574E9" w:rsidP="001574E9">
      <w:pPr>
        <w:pStyle w:val="Corpsdetexte21"/>
        <w:numPr>
          <w:ilvl w:val="0"/>
          <w:numId w:val="102"/>
        </w:numPr>
        <w:ind w:right="-1"/>
        <w:rPr>
          <w:rFonts w:ascii="Times New Roman" w:hAnsi="Times New Roman"/>
          <w:bCs/>
          <w:sz w:val="22"/>
          <w:szCs w:val="22"/>
        </w:rPr>
      </w:pPr>
      <w:r w:rsidRPr="00AF5FB4">
        <w:rPr>
          <w:rFonts w:ascii="Times New Roman" w:hAnsi="Times New Roman"/>
          <w:bCs/>
          <w:sz w:val="22"/>
          <w:szCs w:val="22"/>
        </w:rPr>
        <w:t>Les résultats d’essais géotechniques</w:t>
      </w:r>
    </w:p>
    <w:p w:rsidR="001574E9" w:rsidRPr="00AF5FB4" w:rsidRDefault="001574E9" w:rsidP="001574E9">
      <w:pPr>
        <w:pStyle w:val="Corpsdetexte21"/>
        <w:numPr>
          <w:ilvl w:val="0"/>
          <w:numId w:val="102"/>
        </w:numPr>
        <w:ind w:right="-1"/>
        <w:rPr>
          <w:rFonts w:ascii="Times New Roman" w:hAnsi="Times New Roman"/>
          <w:bCs/>
          <w:sz w:val="22"/>
          <w:szCs w:val="22"/>
        </w:rPr>
      </w:pPr>
      <w:r w:rsidRPr="00AF5FB4">
        <w:rPr>
          <w:rFonts w:ascii="Times New Roman" w:hAnsi="Times New Roman"/>
          <w:bCs/>
          <w:sz w:val="22"/>
          <w:szCs w:val="22"/>
        </w:rPr>
        <w:t>Un bilan financier y compris le planning graphique des travaux exécutés valorisé par  tâche et par mois pour chaque tronçon</w:t>
      </w:r>
    </w:p>
    <w:p w:rsidR="001574E9" w:rsidRPr="00AF5FB4" w:rsidRDefault="001574E9" w:rsidP="001574E9">
      <w:pPr>
        <w:pStyle w:val="Corpsdetexte21"/>
        <w:numPr>
          <w:ilvl w:val="0"/>
          <w:numId w:val="102"/>
        </w:numPr>
        <w:ind w:right="-1"/>
        <w:rPr>
          <w:rFonts w:ascii="Times New Roman" w:hAnsi="Times New Roman"/>
          <w:bCs/>
          <w:sz w:val="22"/>
          <w:szCs w:val="22"/>
        </w:rPr>
      </w:pPr>
      <w:r w:rsidRPr="00AF5FB4">
        <w:rPr>
          <w:rFonts w:ascii="Times New Roman" w:hAnsi="Times New Roman"/>
          <w:bCs/>
          <w:sz w:val="22"/>
          <w:szCs w:val="22"/>
        </w:rPr>
        <w:t>Les travaux sous-traités, s’il y en a eu.</w:t>
      </w:r>
    </w:p>
    <w:p w:rsidR="001574E9" w:rsidRPr="00D548AD" w:rsidRDefault="001574E9" w:rsidP="001574E9">
      <w:pPr>
        <w:pStyle w:val="Corpsdetexte21"/>
        <w:ind w:left="1778" w:right="-1"/>
        <w:rPr>
          <w:rFonts w:ascii="Times New Roman" w:hAnsi="Times New Roman"/>
          <w:bCs/>
          <w:sz w:val="6"/>
          <w:szCs w:val="22"/>
        </w:rPr>
      </w:pPr>
    </w:p>
    <w:p w:rsidR="001574E9" w:rsidRPr="00AF5FB4" w:rsidRDefault="001574E9" w:rsidP="001574E9">
      <w:pPr>
        <w:ind w:firstLine="708"/>
        <w:jc w:val="center"/>
        <w:rPr>
          <w:b/>
        </w:rPr>
      </w:pPr>
      <w:r w:rsidRPr="00AF5FB4">
        <w:rPr>
          <w:b/>
        </w:rPr>
        <w:t>CHAPITRE  VI :</w:t>
      </w:r>
    </w:p>
    <w:p w:rsidR="001574E9" w:rsidRPr="00D548AD" w:rsidRDefault="001574E9" w:rsidP="001574E9">
      <w:pPr>
        <w:jc w:val="center"/>
        <w:rPr>
          <w:b/>
          <w:sz w:val="2"/>
        </w:rPr>
      </w:pPr>
    </w:p>
    <w:p w:rsidR="001574E9" w:rsidRPr="00AF5FB4" w:rsidRDefault="001574E9" w:rsidP="001574E9">
      <w:pPr>
        <w:pStyle w:val="Titre4"/>
        <w:ind w:left="0"/>
        <w:jc w:val="center"/>
        <w:rPr>
          <w:sz w:val="22"/>
          <w:szCs w:val="22"/>
        </w:rPr>
      </w:pPr>
      <w:r w:rsidRPr="00AF5FB4">
        <w:rPr>
          <w:sz w:val="22"/>
          <w:szCs w:val="22"/>
        </w:rPr>
        <w:t>PROTECTION DE L’ENVIRONNEMENT</w:t>
      </w:r>
    </w:p>
    <w:p w:rsidR="001574E9" w:rsidRPr="00D548AD" w:rsidRDefault="001574E9" w:rsidP="001574E9">
      <w:pPr>
        <w:pStyle w:val="Titre2"/>
        <w:shd w:val="clear" w:color="auto" w:fill="FFFFFF"/>
        <w:ind w:right="-1"/>
        <w:rPr>
          <w:b w:val="0"/>
          <w:sz w:val="8"/>
          <w:szCs w:val="22"/>
        </w:rPr>
      </w:pPr>
    </w:p>
    <w:p w:rsidR="001574E9" w:rsidRPr="00AF5FB4" w:rsidRDefault="001574E9" w:rsidP="001574E9">
      <w:pPr>
        <w:pStyle w:val="Titre2"/>
        <w:shd w:val="clear" w:color="auto" w:fill="FFFFFF"/>
        <w:ind w:right="-1"/>
        <w:rPr>
          <w:sz w:val="22"/>
          <w:szCs w:val="22"/>
        </w:rPr>
      </w:pPr>
      <w:r w:rsidRPr="00AF5FB4">
        <w:rPr>
          <w:b w:val="0"/>
          <w:bCs w:val="0"/>
          <w:sz w:val="22"/>
          <w:szCs w:val="22"/>
        </w:rPr>
        <w:t>Article 66 -</w:t>
      </w:r>
      <w:r w:rsidRPr="00AF5FB4">
        <w:rPr>
          <w:sz w:val="22"/>
          <w:szCs w:val="22"/>
        </w:rPr>
        <w:tab/>
      </w:r>
      <w:r w:rsidRPr="00AF5FB4">
        <w:rPr>
          <w:bCs w:val="0"/>
          <w:sz w:val="22"/>
          <w:szCs w:val="22"/>
        </w:rPr>
        <w:t>INSTALLATIONS DE CHANTIER</w:t>
      </w:r>
    </w:p>
    <w:p w:rsidR="001574E9" w:rsidRPr="00D548AD" w:rsidRDefault="001574E9" w:rsidP="001574E9">
      <w:pPr>
        <w:ind w:right="-1"/>
        <w:rPr>
          <w:b/>
          <w:bCs/>
          <w:iCs/>
          <w:sz w:val="8"/>
        </w:rPr>
      </w:pPr>
    </w:p>
    <w:p w:rsidR="001574E9" w:rsidRPr="00AF5FB4" w:rsidRDefault="001574E9" w:rsidP="001574E9">
      <w:pPr>
        <w:pStyle w:val="Retraitcorpsdetexte2"/>
        <w:spacing w:line="240" w:lineRule="auto"/>
        <w:ind w:left="0" w:right="-1"/>
        <w:rPr>
          <w:b/>
          <w:iCs/>
        </w:rPr>
      </w:pPr>
      <w:r w:rsidRPr="00AF5FB4">
        <w:rPr>
          <w:b/>
          <w:iCs/>
        </w:rPr>
        <w:t xml:space="preserve">L'Entrepreneur proposera au Chef de Service du Marché, avant le début des travaux, le lieu de ses installations de chantier et sollicitera par note verbale (rapport de chantier faisant foi) son autorisation d'installation. </w:t>
      </w:r>
    </w:p>
    <w:p w:rsidR="001574E9" w:rsidRPr="00D548AD" w:rsidRDefault="001574E9" w:rsidP="001574E9">
      <w:pPr>
        <w:ind w:right="-1"/>
        <w:rPr>
          <w:iCs/>
          <w:sz w:val="4"/>
        </w:rPr>
      </w:pPr>
    </w:p>
    <w:p w:rsidR="001574E9" w:rsidRPr="00AF5FB4" w:rsidRDefault="001574E9" w:rsidP="001574E9">
      <w:pPr>
        <w:ind w:right="-1"/>
        <w:jc w:val="both"/>
      </w:pPr>
      <w:r w:rsidRPr="00AF5FB4">
        <w:t xml:space="preserve">Le site doit être choisi en dehors des zones sensibles, afin de limiter le débroussaillement, l'arrachage d'arbustes, l'abattage des arbres. Dans la zone d’installation de chantier, l’élagage et l’abattage des arbres dont le diamètre mesuré à 1m du sol est supérieur à </w:t>
      </w:r>
      <w:smartTag w:uri="urn:schemas-microsoft-com:office:smarttags" w:element="metricconverter">
        <w:smartTagPr>
          <w:attr w:name="ProductID" w:val="20 cm"/>
        </w:smartTagPr>
        <w:r w:rsidRPr="00AF5FB4">
          <w:t>20 cm</w:t>
        </w:r>
      </w:smartTag>
      <w:r w:rsidRPr="00AF5FB4">
        <w:t xml:space="preserve"> sera réalisé après accord préalable du Maître d’œuvre. </w:t>
      </w:r>
    </w:p>
    <w:p w:rsidR="001574E9" w:rsidRPr="00D548AD" w:rsidRDefault="001574E9" w:rsidP="001574E9">
      <w:pPr>
        <w:ind w:right="-1"/>
        <w:rPr>
          <w:sz w:val="10"/>
        </w:rPr>
      </w:pPr>
    </w:p>
    <w:p w:rsidR="001574E9" w:rsidRPr="00AF5FB4" w:rsidRDefault="001574E9" w:rsidP="001574E9">
      <w:pPr>
        <w:pStyle w:val="Retraitcorpsdetexte"/>
        <w:ind w:left="0" w:right="-1"/>
        <w:jc w:val="both"/>
      </w:pPr>
      <w:r w:rsidRPr="00AF5FB4">
        <w:t xml:space="preserve">Le site doit prévoir un drainage adéquat des eaux sur l'ensemble de sa superficie. Les aires d'entretien et de lavage des engins devront être bétonnées et prévoir un puisard de récupération des huiles et des </w:t>
      </w:r>
      <w:r w:rsidRPr="00AF5FB4">
        <w:lastRenderedPageBreak/>
        <w:t>graisses. Ces aires d'entretien devraient avoir une pente vers un puisard réalisé pour l’occasion et vers l'intérieur de la plate-forme afin d'éviter l'écoulement des produits polluant vers les sols non revêtus.</w:t>
      </w:r>
    </w:p>
    <w:p w:rsidR="001574E9" w:rsidRPr="00D548AD" w:rsidRDefault="001574E9" w:rsidP="001574E9">
      <w:pPr>
        <w:ind w:right="-1"/>
        <w:rPr>
          <w:sz w:val="2"/>
        </w:rPr>
      </w:pPr>
    </w:p>
    <w:p w:rsidR="001574E9" w:rsidRPr="00AF5FB4" w:rsidRDefault="001574E9" w:rsidP="001574E9">
      <w:pPr>
        <w:ind w:right="-1"/>
        <w:jc w:val="both"/>
      </w:pPr>
      <w:r w:rsidRPr="00AF5FB4">
        <w:t>A la fin des travaux, l’entrepreneur réalisera tous les travaux nécessaires à la remise en état des lieux.  L'entrepreneur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l'Entrepreneur doit obtenir l'approbation du site du Maître d'œuvre. Les matériaux sont à recouvrir d'une couche de terre, et le site recevoir un drainage adéquat afin d'éviter toute érosion.</w:t>
      </w:r>
    </w:p>
    <w:p w:rsidR="001574E9" w:rsidRPr="00D548AD" w:rsidRDefault="001574E9" w:rsidP="001574E9">
      <w:pPr>
        <w:ind w:right="-1"/>
        <w:jc w:val="both"/>
        <w:rPr>
          <w:sz w:val="4"/>
        </w:rPr>
      </w:pPr>
    </w:p>
    <w:p w:rsidR="001574E9" w:rsidRPr="00AF5FB4" w:rsidRDefault="001574E9" w:rsidP="001574E9">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1"/>
        <w:jc w:val="both"/>
      </w:pPr>
      <w:r w:rsidRPr="00AF5FB4">
        <w:t>Après le repli du matériel, un procès 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w:t>
      </w:r>
    </w:p>
    <w:p w:rsidR="001574E9" w:rsidRPr="00D548AD" w:rsidRDefault="001574E9" w:rsidP="001574E9">
      <w:pPr>
        <w:pStyle w:val="Titre2"/>
        <w:shd w:val="clear" w:color="auto" w:fill="FFFFFF"/>
        <w:ind w:right="-1"/>
        <w:rPr>
          <w:sz w:val="10"/>
          <w:szCs w:val="22"/>
          <w:u w:val="single"/>
        </w:rPr>
      </w:pPr>
    </w:p>
    <w:p w:rsidR="001574E9" w:rsidRPr="00AF5FB4" w:rsidRDefault="001574E9" w:rsidP="001574E9">
      <w:pPr>
        <w:pStyle w:val="Titre2"/>
        <w:shd w:val="clear" w:color="auto" w:fill="FFFFFF"/>
        <w:ind w:right="-1"/>
        <w:rPr>
          <w:sz w:val="22"/>
          <w:szCs w:val="22"/>
        </w:rPr>
      </w:pPr>
      <w:r w:rsidRPr="00AF5FB4">
        <w:rPr>
          <w:b w:val="0"/>
          <w:bCs w:val="0"/>
          <w:sz w:val="22"/>
          <w:szCs w:val="22"/>
        </w:rPr>
        <w:t>Article 67 :</w:t>
      </w:r>
      <w:r w:rsidRPr="00AF5FB4">
        <w:rPr>
          <w:sz w:val="22"/>
          <w:szCs w:val="22"/>
        </w:rPr>
        <w:tab/>
      </w:r>
      <w:r w:rsidRPr="00AF5FB4">
        <w:rPr>
          <w:bCs w:val="0"/>
          <w:sz w:val="22"/>
          <w:szCs w:val="22"/>
        </w:rPr>
        <w:t>OUVERTURE D’UNE CARRIERE TEMPORAIRE</w:t>
      </w:r>
    </w:p>
    <w:p w:rsidR="001574E9" w:rsidRPr="00D548AD" w:rsidRDefault="001574E9" w:rsidP="001574E9">
      <w:pPr>
        <w:ind w:right="-1"/>
        <w:rPr>
          <w:sz w:val="6"/>
        </w:rPr>
      </w:pPr>
    </w:p>
    <w:p w:rsidR="001574E9" w:rsidRPr="00AF5FB4" w:rsidRDefault="001574E9" w:rsidP="001574E9">
      <w:pPr>
        <w:ind w:right="-1"/>
        <w:jc w:val="both"/>
      </w:pPr>
      <w:r w:rsidRPr="00AF5FB4">
        <w:t>L'entrepreneur devra demander les autorisations prévues par les textes et règlements en vigueur :</w:t>
      </w:r>
    </w:p>
    <w:p w:rsidR="001574E9" w:rsidRPr="00AF5FB4" w:rsidRDefault="001574E9" w:rsidP="001574E9">
      <w:pPr>
        <w:numPr>
          <w:ilvl w:val="0"/>
          <w:numId w:val="110"/>
        </w:numPr>
        <w:autoSpaceDE/>
        <w:autoSpaceDN/>
        <w:ind w:left="0" w:right="-1" w:firstLine="0"/>
        <w:jc w:val="both"/>
      </w:pPr>
      <w:r w:rsidRPr="00AF5FB4">
        <w:t>Loi 76/14 du 8 juillet modifiée et complétée par celle n°90/021 du 10 août 1990</w:t>
      </w:r>
    </w:p>
    <w:p w:rsidR="001574E9" w:rsidRPr="00AF5FB4" w:rsidRDefault="001574E9" w:rsidP="001574E9">
      <w:pPr>
        <w:numPr>
          <w:ilvl w:val="0"/>
          <w:numId w:val="110"/>
        </w:numPr>
        <w:autoSpaceDE/>
        <w:autoSpaceDN/>
        <w:ind w:left="0" w:right="-1" w:firstLine="0"/>
        <w:jc w:val="both"/>
      </w:pPr>
      <w:r w:rsidRPr="00AF5FB4">
        <w:t>Décret 88/772 du 16 mai 1988 modifié par décret 89/674 du 13 avril 1989</w:t>
      </w:r>
    </w:p>
    <w:p w:rsidR="001574E9" w:rsidRPr="00AF5FB4" w:rsidRDefault="001574E9" w:rsidP="001574E9">
      <w:pPr>
        <w:numPr>
          <w:ilvl w:val="0"/>
          <w:numId w:val="110"/>
        </w:numPr>
        <w:autoSpaceDE/>
        <w:autoSpaceDN/>
        <w:ind w:left="0" w:right="-1" w:firstLine="0"/>
        <w:jc w:val="both"/>
      </w:pPr>
      <w:r w:rsidRPr="00AF5FB4">
        <w:t>Décret 90/1477 du 9 novembre 1990</w:t>
      </w:r>
    </w:p>
    <w:p w:rsidR="001574E9" w:rsidRPr="00D548AD" w:rsidRDefault="001574E9" w:rsidP="001574E9">
      <w:pPr>
        <w:ind w:right="-1"/>
        <w:jc w:val="both"/>
        <w:rPr>
          <w:sz w:val="6"/>
        </w:rPr>
      </w:pPr>
    </w:p>
    <w:p w:rsidR="001574E9" w:rsidRPr="00AF5FB4" w:rsidRDefault="001574E9" w:rsidP="001574E9">
      <w:pPr>
        <w:ind w:right="-1"/>
        <w:jc w:val="both"/>
      </w:pPr>
      <w:r w:rsidRPr="00AF5FB4">
        <w:t>Il prendra à sa charge tous les frais y afférents, y compris les taxes d'exploitation et les frais de dédommagements éventuels au propriétaire.</w:t>
      </w:r>
    </w:p>
    <w:p w:rsidR="001574E9" w:rsidRPr="00D548AD" w:rsidRDefault="001574E9" w:rsidP="001574E9">
      <w:pPr>
        <w:ind w:right="-1"/>
        <w:rPr>
          <w:sz w:val="6"/>
        </w:rPr>
      </w:pPr>
    </w:p>
    <w:p w:rsidR="001574E9" w:rsidRPr="00AF5FB4" w:rsidRDefault="001574E9" w:rsidP="001574E9">
      <w:pPr>
        <w:ind w:right="-1"/>
        <w:jc w:val="both"/>
      </w:pPr>
      <w:r w:rsidRPr="00AF5FB4">
        <w:t>En cas de nécessité de nouveaux sites d'emprunt, l’entrepreneur devra obligatoirement demander l’accord préalable du Maître d'œuvre délégué (note verbale consignée dans le rapport de chantier obligatoire). Les critères suivants doivent être respectés :</w:t>
      </w:r>
    </w:p>
    <w:p w:rsidR="001574E9" w:rsidRPr="00D548AD" w:rsidRDefault="001574E9" w:rsidP="001574E9">
      <w:pPr>
        <w:ind w:right="-1"/>
        <w:rPr>
          <w:sz w:val="8"/>
        </w:rPr>
      </w:pPr>
    </w:p>
    <w:p w:rsidR="001574E9" w:rsidRPr="00AF5FB4" w:rsidRDefault="001574E9" w:rsidP="001574E9">
      <w:pPr>
        <w:numPr>
          <w:ilvl w:val="0"/>
          <w:numId w:val="110"/>
        </w:numPr>
        <w:tabs>
          <w:tab w:val="num" w:pos="2115"/>
        </w:tabs>
        <w:autoSpaceDE/>
        <w:autoSpaceDN/>
        <w:ind w:left="0" w:right="-1" w:firstLine="0"/>
      </w:pPr>
      <w:r w:rsidRPr="00AF5FB4">
        <w:t>distance du site à au moins 30 m de la route,</w:t>
      </w:r>
    </w:p>
    <w:p w:rsidR="001574E9" w:rsidRPr="00AF5FB4" w:rsidRDefault="001574E9" w:rsidP="001574E9">
      <w:pPr>
        <w:numPr>
          <w:ilvl w:val="0"/>
          <w:numId w:val="110"/>
        </w:numPr>
        <w:tabs>
          <w:tab w:val="num" w:pos="2115"/>
        </w:tabs>
        <w:autoSpaceDE/>
        <w:autoSpaceDN/>
        <w:ind w:left="0" w:right="-1" w:firstLine="0"/>
      </w:pPr>
      <w:r w:rsidRPr="00AF5FB4">
        <w:t>distance du site à au moins 1 00 m d'un cours d'eau, ou d'un plan d'eau,</w:t>
      </w:r>
    </w:p>
    <w:p w:rsidR="001574E9" w:rsidRPr="00AF5FB4" w:rsidRDefault="001574E9" w:rsidP="001574E9">
      <w:pPr>
        <w:numPr>
          <w:ilvl w:val="0"/>
          <w:numId w:val="110"/>
        </w:numPr>
        <w:tabs>
          <w:tab w:val="num" w:pos="2115"/>
        </w:tabs>
        <w:autoSpaceDE/>
        <w:autoSpaceDN/>
        <w:ind w:left="0" w:right="-1" w:firstLine="0"/>
      </w:pPr>
      <w:r w:rsidRPr="00AF5FB4">
        <w:t>distance du site à au moins 1 00 m des habitations,</w:t>
      </w:r>
    </w:p>
    <w:p w:rsidR="001574E9" w:rsidRPr="00AF5FB4" w:rsidRDefault="001574E9" w:rsidP="001574E9">
      <w:pPr>
        <w:numPr>
          <w:ilvl w:val="0"/>
          <w:numId w:val="111"/>
        </w:numPr>
        <w:tabs>
          <w:tab w:val="num" w:pos="2115"/>
        </w:tabs>
        <w:autoSpaceDE/>
        <w:autoSpaceDN/>
        <w:ind w:left="0" w:right="-1" w:firstLine="0"/>
      </w:pPr>
      <w:r w:rsidRPr="00AF5FB4">
        <w:t xml:space="preserve">surface à découvrir limitée au strict minimum </w:t>
      </w:r>
    </w:p>
    <w:p w:rsidR="001574E9" w:rsidRPr="00AF5FB4" w:rsidRDefault="001574E9" w:rsidP="001574E9">
      <w:pPr>
        <w:numPr>
          <w:ilvl w:val="0"/>
          <w:numId w:val="111"/>
        </w:numPr>
        <w:tabs>
          <w:tab w:val="num" w:pos="2115"/>
        </w:tabs>
        <w:autoSpaceDE/>
        <w:autoSpaceDN/>
        <w:ind w:left="0" w:right="-1" w:firstLine="0"/>
      </w:pPr>
      <w:r w:rsidRPr="00AF5FB4">
        <w:t>arbres de qualité (à l’appréciation du Maître d'œuvre délégué) préservés et protégés.</w:t>
      </w:r>
    </w:p>
    <w:p w:rsidR="001574E9" w:rsidRPr="00D548AD" w:rsidRDefault="001574E9" w:rsidP="001574E9">
      <w:pPr>
        <w:ind w:right="-1"/>
        <w:jc w:val="both"/>
        <w:rPr>
          <w:sz w:val="12"/>
        </w:rPr>
      </w:pPr>
    </w:p>
    <w:p w:rsidR="001574E9" w:rsidRPr="00AF5FB4" w:rsidRDefault="001574E9" w:rsidP="001574E9">
      <w:pPr>
        <w:ind w:right="-1"/>
        <w:jc w:val="both"/>
      </w:pPr>
      <w:r w:rsidRPr="00AF5FB4">
        <w:t xml:space="preserve">Les aires de dépôts devront être choisies de manière à ne pas gêner l'écoulement normal des eaux et devront être protégées contre l'érosion. L'Entrepreneur devra également obtenir pour les aires de dépôt l'agrément du Maître d'œuvre (note verbale obligatoire consignée dans le rapport de chantier). </w:t>
      </w:r>
    </w:p>
    <w:p w:rsidR="001574E9" w:rsidRPr="00D548AD" w:rsidRDefault="001574E9" w:rsidP="001574E9">
      <w:pPr>
        <w:ind w:right="-1"/>
        <w:jc w:val="both"/>
        <w:rPr>
          <w:sz w:val="10"/>
        </w:rPr>
      </w:pPr>
    </w:p>
    <w:p w:rsidR="001574E9" w:rsidRPr="00AF5FB4" w:rsidRDefault="001574E9" w:rsidP="001574E9">
      <w:pPr>
        <w:ind w:right="-1"/>
        <w:jc w:val="both"/>
      </w:pPr>
      <w:r w:rsidRPr="00AF5FB4">
        <w:t>Si les sites proposés, la méthode de l'exploitation et les aménagements prévus ne sont pas conformes aux directives environnementales, le Maître d'œuvre ne pourra donner son approbation et l’entrepreneur devra proposer d'autres sites, soit modifier la méthode d'exploitation, ou proposer les aménagements conformes aux directives, sans que l’entrepreneur puisse réclamer une indemnité quelconque.</w:t>
      </w:r>
    </w:p>
    <w:p w:rsidR="001574E9" w:rsidRPr="00D548AD" w:rsidRDefault="001574E9" w:rsidP="001574E9">
      <w:pPr>
        <w:ind w:right="-1"/>
        <w:jc w:val="both"/>
        <w:rPr>
          <w:sz w:val="12"/>
        </w:rPr>
      </w:pPr>
    </w:p>
    <w:p w:rsidR="001574E9" w:rsidRPr="00AF5FB4" w:rsidRDefault="001574E9" w:rsidP="001574E9">
      <w:pPr>
        <w:ind w:right="-1"/>
        <w:jc w:val="both"/>
      </w:pPr>
      <w:r w:rsidRPr="00AF5FB4">
        <w:t xml:space="preserve">L'Entrepreneur supportera toutes les charges d'exploitation des lieux d'emprunt et notamment l'ouverture et l'aménagement des routes d'accès, le débroussaillement et le déboisement, l'enlèvement des terres végétales ou des matériaux indésirables et leur mise en dépôt hors des limites de l'emprunt, ainsi que les travaux d'aménagement concernant la protection de l'environnement prescrits. </w:t>
      </w:r>
    </w:p>
    <w:p w:rsidR="001574E9" w:rsidRPr="00D548AD" w:rsidRDefault="001574E9" w:rsidP="001574E9">
      <w:pPr>
        <w:ind w:right="-1"/>
        <w:rPr>
          <w:sz w:val="10"/>
        </w:rPr>
      </w:pPr>
    </w:p>
    <w:p w:rsidR="001574E9" w:rsidRPr="00AF5FB4" w:rsidRDefault="001574E9" w:rsidP="001574E9">
      <w:pPr>
        <w:ind w:right="-1"/>
        <w:jc w:val="both"/>
      </w:pPr>
      <w:r w:rsidRPr="00AF5FB4">
        <w:t>L'Entreprise exécutera à la fin des travaux, les travaux nécessaires à la remise en état du site. Ces travaux comprennent :</w:t>
      </w:r>
    </w:p>
    <w:p w:rsidR="001574E9" w:rsidRPr="00D548AD" w:rsidRDefault="001574E9" w:rsidP="001574E9">
      <w:pPr>
        <w:ind w:right="-1"/>
        <w:jc w:val="both"/>
        <w:rPr>
          <w:sz w:val="6"/>
        </w:rPr>
      </w:pPr>
    </w:p>
    <w:p w:rsidR="001574E9" w:rsidRPr="00AF5FB4" w:rsidRDefault="001574E9" w:rsidP="001574E9">
      <w:pPr>
        <w:numPr>
          <w:ilvl w:val="0"/>
          <w:numId w:val="112"/>
        </w:numPr>
        <w:tabs>
          <w:tab w:val="num" w:pos="567"/>
        </w:tabs>
        <w:autoSpaceDE/>
        <w:autoSpaceDN/>
        <w:ind w:left="0" w:right="-1" w:firstLine="0"/>
        <w:jc w:val="both"/>
      </w:pPr>
      <w:r w:rsidRPr="00AF5FB4">
        <w:t>le régalage des matériaux de découverts et ensuite le réglage des terres végétales afin de faciliter la percolation de l'eau, un engazonnement et des plantations si prescrits,</w:t>
      </w:r>
    </w:p>
    <w:p w:rsidR="001574E9" w:rsidRPr="00AF5FB4" w:rsidRDefault="001574E9" w:rsidP="001574E9">
      <w:pPr>
        <w:numPr>
          <w:ilvl w:val="0"/>
          <w:numId w:val="113"/>
        </w:numPr>
        <w:tabs>
          <w:tab w:val="num" w:pos="567"/>
        </w:tabs>
        <w:autoSpaceDE/>
        <w:autoSpaceDN/>
        <w:ind w:left="0" w:right="-1" w:firstLine="0"/>
        <w:jc w:val="both"/>
      </w:pPr>
      <w:r w:rsidRPr="00AF5FB4">
        <w:t>le rétablissement des écoulements naturels antérieurs et l'aménagement de fossés de garde,</w:t>
      </w:r>
    </w:p>
    <w:p w:rsidR="001574E9" w:rsidRPr="00AF5FB4" w:rsidRDefault="001574E9" w:rsidP="001574E9">
      <w:pPr>
        <w:numPr>
          <w:ilvl w:val="0"/>
          <w:numId w:val="112"/>
        </w:numPr>
        <w:tabs>
          <w:tab w:val="num" w:pos="567"/>
        </w:tabs>
        <w:autoSpaceDE/>
        <w:autoSpaceDN/>
        <w:ind w:left="0" w:right="-1" w:firstLine="0"/>
        <w:jc w:val="both"/>
      </w:pPr>
      <w:r w:rsidRPr="00AF5FB4">
        <w:t>la suppression de l'aspect délabré du site en répartissant et dissimulant les gros blocs rocheux,</w:t>
      </w:r>
    </w:p>
    <w:p w:rsidR="001574E9" w:rsidRPr="00AF5FB4" w:rsidRDefault="001574E9" w:rsidP="001574E9">
      <w:pPr>
        <w:ind w:right="-1"/>
        <w:jc w:val="both"/>
      </w:pPr>
    </w:p>
    <w:p w:rsidR="001574E9" w:rsidRPr="00AF5FB4" w:rsidRDefault="001574E9" w:rsidP="001574E9">
      <w:pPr>
        <w:ind w:right="-1"/>
        <w:jc w:val="both"/>
      </w:pPr>
      <w:r w:rsidRPr="00AF5FB4">
        <w:t xml:space="preserve">Après la remise en état conformément aux prescriptions, un procès-verbal sera dressé et le dernier </w:t>
      </w:r>
      <w:r w:rsidRPr="00AF5FB4">
        <w:lastRenderedPageBreak/>
        <w:t>décompte ne pourra être réglé qu'à la vue du PV constatant le respect des directives de la remise en état.</w:t>
      </w:r>
    </w:p>
    <w:p w:rsidR="001574E9" w:rsidRPr="00D548AD" w:rsidRDefault="001574E9" w:rsidP="001574E9">
      <w:pPr>
        <w:ind w:right="-1"/>
        <w:rPr>
          <w:b/>
          <w:sz w:val="8"/>
        </w:rPr>
      </w:pPr>
    </w:p>
    <w:p w:rsidR="001574E9" w:rsidRPr="00AF5FB4" w:rsidRDefault="001574E9" w:rsidP="001574E9">
      <w:pPr>
        <w:outlineLvl w:val="1"/>
      </w:pPr>
      <w:r w:rsidRPr="00AF5FB4">
        <w:rPr>
          <w:b/>
        </w:rPr>
        <w:t>Article 68 :</w:t>
      </w:r>
      <w:r w:rsidRPr="00AF5FB4">
        <w:tab/>
        <w:t>UTILISATION D'UNE CARRIERE CLASSEE PERMANENTE</w:t>
      </w:r>
    </w:p>
    <w:p w:rsidR="001574E9" w:rsidRPr="00D548AD" w:rsidRDefault="001574E9" w:rsidP="001574E9">
      <w:pPr>
        <w:ind w:right="-1"/>
        <w:rPr>
          <w:sz w:val="10"/>
        </w:rPr>
      </w:pPr>
    </w:p>
    <w:p w:rsidR="001574E9" w:rsidRPr="00AF5FB4" w:rsidRDefault="001574E9" w:rsidP="001574E9">
      <w:pPr>
        <w:pStyle w:val="Retraitcorpsdetexte3"/>
        <w:ind w:left="0" w:right="-1"/>
        <w:rPr>
          <w:b/>
          <w:sz w:val="22"/>
          <w:szCs w:val="22"/>
        </w:rPr>
      </w:pPr>
      <w:r w:rsidRPr="00AF5FB4">
        <w:rPr>
          <w:b/>
          <w:sz w:val="22"/>
          <w:szCs w:val="22"/>
        </w:rPr>
        <w:t>L'Entrepreneur devra demander les autorisations prévues par les textes et règlements en vigueur et prendra à sa charge tous les frais y afférents, y compris les taxes d'exploitation et les frais de dédommagements éventuels aux propriétaires.</w:t>
      </w:r>
    </w:p>
    <w:p w:rsidR="001574E9" w:rsidRPr="00D548AD" w:rsidRDefault="001574E9" w:rsidP="001574E9">
      <w:pPr>
        <w:ind w:right="-1"/>
        <w:rPr>
          <w:sz w:val="2"/>
        </w:rPr>
      </w:pPr>
    </w:p>
    <w:p w:rsidR="001574E9" w:rsidRPr="00AF5FB4" w:rsidRDefault="001574E9" w:rsidP="001574E9">
      <w:pPr>
        <w:ind w:right="-1"/>
      </w:pPr>
      <w:r w:rsidRPr="00AF5FB4">
        <w:t>L'Entrepreneur veillera pendant l'exécution des travaux</w:t>
      </w:r>
    </w:p>
    <w:p w:rsidR="001574E9" w:rsidRPr="00D548AD" w:rsidRDefault="001574E9" w:rsidP="001574E9">
      <w:pPr>
        <w:ind w:right="-1"/>
        <w:rPr>
          <w:sz w:val="8"/>
        </w:rPr>
      </w:pPr>
    </w:p>
    <w:p w:rsidR="001574E9" w:rsidRPr="00AF5FB4" w:rsidRDefault="001574E9" w:rsidP="001574E9">
      <w:pPr>
        <w:numPr>
          <w:ilvl w:val="0"/>
          <w:numId w:val="120"/>
        </w:numPr>
        <w:autoSpaceDE/>
        <w:autoSpaceDN/>
        <w:ind w:right="-1"/>
      </w:pPr>
      <w:r w:rsidRPr="00AF5FB4">
        <w:t>à la préservation et protection des arbres lors du gerbage des matériaux,</w:t>
      </w:r>
    </w:p>
    <w:p w:rsidR="001574E9" w:rsidRPr="00AF5FB4" w:rsidRDefault="001574E9" w:rsidP="001574E9">
      <w:pPr>
        <w:numPr>
          <w:ilvl w:val="0"/>
          <w:numId w:val="120"/>
        </w:numPr>
        <w:autoSpaceDE/>
        <w:autoSpaceDN/>
        <w:ind w:right="-1"/>
      </w:pPr>
      <w:r w:rsidRPr="00AF5FB4">
        <w:t>aux travaux de drainage nécessaire pour protéger les matériaux mis en dépôts,</w:t>
      </w:r>
    </w:p>
    <w:p w:rsidR="001574E9" w:rsidRPr="00AF5FB4" w:rsidRDefault="001574E9" w:rsidP="001574E9">
      <w:pPr>
        <w:numPr>
          <w:ilvl w:val="0"/>
          <w:numId w:val="120"/>
        </w:numPr>
        <w:autoSpaceDE/>
        <w:autoSpaceDN/>
        <w:ind w:right="-1"/>
      </w:pPr>
      <w:r w:rsidRPr="00AF5FB4">
        <w:t>à la conservation des plantations délimitant la carrière,</w:t>
      </w:r>
    </w:p>
    <w:p w:rsidR="001574E9" w:rsidRPr="00AF5FB4" w:rsidRDefault="001574E9" w:rsidP="001574E9">
      <w:pPr>
        <w:numPr>
          <w:ilvl w:val="0"/>
          <w:numId w:val="120"/>
        </w:numPr>
        <w:autoSpaceDE/>
        <w:autoSpaceDN/>
        <w:ind w:right="-1"/>
      </w:pPr>
      <w:r w:rsidRPr="00AF5FB4">
        <w:t>à l'entretien des voies d'accès et de service.</w:t>
      </w:r>
    </w:p>
    <w:p w:rsidR="001574E9" w:rsidRPr="00AF5FB4" w:rsidRDefault="001574E9" w:rsidP="001574E9">
      <w:pPr>
        <w:ind w:right="-1"/>
      </w:pPr>
    </w:p>
    <w:p w:rsidR="001574E9" w:rsidRPr="00AF5FB4" w:rsidRDefault="001574E9" w:rsidP="001574E9">
      <w:pPr>
        <w:ind w:left="1418" w:hanging="1418"/>
        <w:jc w:val="both"/>
        <w:outlineLvl w:val="1"/>
      </w:pPr>
      <w:r w:rsidRPr="00AF5FB4">
        <w:rPr>
          <w:b/>
        </w:rPr>
        <w:t xml:space="preserve">Article 69 : </w:t>
      </w:r>
      <w:r w:rsidRPr="00AF5FB4">
        <w:t>CONTROLE DE LA VEGETATION SUR L'EMPRISE, ELAGAGE ET ABATTAGE DES ARBRES</w:t>
      </w:r>
    </w:p>
    <w:p w:rsidR="001574E9" w:rsidRPr="00D548AD" w:rsidRDefault="001574E9" w:rsidP="001574E9">
      <w:pPr>
        <w:ind w:right="-1"/>
        <w:rPr>
          <w:sz w:val="12"/>
        </w:rPr>
      </w:pPr>
    </w:p>
    <w:p w:rsidR="001574E9" w:rsidRPr="00AF5FB4" w:rsidRDefault="001574E9" w:rsidP="001574E9">
      <w:pPr>
        <w:ind w:right="-1"/>
        <w:jc w:val="both"/>
      </w:pPr>
      <w:r w:rsidRPr="00AF5FB4">
        <w:t>Tous les déchets végétaux seront soigneusement enlevés des accotements, fossés ou ouvrage évacués vers les zones désignées dans un endroit approprié loin de toute habitation. Il est strictement interdit de brûler les déchets coupés sur place.</w:t>
      </w:r>
    </w:p>
    <w:p w:rsidR="001574E9" w:rsidRPr="00D548AD" w:rsidRDefault="001574E9" w:rsidP="001574E9">
      <w:pPr>
        <w:ind w:right="-1"/>
        <w:jc w:val="both"/>
        <w:rPr>
          <w:sz w:val="8"/>
        </w:rPr>
      </w:pPr>
    </w:p>
    <w:p w:rsidR="001574E9" w:rsidRPr="00AF5FB4" w:rsidRDefault="001574E9" w:rsidP="001574E9">
      <w:pPr>
        <w:ind w:right="-1"/>
        <w:jc w:val="both"/>
      </w:pPr>
      <w:r w:rsidRPr="00AF5FB4">
        <w:t xml:space="preserve">Si le brûlis des déchets est autorisé en des lieux agréés par le Maître d'œuvre, l'entrepreneur doit disposer d'une citerne de </w:t>
      </w:r>
      <w:smartTag w:uri="urn:schemas-microsoft-com:office:smarttags" w:element="metricconverter">
        <w:smartTagPr>
          <w:attr w:name="ProductID" w:val="10.000 litres"/>
        </w:smartTagPr>
        <w:r w:rsidRPr="00AF5FB4">
          <w:t>10.000 litres</w:t>
        </w:r>
      </w:smartTag>
      <w:r w:rsidRPr="00AF5FB4">
        <w:t xml:space="preserve"> et d'une pompe d'arrosage pour palier les éventualités de propagation du feu aux villages, aux habitations, à la végétation ou zones de culture avoisinants le site.</w:t>
      </w:r>
    </w:p>
    <w:p w:rsidR="001574E9" w:rsidRPr="00D548AD" w:rsidRDefault="001574E9" w:rsidP="001574E9">
      <w:pPr>
        <w:ind w:right="-1"/>
        <w:jc w:val="both"/>
        <w:rPr>
          <w:sz w:val="8"/>
        </w:rPr>
      </w:pPr>
    </w:p>
    <w:p w:rsidR="001574E9" w:rsidRPr="00AF5FB4" w:rsidRDefault="001574E9" w:rsidP="001574E9">
      <w:pPr>
        <w:ind w:right="-1"/>
        <w:jc w:val="both"/>
      </w:pPr>
      <w:r w:rsidRPr="00AF5FB4">
        <w:t>Les opérations d’abattage et d’élagage d’arbres sont des opérations à caractère exceptionnel. Ces opérations seront réalisées après accord préalable du Maître d'œuvre dans les cas suivants :</w:t>
      </w:r>
    </w:p>
    <w:p w:rsidR="001574E9" w:rsidRPr="00AF5FB4" w:rsidRDefault="001574E9" w:rsidP="001574E9">
      <w:pPr>
        <w:numPr>
          <w:ilvl w:val="0"/>
          <w:numId w:val="121"/>
        </w:numPr>
        <w:autoSpaceDE/>
        <w:autoSpaceDN/>
        <w:ind w:right="-1"/>
        <w:jc w:val="both"/>
      </w:pPr>
      <w:r w:rsidRPr="00AF5FB4">
        <w:rPr>
          <w:b/>
        </w:rPr>
        <w:t xml:space="preserve">arbres situés dans l’emprise à débroussailler dont le diamètre mesuré à un mètre du sol est supérieur à 50 cm : </w:t>
      </w:r>
      <w:r w:rsidRPr="00AF5FB4">
        <w:t>au cas où le dessouchage des arbres ne peut être réalisé (reconstitution des trous de dessouchage avec la terre d’apport obligatoire), la coupe des arbres se fera au ras du sol (entre 5 et 10 cm).</w:t>
      </w:r>
    </w:p>
    <w:p w:rsidR="001574E9" w:rsidRPr="00AF5FB4" w:rsidRDefault="001574E9" w:rsidP="001574E9">
      <w:pPr>
        <w:numPr>
          <w:ilvl w:val="0"/>
          <w:numId w:val="121"/>
        </w:numPr>
        <w:autoSpaceDE/>
        <w:autoSpaceDN/>
        <w:ind w:right="-1"/>
        <w:jc w:val="both"/>
      </w:pPr>
      <w:r w:rsidRPr="00AF5FB4">
        <w:rPr>
          <w:b/>
        </w:rPr>
        <w:t>arbres surplombant les abords et menaçant de tomber sur la route</w:t>
      </w:r>
      <w:r w:rsidRPr="00AF5FB4">
        <w:t xml:space="preserve"> et de barrer la circulation après une tornade. Toutes les branches surplombant la plate-forme seront coupées après accord du Maître d'œuvre suivant une verticale passant par la limite de débroussaillement.</w:t>
      </w:r>
    </w:p>
    <w:p w:rsidR="001574E9" w:rsidRPr="00D548AD" w:rsidRDefault="001574E9" w:rsidP="001574E9">
      <w:pPr>
        <w:ind w:right="-1"/>
        <w:rPr>
          <w:sz w:val="10"/>
        </w:rPr>
      </w:pPr>
    </w:p>
    <w:p w:rsidR="001574E9" w:rsidRPr="00AF5FB4" w:rsidRDefault="001574E9" w:rsidP="001574E9">
      <w:pPr>
        <w:pStyle w:val="Titre1"/>
        <w:ind w:left="1418" w:hanging="1418"/>
        <w:rPr>
          <w:sz w:val="22"/>
          <w:szCs w:val="22"/>
        </w:rPr>
      </w:pPr>
      <w:r w:rsidRPr="00AF5FB4">
        <w:rPr>
          <w:sz w:val="22"/>
          <w:szCs w:val="22"/>
        </w:rPr>
        <w:t>Article 70 :</w:t>
      </w:r>
      <w:r w:rsidRPr="00AF5FB4">
        <w:rPr>
          <w:sz w:val="22"/>
          <w:szCs w:val="22"/>
        </w:rPr>
        <w:tab/>
      </w:r>
      <w:r w:rsidRPr="00AF5FB4">
        <w:rPr>
          <w:b w:val="0"/>
          <w:sz w:val="22"/>
          <w:szCs w:val="22"/>
        </w:rPr>
        <w:t>CHARGEMENT ET TRANSPORT DES MATERIAUX D'APPORT ET DE MATERIEL</w:t>
      </w:r>
    </w:p>
    <w:p w:rsidR="001574E9" w:rsidRPr="00D548AD" w:rsidRDefault="001574E9" w:rsidP="001574E9">
      <w:pPr>
        <w:ind w:right="-1"/>
        <w:jc w:val="both"/>
        <w:rPr>
          <w:sz w:val="8"/>
        </w:rPr>
      </w:pPr>
    </w:p>
    <w:p w:rsidR="001574E9" w:rsidRPr="00AF5FB4" w:rsidRDefault="001574E9" w:rsidP="001574E9">
      <w:pPr>
        <w:ind w:right="-1"/>
        <w:jc w:val="both"/>
      </w:pPr>
      <w:r w:rsidRPr="00AF5FB4">
        <w:t>Pour tous les transports de matériaux et matériels, quels qu'ils soient, l'entrepreneur devra se conformer à la réglementation en vigueur, concernant les restrictions imposées aux poids et gabarits des engins et convois empruntant le réseau public et en particulier:</w:t>
      </w:r>
    </w:p>
    <w:p w:rsidR="001574E9" w:rsidRPr="00D548AD" w:rsidRDefault="001574E9" w:rsidP="001574E9">
      <w:pPr>
        <w:ind w:right="-1"/>
        <w:jc w:val="both"/>
        <w:rPr>
          <w:sz w:val="10"/>
        </w:rPr>
      </w:pPr>
    </w:p>
    <w:p w:rsidR="001574E9" w:rsidRPr="00AF5FB4" w:rsidRDefault="001574E9" w:rsidP="001574E9">
      <w:pPr>
        <w:numPr>
          <w:ilvl w:val="0"/>
          <w:numId w:val="114"/>
        </w:numPr>
        <w:autoSpaceDE/>
        <w:autoSpaceDN/>
        <w:ind w:left="709" w:right="-1" w:hanging="9"/>
        <w:jc w:val="both"/>
      </w:pPr>
      <w:r w:rsidRPr="00AF5FB4">
        <w:t>la charge maximale par essieu qu'il soit simple ou en tandem,</w:t>
      </w:r>
    </w:p>
    <w:p w:rsidR="001574E9" w:rsidRPr="00AF5FB4" w:rsidRDefault="001574E9" w:rsidP="001574E9">
      <w:pPr>
        <w:numPr>
          <w:ilvl w:val="0"/>
          <w:numId w:val="114"/>
        </w:numPr>
        <w:autoSpaceDE/>
        <w:autoSpaceDN/>
        <w:ind w:left="709" w:right="-1" w:hanging="9"/>
        <w:jc w:val="both"/>
      </w:pPr>
      <w:r w:rsidRPr="00AF5FB4">
        <w:t>les dimensions des véhicules,</w:t>
      </w:r>
    </w:p>
    <w:p w:rsidR="001574E9" w:rsidRPr="00AF5FB4" w:rsidRDefault="001574E9" w:rsidP="001574E9">
      <w:pPr>
        <w:numPr>
          <w:ilvl w:val="0"/>
          <w:numId w:val="114"/>
        </w:numPr>
        <w:autoSpaceDE/>
        <w:autoSpaceDN/>
        <w:ind w:left="709" w:right="-1" w:hanging="9"/>
        <w:jc w:val="both"/>
      </w:pPr>
      <w:r w:rsidRPr="00AF5FB4">
        <w:t>les convois exceptionnels de dimensions supérieures aux normes doivent faire l'objet d'une demande spéciale préalable,</w:t>
      </w:r>
    </w:p>
    <w:p w:rsidR="001574E9" w:rsidRPr="00AF5FB4" w:rsidRDefault="001574E9" w:rsidP="001574E9">
      <w:pPr>
        <w:numPr>
          <w:ilvl w:val="0"/>
          <w:numId w:val="114"/>
        </w:numPr>
        <w:autoSpaceDE/>
        <w:autoSpaceDN/>
        <w:ind w:left="709" w:right="-1" w:hanging="9"/>
        <w:jc w:val="both"/>
      </w:pPr>
      <w:r w:rsidRPr="00AF5FB4">
        <w:t>les mesures de protection de l'environnement (perte de matériaux en cours de transport, poussières),</w:t>
      </w:r>
    </w:p>
    <w:p w:rsidR="001574E9" w:rsidRPr="00AF5FB4" w:rsidRDefault="001574E9" w:rsidP="001574E9">
      <w:pPr>
        <w:numPr>
          <w:ilvl w:val="0"/>
          <w:numId w:val="114"/>
        </w:numPr>
        <w:autoSpaceDE/>
        <w:autoSpaceDN/>
        <w:ind w:left="709" w:right="-1" w:hanging="9"/>
        <w:jc w:val="both"/>
      </w:pPr>
      <w:r w:rsidRPr="00AF5FB4">
        <w:t>l'Entrepreneur doit prendre toutes les dispositions nécessaires pour limiter la vitesse des véhicules sur le chantier: installation de panneaux de signalisation et porteurs de drapeaux,</w:t>
      </w:r>
    </w:p>
    <w:p w:rsidR="001574E9" w:rsidRPr="00AF5FB4" w:rsidRDefault="001574E9" w:rsidP="001574E9">
      <w:pPr>
        <w:numPr>
          <w:ilvl w:val="0"/>
          <w:numId w:val="114"/>
        </w:numPr>
        <w:autoSpaceDE/>
        <w:autoSpaceDN/>
        <w:ind w:left="709" w:right="-1" w:hanging="9"/>
        <w:jc w:val="both"/>
      </w:pPr>
      <w:r w:rsidRPr="00AF5FB4">
        <w:t>humidifier régulièrement les voies de circulation dans les zones habitées,</w:t>
      </w:r>
    </w:p>
    <w:p w:rsidR="001574E9" w:rsidRPr="00AF5FB4" w:rsidRDefault="001574E9" w:rsidP="001574E9">
      <w:pPr>
        <w:numPr>
          <w:ilvl w:val="0"/>
          <w:numId w:val="114"/>
        </w:numPr>
        <w:autoSpaceDE/>
        <w:autoSpaceDN/>
        <w:ind w:left="709" w:right="-1" w:hanging="9"/>
        <w:jc w:val="both"/>
      </w:pPr>
      <w:r w:rsidRPr="00AF5FB4">
        <w:t>prévoir des déviations par des routes et routes existantes.</w:t>
      </w:r>
    </w:p>
    <w:p w:rsidR="001574E9" w:rsidRPr="00D548AD" w:rsidRDefault="001574E9" w:rsidP="001574E9">
      <w:pPr>
        <w:ind w:right="-1"/>
        <w:jc w:val="both"/>
        <w:rPr>
          <w:sz w:val="6"/>
        </w:rPr>
      </w:pPr>
    </w:p>
    <w:p w:rsidR="001574E9" w:rsidRPr="00AF5FB4" w:rsidRDefault="001574E9" w:rsidP="001574E9">
      <w:pPr>
        <w:ind w:right="-1"/>
        <w:jc w:val="both"/>
      </w:pPr>
      <w:r w:rsidRPr="00AF5FB4">
        <w:t>L'Entrepreneur doit mettre en place une signalisation mobile adéquate.</w:t>
      </w:r>
    </w:p>
    <w:p w:rsidR="001574E9" w:rsidRPr="00D548AD" w:rsidRDefault="001574E9" w:rsidP="001574E9">
      <w:pPr>
        <w:ind w:right="-1"/>
        <w:rPr>
          <w:sz w:val="8"/>
        </w:rPr>
      </w:pPr>
    </w:p>
    <w:p w:rsidR="001574E9" w:rsidRPr="00AF5FB4" w:rsidRDefault="001574E9" w:rsidP="001574E9">
      <w:pPr>
        <w:ind w:right="-1"/>
      </w:pPr>
      <w:r w:rsidRPr="00AF5FB4">
        <w:rPr>
          <w:b/>
        </w:rPr>
        <w:t>Article 71 :</w:t>
      </w:r>
      <w:r w:rsidRPr="00AF5FB4">
        <w:tab/>
        <w:t>BARRIERES DE PLUIES</w:t>
      </w:r>
    </w:p>
    <w:p w:rsidR="001574E9" w:rsidRPr="00D548AD" w:rsidRDefault="001574E9" w:rsidP="001574E9">
      <w:pPr>
        <w:ind w:right="-1"/>
        <w:rPr>
          <w:sz w:val="4"/>
        </w:rPr>
      </w:pPr>
    </w:p>
    <w:p w:rsidR="001574E9" w:rsidRPr="00AF5FB4" w:rsidRDefault="001574E9" w:rsidP="001574E9">
      <w:pPr>
        <w:ind w:right="-1"/>
        <w:jc w:val="both"/>
      </w:pPr>
      <w:r w:rsidRPr="00AF5FB4">
        <w:t xml:space="preserve">Lors des travaux l’entrepreneur doit veiller à l'application de la réglementation concernant les barrières de pluies. Ce règlement prévoit l'interdiction de circuler pour les véhicules pesant en charge plus de </w:t>
      </w:r>
      <w:r w:rsidRPr="00AF5FB4">
        <w:lastRenderedPageBreak/>
        <w:t>3,5 tonnes, et des cars de transport en commun ayant plus de 12 personnes à bord.</w:t>
      </w:r>
    </w:p>
    <w:p w:rsidR="001574E9" w:rsidRPr="00D548AD" w:rsidRDefault="001574E9" w:rsidP="001574E9">
      <w:pPr>
        <w:ind w:right="-1"/>
        <w:jc w:val="both"/>
        <w:rPr>
          <w:sz w:val="10"/>
        </w:rPr>
      </w:pPr>
    </w:p>
    <w:p w:rsidR="001574E9" w:rsidRPr="00AF5FB4" w:rsidRDefault="001574E9" w:rsidP="001574E9">
      <w:pPr>
        <w:ind w:right="-1"/>
        <w:jc w:val="both"/>
      </w:pPr>
      <w:r w:rsidRPr="00AF5FB4">
        <w:t xml:space="preserve">La circulation est interdite durant les pluies et durant les quatre heures suivant la fin de la pluie. </w:t>
      </w:r>
    </w:p>
    <w:p w:rsidR="001574E9" w:rsidRPr="00AF5FB4" w:rsidRDefault="001574E9" w:rsidP="001574E9">
      <w:pPr>
        <w:ind w:right="-1"/>
        <w:jc w:val="both"/>
      </w:pPr>
      <w:r w:rsidRPr="00AF5FB4">
        <w:t>Les barrières de pluie sont prévues d’être gérées par les populations riveraines dans le cadre des opérations de prise en charge, suivant l’approche de la nouvelle stratégie d’entretien des routes rurales objet dudit programme d’entretien routier.</w:t>
      </w:r>
    </w:p>
    <w:p w:rsidR="001574E9" w:rsidRPr="00D548AD" w:rsidRDefault="001574E9" w:rsidP="001574E9">
      <w:pPr>
        <w:ind w:right="-1"/>
        <w:rPr>
          <w:b/>
          <w:sz w:val="2"/>
          <w:u w:val="single"/>
        </w:rPr>
      </w:pPr>
    </w:p>
    <w:p w:rsidR="001574E9" w:rsidRPr="00AF5FB4" w:rsidRDefault="001574E9" w:rsidP="001574E9">
      <w:pPr>
        <w:outlineLvl w:val="1"/>
      </w:pPr>
      <w:r w:rsidRPr="00AF5FB4">
        <w:rPr>
          <w:b/>
        </w:rPr>
        <w:t>Article 72 :</w:t>
      </w:r>
      <w:r w:rsidRPr="00AF5FB4">
        <w:tab/>
        <w:t>SANCTIONS ET PENALITES</w:t>
      </w:r>
    </w:p>
    <w:p w:rsidR="001574E9" w:rsidRPr="00D548AD" w:rsidRDefault="001574E9" w:rsidP="001574E9">
      <w:pPr>
        <w:ind w:right="-1"/>
        <w:rPr>
          <w:sz w:val="2"/>
        </w:rPr>
      </w:pPr>
    </w:p>
    <w:p w:rsidR="001574E9" w:rsidRPr="00AF5FB4" w:rsidRDefault="001574E9" w:rsidP="001574E9">
      <w:pPr>
        <w:ind w:right="-1"/>
        <w:jc w:val="both"/>
      </w:pPr>
      <w:r w:rsidRPr="00AF5FB4">
        <w:t>Il est rappelé à l’Entrepreneur que l’article 89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rsidR="001574E9" w:rsidRPr="00D548AD" w:rsidRDefault="001574E9" w:rsidP="001574E9">
      <w:pPr>
        <w:ind w:right="-1"/>
        <w:jc w:val="both"/>
        <w:rPr>
          <w:sz w:val="6"/>
        </w:rPr>
      </w:pPr>
    </w:p>
    <w:p w:rsidR="001574E9" w:rsidRPr="00AF5FB4" w:rsidRDefault="001574E9" w:rsidP="001574E9">
      <w:pPr>
        <w:ind w:right="-1"/>
        <w:jc w:val="both"/>
      </w:pPr>
      <w:r w:rsidRPr="00AF5FB4">
        <w:t>L'article 83 de la loi cadre N° 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w:t>
      </w:r>
    </w:p>
    <w:p w:rsidR="001574E9" w:rsidRPr="00AF5FB4" w:rsidRDefault="001574E9" w:rsidP="001574E9">
      <w:pPr>
        <w:ind w:right="-1"/>
        <w:jc w:val="both"/>
      </w:pPr>
    </w:p>
    <w:p w:rsidR="001574E9" w:rsidRPr="00AF5FB4" w:rsidRDefault="001574E9" w:rsidP="001574E9">
      <w:pPr>
        <w:ind w:right="-1"/>
        <w:jc w:val="both"/>
      </w:pPr>
      <w:r w:rsidRPr="00AF5FB4">
        <w:t xml:space="preserve">L’article 88 de la même loi cadre prévoit qu’une entreprise contrevenant ou ayant contrevenu à la loi lors des travaux ou travaux d'entretien routier sera exclue pour la période d'un an du droit de soumissionner. </w:t>
      </w:r>
    </w:p>
    <w:p w:rsidR="001574E9" w:rsidRPr="00AF5FB4" w:rsidRDefault="001574E9" w:rsidP="001574E9">
      <w:pPr>
        <w:ind w:right="-1"/>
        <w:jc w:val="both"/>
      </w:pPr>
    </w:p>
    <w:p w:rsidR="001574E9" w:rsidRPr="00AF5FB4" w:rsidRDefault="001574E9" w:rsidP="001574E9">
      <w:pPr>
        <w:ind w:right="-1"/>
        <w:jc w:val="both"/>
      </w:pPr>
      <w:r w:rsidRPr="00AF5FB4">
        <w:t>Toute infraction aux prescriptions dûment notifiées par écrit (Ordre de Service) à l'entreprise par la mission de contrôle sera également consignée dans le cahier de chantier. Celui ci pourra servir de pièce contractuelle en cas de litiges dans l’application des éventuelles sanctions.</w:t>
      </w:r>
    </w:p>
    <w:p w:rsidR="001574E9" w:rsidRPr="00AF5FB4" w:rsidRDefault="001574E9" w:rsidP="001574E9">
      <w:pPr>
        <w:pStyle w:val="Titre"/>
        <w:ind w:right="-1"/>
        <w:jc w:val="left"/>
        <w:rPr>
          <w:sz w:val="22"/>
          <w:szCs w:val="22"/>
        </w:rPr>
      </w:pPr>
    </w:p>
    <w:p w:rsidR="001574E9" w:rsidRPr="00AF5FB4" w:rsidRDefault="001574E9" w:rsidP="001574E9">
      <w:pPr>
        <w:tabs>
          <w:tab w:val="left" w:pos="780"/>
          <w:tab w:val="left" w:pos="1720"/>
        </w:tabs>
        <w:ind w:right="-1" w:firstLine="38"/>
      </w:pPr>
      <w:r w:rsidRPr="00AF5FB4">
        <w:t>La reprise des travaux ou les travaux supplémentaires découlant du non respect des clauses reste à la charge de l’entrepreneur</w:t>
      </w:r>
    </w:p>
    <w:p w:rsidR="001574E9" w:rsidRPr="00AF5FB4" w:rsidRDefault="001574E9" w:rsidP="001574E9">
      <w:pPr>
        <w:jc w:val="center"/>
      </w:pPr>
    </w:p>
    <w:p w:rsidR="001574E9" w:rsidRPr="00AF5FB4" w:rsidRDefault="001574E9" w:rsidP="001574E9">
      <w:pPr>
        <w:jc w:val="center"/>
      </w:pPr>
    </w:p>
    <w:p w:rsidR="001574E9" w:rsidRPr="00AF5FB4" w:rsidRDefault="001574E9" w:rsidP="001574E9">
      <w:pPr>
        <w:jc w:val="center"/>
      </w:pPr>
    </w:p>
    <w:p w:rsidR="001574E9" w:rsidRPr="00AF5FB4" w:rsidRDefault="001574E9">
      <w:pPr>
        <w:jc w:val="center"/>
        <w:sectPr w:rsidR="001574E9" w:rsidRPr="00AF5FB4" w:rsidSect="00DD3EDD">
          <w:pgSz w:w="11900" w:h="16820"/>
          <w:pgMar w:top="1417" w:right="1417" w:bottom="1417" w:left="1417" w:header="720" w:footer="720" w:gutter="0"/>
          <w:cols w:space="720"/>
          <w:docGrid w:linePitch="299"/>
        </w:sectPr>
      </w:pPr>
    </w:p>
    <w:p w:rsidR="00802D6E" w:rsidRPr="00AF5FB4" w:rsidRDefault="00B16F3C">
      <w:pPr>
        <w:pStyle w:val="Corpsdetexte"/>
      </w:pPr>
      <w:r>
        <w:rPr>
          <w:noProof/>
        </w:rPr>
        <w:lastRenderedPageBreak/>
        <w:pict>
          <v:group id="Group 75" o:spid="_x0000_s1092" style="position:absolute;margin-left:24pt;margin-top:24.85pt;width:547.45pt;height:794.05pt;z-index:-251659776;mso-position-horizontal-relative:page;mso-position-vertical-relative:page" coordorigin="480,480" coordsize="10949,1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">
            <v:rect id="Rectangle 78" o:spid="_x0000_s1095" style="position:absolute;left:2270;top:6667;width:8472;height:2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" fillcolor="#1f5767" stroked="f">
              <v:fill opacity="32896f"/>
            </v:rect>
            <v:shape id="Picture 77" o:spid="_x0000_s1094" type="#_x0000_t75" style="position:absolute;left:2250;top:6627;width:8472;height:2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">
              <v:imagedata r:id="rId13" o:title=""/>
            </v:shape>
            <v:shape id="Picture 76" o:spid="_x0000_s1093" type="#_x0000_t75" style="position:absolute;left:480;top:480;width:10949;height:15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">
              <v:imagedata r:id="rId14" o:title=""/>
            </v:shape>
            <w10:wrap anchorx="page" anchory="page"/>
          </v:group>
        </w:pict>
      </w: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spacing w:before="5"/>
        <w:rPr>
          <w:sz w:val="16"/>
        </w:rPr>
      </w:pPr>
    </w:p>
    <w:p w:rsidR="00802D6E" w:rsidRDefault="00B16F3C">
      <w:pPr>
        <w:pStyle w:val="Corpsdetexte"/>
        <w:ind w:left="1740"/>
        <w:rPr>
          <w:sz w:val="20"/>
        </w:rPr>
      </w:pPr>
      <w:r>
        <w:rPr>
          <w:noProof/>
          <w:sz w:val="20"/>
        </w:rPr>
      </w:r>
      <w:r>
        <w:rPr>
          <w:noProof/>
          <w:sz w:val="20"/>
        </w:rPr>
        <w:pict>
          <v:shape id="Text Box 203" o:spid="_x0000_s1091" type="#_x0000_t202" style="width:423.6pt;height:130.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" filled="f" strokeweight="1pt">
            <v:textbox inset="0,0,0,0">
              <w:txbxContent>
                <w:p w:rsidR="00225F20" w:rsidRDefault="00225F20">
                  <w:pPr>
                    <w:spacing w:before="71"/>
                    <w:ind w:left="362" w:right="292"/>
                    <w:jc w:val="center"/>
                    <w:rPr>
                      <w:b/>
                      <w:sz w:val="52"/>
                    </w:rPr>
                  </w:pPr>
                  <w:r>
                    <w:rPr>
                      <w:b/>
                      <w:spacing w:val="30"/>
                      <w:sz w:val="52"/>
                    </w:rPr>
                    <w:t>PIÈCE</w:t>
                  </w:r>
                  <w:r>
                    <w:rPr>
                      <w:b/>
                      <w:spacing w:val="18"/>
                      <w:sz w:val="52"/>
                    </w:rPr>
                    <w:t>N°</w:t>
                  </w:r>
                  <w:r>
                    <w:rPr>
                      <w:b/>
                      <w:spacing w:val="26"/>
                      <w:sz w:val="52"/>
                    </w:rPr>
                    <w:t>6</w:t>
                  </w:r>
                  <w:r>
                    <w:rPr>
                      <w:b/>
                      <w:sz w:val="52"/>
                    </w:rPr>
                    <w:t>:</w:t>
                  </w:r>
                </w:p>
                <w:p w:rsidR="00225F20" w:rsidRDefault="00225F20">
                  <w:pPr>
                    <w:spacing w:before="2"/>
                    <w:ind w:left="308" w:right="237" w:firstLine="158"/>
                    <w:jc w:val="center"/>
                    <w:rPr>
                      <w:b/>
                      <w:sz w:val="52"/>
                    </w:rPr>
                  </w:pPr>
                  <w:r>
                    <w:rPr>
                      <w:b/>
                      <w:spacing w:val="30"/>
                      <w:w w:val="95"/>
                      <w:sz w:val="52"/>
                    </w:rPr>
                    <w:t xml:space="preserve">CADRE </w:t>
                  </w:r>
                  <w:r>
                    <w:rPr>
                      <w:b/>
                      <w:spacing w:val="19"/>
                      <w:w w:val="95"/>
                      <w:sz w:val="52"/>
                    </w:rPr>
                    <w:t>DU</w:t>
                  </w:r>
                  <w:r>
                    <w:rPr>
                      <w:b/>
                      <w:spacing w:val="33"/>
                      <w:w w:val="95"/>
                      <w:sz w:val="52"/>
                    </w:rPr>
                    <w:t xml:space="preserve">BORDEREAU </w:t>
                  </w:r>
                  <w:r>
                    <w:rPr>
                      <w:b/>
                      <w:spacing w:val="24"/>
                      <w:w w:val="95"/>
                      <w:sz w:val="52"/>
                    </w:rPr>
                    <w:t>DES</w:t>
                  </w:r>
                  <w:r>
                    <w:rPr>
                      <w:b/>
                      <w:spacing w:val="28"/>
                      <w:w w:val="95"/>
                      <w:sz w:val="52"/>
                    </w:rPr>
                    <w:t>PRIX</w:t>
                  </w:r>
                  <w:r>
                    <w:rPr>
                      <w:b/>
                      <w:spacing w:val="33"/>
                      <w:w w:val="95"/>
                      <w:sz w:val="52"/>
                    </w:rPr>
                    <w:t>UNITAIRES(02</w:t>
                  </w:r>
                  <w:r>
                    <w:rPr>
                      <w:b/>
                      <w:spacing w:val="31"/>
                      <w:sz w:val="52"/>
                    </w:rPr>
                    <w:t>PHASES)</w:t>
                  </w:r>
                </w:p>
              </w:txbxContent>
            </v:textbox>
            <w10:wrap type="none"/>
            <w10:anchorlock/>
          </v:shape>
        </w:pict>
      </w: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tbl>
      <w:tblPr>
        <w:tblStyle w:val="Grilledutableau"/>
        <w:tblW w:w="0" w:type="auto"/>
        <w:tblLook w:val="04A0"/>
      </w:tblPr>
      <w:tblGrid>
        <w:gridCol w:w="932"/>
        <w:gridCol w:w="1747"/>
        <w:gridCol w:w="748"/>
        <w:gridCol w:w="921"/>
        <w:gridCol w:w="1388"/>
        <w:gridCol w:w="900"/>
        <w:gridCol w:w="1181"/>
        <w:gridCol w:w="921"/>
        <w:gridCol w:w="1388"/>
        <w:gridCol w:w="900"/>
      </w:tblGrid>
      <w:tr w:rsidR="006330F3" w:rsidRPr="006330F3" w:rsidTr="00456928">
        <w:trPr>
          <w:trHeight w:val="855"/>
        </w:trPr>
        <w:tc>
          <w:tcPr>
            <w:tcW w:w="11026" w:type="dxa"/>
            <w:gridSpan w:val="10"/>
            <w:noWrap/>
            <w:hideMark/>
          </w:tcPr>
          <w:p w:rsidR="006330F3" w:rsidRPr="006330F3" w:rsidRDefault="006330F3" w:rsidP="00456928">
            <w:pPr>
              <w:pStyle w:val="Corpsdetexte"/>
              <w:jc w:val="center"/>
              <w:rPr>
                <w:b/>
                <w:bCs/>
                <w:sz w:val="20"/>
                <w:lang w:val="fr-CM"/>
              </w:rPr>
            </w:pPr>
            <w:r w:rsidRPr="006330F3">
              <w:rPr>
                <w:b/>
                <w:bCs/>
                <w:sz w:val="20"/>
              </w:rPr>
              <w:lastRenderedPageBreak/>
              <w:t>DETAIL QUANTITATIF ET  ESTIMATIF</w:t>
            </w:r>
          </w:p>
        </w:tc>
      </w:tr>
      <w:tr w:rsidR="006330F3" w:rsidRPr="006330F3" w:rsidTr="006E5627">
        <w:trPr>
          <w:trHeight w:val="360"/>
        </w:trPr>
        <w:tc>
          <w:tcPr>
            <w:tcW w:w="928" w:type="dxa"/>
            <w:vMerge w:val="restart"/>
            <w:hideMark/>
          </w:tcPr>
          <w:p w:rsidR="006330F3" w:rsidRPr="006330F3" w:rsidRDefault="006330F3" w:rsidP="00456928">
            <w:pPr>
              <w:pStyle w:val="Corpsdetexte"/>
              <w:jc w:val="center"/>
              <w:rPr>
                <w:b/>
                <w:bCs/>
                <w:sz w:val="20"/>
              </w:rPr>
            </w:pPr>
            <w:r w:rsidRPr="006330F3">
              <w:rPr>
                <w:b/>
                <w:bCs/>
                <w:sz w:val="20"/>
              </w:rPr>
              <w:t>Prix</w:t>
            </w:r>
          </w:p>
        </w:tc>
        <w:tc>
          <w:tcPr>
            <w:tcW w:w="1785" w:type="dxa"/>
            <w:vMerge w:val="restart"/>
            <w:hideMark/>
          </w:tcPr>
          <w:p w:rsidR="006330F3" w:rsidRPr="006330F3" w:rsidRDefault="006330F3" w:rsidP="00456928">
            <w:pPr>
              <w:pStyle w:val="Corpsdetexte"/>
              <w:jc w:val="center"/>
              <w:rPr>
                <w:b/>
                <w:bCs/>
                <w:sz w:val="20"/>
              </w:rPr>
            </w:pPr>
            <w:r w:rsidRPr="006330F3">
              <w:rPr>
                <w:b/>
                <w:bCs/>
                <w:sz w:val="20"/>
              </w:rPr>
              <w:t>Désignation</w:t>
            </w:r>
          </w:p>
        </w:tc>
        <w:tc>
          <w:tcPr>
            <w:tcW w:w="745" w:type="dxa"/>
            <w:vMerge w:val="restart"/>
            <w:hideMark/>
          </w:tcPr>
          <w:p w:rsidR="006330F3" w:rsidRPr="006330F3" w:rsidRDefault="006330F3" w:rsidP="00456928">
            <w:pPr>
              <w:pStyle w:val="Corpsdetexte"/>
              <w:jc w:val="center"/>
              <w:rPr>
                <w:b/>
                <w:bCs/>
                <w:sz w:val="20"/>
              </w:rPr>
            </w:pPr>
            <w:r w:rsidRPr="006330F3">
              <w:rPr>
                <w:b/>
                <w:bCs/>
                <w:sz w:val="20"/>
              </w:rPr>
              <w:t>Unités</w:t>
            </w:r>
          </w:p>
        </w:tc>
        <w:tc>
          <w:tcPr>
            <w:tcW w:w="3196" w:type="dxa"/>
            <w:gridSpan w:val="3"/>
            <w:hideMark/>
          </w:tcPr>
          <w:p w:rsidR="006330F3" w:rsidRPr="006330F3" w:rsidRDefault="006330F3" w:rsidP="00456928">
            <w:pPr>
              <w:pStyle w:val="Corpsdetexte"/>
              <w:jc w:val="center"/>
              <w:rPr>
                <w:b/>
                <w:bCs/>
                <w:sz w:val="20"/>
              </w:rPr>
            </w:pPr>
            <w:r w:rsidRPr="006330F3">
              <w:rPr>
                <w:b/>
                <w:bCs/>
                <w:sz w:val="20"/>
              </w:rPr>
              <w:t>Quantités</w:t>
            </w:r>
          </w:p>
        </w:tc>
        <w:tc>
          <w:tcPr>
            <w:tcW w:w="1176" w:type="dxa"/>
            <w:vMerge w:val="restart"/>
            <w:hideMark/>
          </w:tcPr>
          <w:p w:rsidR="006330F3" w:rsidRPr="006330F3" w:rsidRDefault="006330F3" w:rsidP="00456928">
            <w:pPr>
              <w:pStyle w:val="Corpsdetexte"/>
              <w:jc w:val="center"/>
              <w:rPr>
                <w:b/>
                <w:bCs/>
                <w:sz w:val="20"/>
              </w:rPr>
            </w:pPr>
            <w:r w:rsidRPr="006330F3">
              <w:rPr>
                <w:b/>
                <w:bCs/>
                <w:sz w:val="20"/>
              </w:rPr>
              <w:t>Prix Unitaires en chiffre(HT)</w:t>
            </w:r>
          </w:p>
        </w:tc>
        <w:tc>
          <w:tcPr>
            <w:tcW w:w="3196" w:type="dxa"/>
            <w:gridSpan w:val="3"/>
            <w:hideMark/>
          </w:tcPr>
          <w:p w:rsidR="006330F3" w:rsidRPr="006330F3" w:rsidRDefault="006330F3" w:rsidP="00456928">
            <w:pPr>
              <w:pStyle w:val="Corpsdetexte"/>
              <w:jc w:val="center"/>
              <w:rPr>
                <w:b/>
                <w:bCs/>
                <w:sz w:val="20"/>
              </w:rPr>
            </w:pPr>
            <w:r w:rsidRPr="006330F3">
              <w:rPr>
                <w:b/>
                <w:bCs/>
                <w:sz w:val="20"/>
              </w:rPr>
              <w:t>Prix Unitaire en lettre</w:t>
            </w:r>
          </w:p>
        </w:tc>
      </w:tr>
      <w:tr w:rsidR="006E5627" w:rsidRPr="006330F3" w:rsidTr="006E5627">
        <w:trPr>
          <w:trHeight w:val="825"/>
        </w:trPr>
        <w:tc>
          <w:tcPr>
            <w:tcW w:w="928" w:type="dxa"/>
            <w:vMerge/>
            <w:hideMark/>
          </w:tcPr>
          <w:p w:rsidR="006330F3" w:rsidRPr="006330F3" w:rsidRDefault="006330F3" w:rsidP="00456928">
            <w:pPr>
              <w:pStyle w:val="Corpsdetexte"/>
              <w:jc w:val="center"/>
              <w:rPr>
                <w:b/>
                <w:bCs/>
                <w:sz w:val="20"/>
              </w:rPr>
            </w:pPr>
          </w:p>
        </w:tc>
        <w:tc>
          <w:tcPr>
            <w:tcW w:w="1785" w:type="dxa"/>
            <w:vMerge/>
            <w:hideMark/>
          </w:tcPr>
          <w:p w:rsidR="006330F3" w:rsidRPr="006330F3" w:rsidRDefault="006330F3" w:rsidP="00456928">
            <w:pPr>
              <w:pStyle w:val="Corpsdetexte"/>
              <w:jc w:val="center"/>
              <w:rPr>
                <w:b/>
                <w:bCs/>
                <w:sz w:val="20"/>
              </w:rPr>
            </w:pPr>
          </w:p>
        </w:tc>
        <w:tc>
          <w:tcPr>
            <w:tcW w:w="745" w:type="dxa"/>
            <w:vMerge/>
            <w:hideMark/>
          </w:tcPr>
          <w:p w:rsidR="006330F3" w:rsidRPr="006330F3" w:rsidRDefault="006330F3" w:rsidP="00456928">
            <w:pPr>
              <w:pStyle w:val="Corpsdetexte"/>
              <w:jc w:val="center"/>
              <w:rPr>
                <w:b/>
                <w:bCs/>
                <w:sz w:val="20"/>
              </w:rPr>
            </w:pPr>
          </w:p>
        </w:tc>
        <w:tc>
          <w:tcPr>
            <w:tcW w:w="918" w:type="dxa"/>
            <w:hideMark/>
          </w:tcPr>
          <w:p w:rsidR="006330F3" w:rsidRPr="006330F3" w:rsidRDefault="006330F3" w:rsidP="00456928">
            <w:pPr>
              <w:pStyle w:val="Corpsdetexte"/>
              <w:jc w:val="center"/>
              <w:rPr>
                <w:b/>
                <w:bCs/>
                <w:sz w:val="20"/>
              </w:rPr>
            </w:pPr>
            <w:r w:rsidRPr="006330F3">
              <w:rPr>
                <w:b/>
                <w:bCs/>
                <w:sz w:val="20"/>
              </w:rPr>
              <w:t>Tranche ferme</w:t>
            </w:r>
          </w:p>
        </w:tc>
        <w:tc>
          <w:tcPr>
            <w:tcW w:w="1382" w:type="dxa"/>
            <w:hideMark/>
          </w:tcPr>
          <w:p w:rsidR="006330F3" w:rsidRPr="006330F3" w:rsidRDefault="006330F3" w:rsidP="00456928">
            <w:pPr>
              <w:pStyle w:val="Corpsdetexte"/>
              <w:jc w:val="center"/>
              <w:rPr>
                <w:b/>
                <w:bCs/>
                <w:sz w:val="20"/>
              </w:rPr>
            </w:pPr>
            <w:r w:rsidRPr="006330F3">
              <w:rPr>
                <w:b/>
                <w:bCs/>
                <w:sz w:val="20"/>
              </w:rPr>
              <w:t>Tranche conditionnelle</w:t>
            </w:r>
          </w:p>
        </w:tc>
        <w:tc>
          <w:tcPr>
            <w:tcW w:w="896" w:type="dxa"/>
            <w:hideMark/>
          </w:tcPr>
          <w:p w:rsidR="006330F3" w:rsidRPr="006330F3" w:rsidRDefault="006330F3" w:rsidP="00456928">
            <w:pPr>
              <w:pStyle w:val="Corpsdetexte"/>
              <w:jc w:val="center"/>
              <w:rPr>
                <w:b/>
                <w:bCs/>
                <w:sz w:val="20"/>
              </w:rPr>
            </w:pPr>
            <w:r w:rsidRPr="006330F3">
              <w:rPr>
                <w:b/>
                <w:bCs/>
                <w:sz w:val="20"/>
              </w:rPr>
              <w:t>TOTAL</w:t>
            </w:r>
          </w:p>
        </w:tc>
        <w:tc>
          <w:tcPr>
            <w:tcW w:w="1176" w:type="dxa"/>
            <w:vMerge/>
            <w:hideMark/>
          </w:tcPr>
          <w:p w:rsidR="006330F3" w:rsidRPr="006330F3" w:rsidRDefault="006330F3" w:rsidP="00456928">
            <w:pPr>
              <w:pStyle w:val="Corpsdetexte"/>
              <w:jc w:val="center"/>
              <w:rPr>
                <w:b/>
                <w:bCs/>
                <w:sz w:val="20"/>
              </w:rPr>
            </w:pPr>
          </w:p>
        </w:tc>
        <w:tc>
          <w:tcPr>
            <w:tcW w:w="918" w:type="dxa"/>
            <w:hideMark/>
          </w:tcPr>
          <w:p w:rsidR="006330F3" w:rsidRPr="006330F3" w:rsidRDefault="006330F3" w:rsidP="00456928">
            <w:pPr>
              <w:pStyle w:val="Corpsdetexte"/>
              <w:jc w:val="center"/>
              <w:rPr>
                <w:b/>
                <w:bCs/>
                <w:sz w:val="20"/>
              </w:rPr>
            </w:pPr>
            <w:r w:rsidRPr="006330F3">
              <w:rPr>
                <w:b/>
                <w:bCs/>
                <w:sz w:val="20"/>
              </w:rPr>
              <w:t>Tranche ferme</w:t>
            </w:r>
          </w:p>
        </w:tc>
        <w:tc>
          <w:tcPr>
            <w:tcW w:w="1382" w:type="dxa"/>
            <w:hideMark/>
          </w:tcPr>
          <w:p w:rsidR="006330F3" w:rsidRPr="006330F3" w:rsidRDefault="006330F3" w:rsidP="00456928">
            <w:pPr>
              <w:pStyle w:val="Corpsdetexte"/>
              <w:jc w:val="center"/>
              <w:rPr>
                <w:b/>
                <w:bCs/>
                <w:sz w:val="20"/>
              </w:rPr>
            </w:pPr>
            <w:r w:rsidRPr="006330F3">
              <w:rPr>
                <w:b/>
                <w:bCs/>
                <w:sz w:val="20"/>
              </w:rPr>
              <w:t>Tranche conditionnelle</w:t>
            </w:r>
          </w:p>
        </w:tc>
        <w:tc>
          <w:tcPr>
            <w:tcW w:w="896" w:type="dxa"/>
            <w:hideMark/>
          </w:tcPr>
          <w:p w:rsidR="006330F3" w:rsidRPr="006330F3" w:rsidRDefault="006330F3" w:rsidP="00456928">
            <w:pPr>
              <w:pStyle w:val="Corpsdetexte"/>
              <w:jc w:val="center"/>
              <w:rPr>
                <w:b/>
                <w:bCs/>
                <w:sz w:val="20"/>
              </w:rPr>
            </w:pPr>
            <w:r w:rsidRPr="006330F3">
              <w:rPr>
                <w:b/>
                <w:bCs/>
                <w:sz w:val="20"/>
              </w:rPr>
              <w:t>TOTAL</w:t>
            </w:r>
          </w:p>
        </w:tc>
      </w:tr>
      <w:tr w:rsidR="006330F3" w:rsidRPr="006330F3" w:rsidTr="00456928">
        <w:trPr>
          <w:trHeight w:val="945"/>
        </w:trPr>
        <w:tc>
          <w:tcPr>
            <w:tcW w:w="11026" w:type="dxa"/>
            <w:gridSpan w:val="10"/>
            <w:hideMark/>
          </w:tcPr>
          <w:p w:rsidR="006330F3" w:rsidRPr="006330F3" w:rsidRDefault="006330F3" w:rsidP="00456928">
            <w:pPr>
              <w:pStyle w:val="Corpsdetexte"/>
              <w:jc w:val="center"/>
              <w:rPr>
                <w:b/>
                <w:bCs/>
                <w:sz w:val="20"/>
              </w:rPr>
            </w:pPr>
            <w:r w:rsidRPr="006330F3">
              <w:rPr>
                <w:b/>
                <w:bCs/>
                <w:sz w:val="20"/>
              </w:rPr>
              <w:t>Etape 01: Traitement des points critiques (y compris les ouvrages d'art)</w:t>
            </w:r>
          </w:p>
        </w:tc>
      </w:tr>
      <w:tr w:rsidR="00D548AD" w:rsidRPr="006330F3" w:rsidTr="006E5627">
        <w:trPr>
          <w:trHeight w:val="1095"/>
        </w:trPr>
        <w:tc>
          <w:tcPr>
            <w:tcW w:w="928" w:type="dxa"/>
            <w:hideMark/>
          </w:tcPr>
          <w:p w:rsidR="00D548AD" w:rsidRPr="006330F3" w:rsidRDefault="00D548AD" w:rsidP="00456928">
            <w:pPr>
              <w:pStyle w:val="Corpsdetexte"/>
              <w:jc w:val="center"/>
              <w:rPr>
                <w:b/>
                <w:bCs/>
                <w:sz w:val="20"/>
              </w:rPr>
            </w:pPr>
            <w:r w:rsidRPr="006330F3">
              <w:rPr>
                <w:b/>
                <w:bCs/>
                <w:sz w:val="20"/>
              </w:rPr>
              <w:t>Série 000</w:t>
            </w:r>
          </w:p>
        </w:tc>
        <w:tc>
          <w:tcPr>
            <w:tcW w:w="10098" w:type="dxa"/>
            <w:gridSpan w:val="9"/>
            <w:hideMark/>
          </w:tcPr>
          <w:p w:rsidR="00D548AD" w:rsidRPr="006330F3" w:rsidRDefault="00D548AD" w:rsidP="00456928">
            <w:pPr>
              <w:pStyle w:val="Corpsdetexte"/>
              <w:jc w:val="center"/>
              <w:rPr>
                <w:sz w:val="20"/>
              </w:rPr>
            </w:pPr>
            <w:r w:rsidRPr="006330F3">
              <w:rPr>
                <w:b/>
                <w:bCs/>
                <w:sz w:val="20"/>
              </w:rPr>
              <w:t>TRAVAUX PREPARATOIRES</w:t>
            </w:r>
          </w:p>
        </w:tc>
      </w:tr>
      <w:tr w:rsidR="006E5627" w:rsidRPr="006330F3" w:rsidTr="006E5627">
        <w:trPr>
          <w:trHeight w:val="570"/>
        </w:trPr>
        <w:tc>
          <w:tcPr>
            <w:tcW w:w="928" w:type="dxa"/>
            <w:hideMark/>
          </w:tcPr>
          <w:p w:rsidR="006330F3" w:rsidRPr="006330F3" w:rsidRDefault="006330F3" w:rsidP="00456928">
            <w:pPr>
              <w:pStyle w:val="Corpsdetexte"/>
              <w:jc w:val="center"/>
              <w:rPr>
                <w:b/>
                <w:bCs/>
                <w:sz w:val="20"/>
              </w:rPr>
            </w:pPr>
            <w:r w:rsidRPr="006330F3">
              <w:rPr>
                <w:b/>
                <w:bCs/>
                <w:sz w:val="20"/>
              </w:rPr>
              <w:t>TM 001</w:t>
            </w:r>
          </w:p>
        </w:tc>
        <w:tc>
          <w:tcPr>
            <w:tcW w:w="1785" w:type="dxa"/>
            <w:hideMark/>
          </w:tcPr>
          <w:p w:rsidR="006330F3" w:rsidRPr="006330F3" w:rsidRDefault="006330F3" w:rsidP="00456928">
            <w:pPr>
              <w:pStyle w:val="Corpsdetexte"/>
              <w:jc w:val="center"/>
              <w:rPr>
                <w:sz w:val="20"/>
              </w:rPr>
            </w:pPr>
            <w:r w:rsidRPr="006330F3">
              <w:rPr>
                <w:sz w:val="20"/>
              </w:rPr>
              <w:t>Installation de chantier</w:t>
            </w:r>
          </w:p>
        </w:tc>
        <w:tc>
          <w:tcPr>
            <w:tcW w:w="745" w:type="dxa"/>
            <w:hideMark/>
          </w:tcPr>
          <w:p w:rsidR="006330F3" w:rsidRPr="006330F3" w:rsidRDefault="006330F3" w:rsidP="00456928">
            <w:pPr>
              <w:pStyle w:val="Corpsdetexte"/>
              <w:jc w:val="center"/>
              <w:rPr>
                <w:sz w:val="20"/>
              </w:rPr>
            </w:pPr>
            <w:r w:rsidRPr="006330F3">
              <w:rPr>
                <w:sz w:val="20"/>
              </w:rPr>
              <w:t>FF</w:t>
            </w:r>
          </w:p>
        </w:tc>
        <w:tc>
          <w:tcPr>
            <w:tcW w:w="918" w:type="dxa"/>
            <w:hideMark/>
          </w:tcPr>
          <w:p w:rsidR="006330F3" w:rsidRPr="006330F3" w:rsidRDefault="006330F3" w:rsidP="00456928">
            <w:pPr>
              <w:pStyle w:val="Corpsdetexte"/>
              <w:jc w:val="center"/>
              <w:rPr>
                <w:sz w:val="20"/>
              </w:rPr>
            </w:pPr>
            <w:r w:rsidRPr="006330F3">
              <w:rPr>
                <w:sz w:val="20"/>
              </w:rPr>
              <w:t>1,00</w:t>
            </w:r>
          </w:p>
        </w:tc>
        <w:tc>
          <w:tcPr>
            <w:tcW w:w="1382" w:type="dxa"/>
            <w:hideMark/>
          </w:tcPr>
          <w:p w:rsidR="006330F3" w:rsidRPr="006330F3" w:rsidRDefault="006330F3" w:rsidP="00456928">
            <w:pPr>
              <w:pStyle w:val="Corpsdetexte"/>
              <w:jc w:val="center"/>
              <w:rPr>
                <w:sz w:val="20"/>
              </w:rPr>
            </w:pPr>
            <w:r w:rsidRPr="006330F3">
              <w:rPr>
                <w:sz w:val="20"/>
              </w:rPr>
              <w:t>-</w:t>
            </w:r>
          </w:p>
        </w:tc>
        <w:tc>
          <w:tcPr>
            <w:tcW w:w="896" w:type="dxa"/>
            <w:hideMark/>
          </w:tcPr>
          <w:p w:rsidR="006330F3" w:rsidRPr="006330F3" w:rsidRDefault="006330F3" w:rsidP="00456928">
            <w:pPr>
              <w:pStyle w:val="Corpsdetexte"/>
              <w:jc w:val="center"/>
              <w:rPr>
                <w:sz w:val="20"/>
              </w:rPr>
            </w:pPr>
            <w:r w:rsidRPr="006330F3">
              <w:rPr>
                <w:sz w:val="20"/>
              </w:rPr>
              <w:t>1,00</w:t>
            </w:r>
          </w:p>
        </w:tc>
        <w:tc>
          <w:tcPr>
            <w:tcW w:w="1176" w:type="dxa"/>
            <w:hideMark/>
          </w:tcPr>
          <w:p w:rsidR="006330F3" w:rsidRPr="006330F3" w:rsidRDefault="006330F3" w:rsidP="00456928">
            <w:pPr>
              <w:pStyle w:val="Corpsdetexte"/>
              <w:jc w:val="center"/>
              <w:rPr>
                <w:sz w:val="20"/>
              </w:rPr>
            </w:pPr>
          </w:p>
        </w:tc>
        <w:tc>
          <w:tcPr>
            <w:tcW w:w="918" w:type="dxa"/>
            <w:hideMark/>
          </w:tcPr>
          <w:p w:rsidR="006330F3" w:rsidRPr="006330F3" w:rsidRDefault="006330F3" w:rsidP="00456928">
            <w:pPr>
              <w:pStyle w:val="Corpsdetexte"/>
              <w:jc w:val="center"/>
              <w:rPr>
                <w:sz w:val="20"/>
              </w:rPr>
            </w:pPr>
          </w:p>
        </w:tc>
        <w:tc>
          <w:tcPr>
            <w:tcW w:w="1382" w:type="dxa"/>
            <w:noWrap/>
            <w:hideMark/>
          </w:tcPr>
          <w:p w:rsidR="006330F3" w:rsidRPr="006330F3" w:rsidRDefault="006330F3" w:rsidP="00456928">
            <w:pPr>
              <w:pStyle w:val="Corpsdetexte"/>
              <w:jc w:val="center"/>
              <w:rPr>
                <w:sz w:val="20"/>
              </w:rPr>
            </w:pPr>
          </w:p>
        </w:tc>
        <w:tc>
          <w:tcPr>
            <w:tcW w:w="896" w:type="dxa"/>
            <w:noWrap/>
            <w:hideMark/>
          </w:tcPr>
          <w:p w:rsidR="006330F3" w:rsidRPr="006330F3" w:rsidRDefault="006330F3" w:rsidP="00456928">
            <w:pPr>
              <w:pStyle w:val="Corpsdetexte"/>
              <w:jc w:val="center"/>
              <w:rPr>
                <w:sz w:val="20"/>
              </w:rPr>
            </w:pPr>
          </w:p>
        </w:tc>
      </w:tr>
      <w:tr w:rsidR="006E5627" w:rsidRPr="006330F3" w:rsidTr="006E5627">
        <w:trPr>
          <w:trHeight w:val="499"/>
        </w:trPr>
        <w:tc>
          <w:tcPr>
            <w:tcW w:w="928" w:type="dxa"/>
            <w:hideMark/>
          </w:tcPr>
          <w:p w:rsidR="006330F3" w:rsidRPr="006330F3" w:rsidRDefault="006330F3" w:rsidP="00456928">
            <w:pPr>
              <w:pStyle w:val="Corpsdetexte"/>
              <w:jc w:val="center"/>
              <w:rPr>
                <w:b/>
                <w:bCs/>
                <w:sz w:val="20"/>
              </w:rPr>
            </w:pPr>
            <w:r w:rsidRPr="006330F3">
              <w:rPr>
                <w:b/>
                <w:bCs/>
                <w:sz w:val="20"/>
              </w:rPr>
              <w:t>TM 002</w:t>
            </w:r>
          </w:p>
        </w:tc>
        <w:tc>
          <w:tcPr>
            <w:tcW w:w="1785" w:type="dxa"/>
            <w:noWrap/>
            <w:hideMark/>
          </w:tcPr>
          <w:p w:rsidR="006330F3" w:rsidRPr="006330F3" w:rsidRDefault="006330F3" w:rsidP="00456928">
            <w:pPr>
              <w:pStyle w:val="Corpsdetexte"/>
              <w:jc w:val="center"/>
              <w:rPr>
                <w:sz w:val="20"/>
              </w:rPr>
            </w:pPr>
            <w:r w:rsidRPr="006330F3">
              <w:rPr>
                <w:sz w:val="20"/>
              </w:rPr>
              <w:t>Amenée et repli du matériel</w:t>
            </w:r>
          </w:p>
        </w:tc>
        <w:tc>
          <w:tcPr>
            <w:tcW w:w="745" w:type="dxa"/>
            <w:noWrap/>
            <w:hideMark/>
          </w:tcPr>
          <w:p w:rsidR="006330F3" w:rsidRPr="006330F3" w:rsidRDefault="006330F3" w:rsidP="00456928">
            <w:pPr>
              <w:pStyle w:val="Corpsdetexte"/>
              <w:jc w:val="center"/>
              <w:rPr>
                <w:sz w:val="20"/>
              </w:rPr>
            </w:pPr>
            <w:r w:rsidRPr="006330F3">
              <w:rPr>
                <w:sz w:val="20"/>
              </w:rPr>
              <w:t>FF</w:t>
            </w:r>
          </w:p>
        </w:tc>
        <w:tc>
          <w:tcPr>
            <w:tcW w:w="918" w:type="dxa"/>
            <w:hideMark/>
          </w:tcPr>
          <w:p w:rsidR="006330F3" w:rsidRPr="006330F3" w:rsidRDefault="006330F3" w:rsidP="00456928">
            <w:pPr>
              <w:pStyle w:val="Corpsdetexte"/>
              <w:jc w:val="center"/>
              <w:rPr>
                <w:sz w:val="20"/>
              </w:rPr>
            </w:pPr>
            <w:r w:rsidRPr="006330F3">
              <w:rPr>
                <w:sz w:val="20"/>
              </w:rPr>
              <w:t>0,50</w:t>
            </w:r>
          </w:p>
        </w:tc>
        <w:tc>
          <w:tcPr>
            <w:tcW w:w="1382" w:type="dxa"/>
            <w:hideMark/>
          </w:tcPr>
          <w:p w:rsidR="006330F3" w:rsidRPr="006330F3" w:rsidRDefault="006330F3" w:rsidP="00456928">
            <w:pPr>
              <w:pStyle w:val="Corpsdetexte"/>
              <w:jc w:val="center"/>
              <w:rPr>
                <w:sz w:val="20"/>
              </w:rPr>
            </w:pPr>
            <w:r w:rsidRPr="006330F3">
              <w:rPr>
                <w:sz w:val="20"/>
              </w:rPr>
              <w:t>0,50</w:t>
            </w:r>
          </w:p>
        </w:tc>
        <w:tc>
          <w:tcPr>
            <w:tcW w:w="896" w:type="dxa"/>
            <w:hideMark/>
          </w:tcPr>
          <w:p w:rsidR="006330F3" w:rsidRPr="006330F3" w:rsidRDefault="006330F3" w:rsidP="00456928">
            <w:pPr>
              <w:pStyle w:val="Corpsdetexte"/>
              <w:jc w:val="center"/>
              <w:rPr>
                <w:sz w:val="20"/>
              </w:rPr>
            </w:pPr>
            <w:r w:rsidRPr="006330F3">
              <w:rPr>
                <w:sz w:val="20"/>
              </w:rPr>
              <w:t>1,00</w:t>
            </w:r>
          </w:p>
        </w:tc>
        <w:tc>
          <w:tcPr>
            <w:tcW w:w="1176" w:type="dxa"/>
            <w:hideMark/>
          </w:tcPr>
          <w:p w:rsidR="006330F3" w:rsidRPr="006330F3" w:rsidRDefault="006330F3" w:rsidP="00456928">
            <w:pPr>
              <w:pStyle w:val="Corpsdetexte"/>
              <w:jc w:val="center"/>
              <w:rPr>
                <w:sz w:val="20"/>
              </w:rPr>
            </w:pPr>
          </w:p>
        </w:tc>
        <w:tc>
          <w:tcPr>
            <w:tcW w:w="918" w:type="dxa"/>
            <w:hideMark/>
          </w:tcPr>
          <w:p w:rsidR="006330F3" w:rsidRPr="006330F3" w:rsidRDefault="006330F3" w:rsidP="00456928">
            <w:pPr>
              <w:pStyle w:val="Corpsdetexte"/>
              <w:jc w:val="center"/>
              <w:rPr>
                <w:sz w:val="20"/>
              </w:rPr>
            </w:pPr>
          </w:p>
        </w:tc>
        <w:tc>
          <w:tcPr>
            <w:tcW w:w="1382" w:type="dxa"/>
            <w:noWrap/>
            <w:hideMark/>
          </w:tcPr>
          <w:p w:rsidR="006330F3" w:rsidRPr="006330F3" w:rsidRDefault="006330F3" w:rsidP="00456928">
            <w:pPr>
              <w:pStyle w:val="Corpsdetexte"/>
              <w:jc w:val="center"/>
              <w:rPr>
                <w:sz w:val="20"/>
              </w:rPr>
            </w:pPr>
          </w:p>
        </w:tc>
        <w:tc>
          <w:tcPr>
            <w:tcW w:w="896" w:type="dxa"/>
            <w:noWrap/>
            <w:hideMark/>
          </w:tcPr>
          <w:p w:rsidR="006330F3" w:rsidRPr="006330F3" w:rsidRDefault="006330F3" w:rsidP="00456928">
            <w:pPr>
              <w:pStyle w:val="Corpsdetexte"/>
              <w:jc w:val="center"/>
              <w:rPr>
                <w:sz w:val="20"/>
              </w:rPr>
            </w:pPr>
          </w:p>
        </w:tc>
      </w:tr>
      <w:tr w:rsidR="006E5627" w:rsidRPr="006330F3" w:rsidTr="006E5627">
        <w:trPr>
          <w:trHeight w:val="402"/>
        </w:trPr>
        <w:tc>
          <w:tcPr>
            <w:tcW w:w="928" w:type="dxa"/>
            <w:noWrap/>
            <w:hideMark/>
          </w:tcPr>
          <w:p w:rsidR="006330F3" w:rsidRPr="006330F3" w:rsidRDefault="006330F3" w:rsidP="00456928">
            <w:pPr>
              <w:pStyle w:val="Corpsdetexte"/>
              <w:jc w:val="center"/>
              <w:rPr>
                <w:sz w:val="20"/>
              </w:rPr>
            </w:pPr>
          </w:p>
        </w:tc>
        <w:tc>
          <w:tcPr>
            <w:tcW w:w="1785" w:type="dxa"/>
            <w:noWrap/>
            <w:hideMark/>
          </w:tcPr>
          <w:p w:rsidR="006330F3" w:rsidRPr="006330F3" w:rsidRDefault="006330F3" w:rsidP="00456928">
            <w:pPr>
              <w:pStyle w:val="Corpsdetexte"/>
              <w:jc w:val="center"/>
              <w:rPr>
                <w:b/>
                <w:bCs/>
                <w:sz w:val="20"/>
              </w:rPr>
            </w:pPr>
            <w:r w:rsidRPr="006330F3">
              <w:rPr>
                <w:b/>
                <w:bCs/>
                <w:sz w:val="20"/>
              </w:rPr>
              <w:t>SOUS TOTAL SERIE 000</w:t>
            </w:r>
          </w:p>
        </w:tc>
        <w:tc>
          <w:tcPr>
            <w:tcW w:w="745" w:type="dxa"/>
            <w:noWrap/>
            <w:hideMark/>
          </w:tcPr>
          <w:p w:rsidR="006330F3" w:rsidRPr="006330F3" w:rsidRDefault="006330F3" w:rsidP="00456928">
            <w:pPr>
              <w:pStyle w:val="Corpsdetexte"/>
              <w:jc w:val="center"/>
              <w:rPr>
                <w:sz w:val="20"/>
              </w:rPr>
            </w:pPr>
          </w:p>
        </w:tc>
        <w:tc>
          <w:tcPr>
            <w:tcW w:w="918" w:type="dxa"/>
            <w:noWrap/>
            <w:hideMark/>
          </w:tcPr>
          <w:p w:rsidR="006330F3" w:rsidRPr="006330F3" w:rsidRDefault="006330F3" w:rsidP="00456928">
            <w:pPr>
              <w:pStyle w:val="Corpsdetexte"/>
              <w:jc w:val="center"/>
              <w:rPr>
                <w:sz w:val="20"/>
              </w:rPr>
            </w:pPr>
          </w:p>
        </w:tc>
        <w:tc>
          <w:tcPr>
            <w:tcW w:w="1382" w:type="dxa"/>
            <w:noWrap/>
            <w:hideMark/>
          </w:tcPr>
          <w:p w:rsidR="006330F3" w:rsidRPr="006330F3" w:rsidRDefault="006330F3" w:rsidP="00456928">
            <w:pPr>
              <w:pStyle w:val="Corpsdetexte"/>
              <w:jc w:val="center"/>
              <w:rPr>
                <w:sz w:val="20"/>
              </w:rPr>
            </w:pPr>
          </w:p>
        </w:tc>
        <w:tc>
          <w:tcPr>
            <w:tcW w:w="896" w:type="dxa"/>
            <w:noWrap/>
            <w:hideMark/>
          </w:tcPr>
          <w:p w:rsidR="006330F3" w:rsidRPr="006330F3" w:rsidRDefault="006330F3" w:rsidP="00456928">
            <w:pPr>
              <w:pStyle w:val="Corpsdetexte"/>
              <w:jc w:val="center"/>
              <w:rPr>
                <w:sz w:val="20"/>
              </w:rPr>
            </w:pPr>
          </w:p>
        </w:tc>
        <w:tc>
          <w:tcPr>
            <w:tcW w:w="1176" w:type="dxa"/>
            <w:noWrap/>
            <w:hideMark/>
          </w:tcPr>
          <w:p w:rsidR="006330F3" w:rsidRPr="006330F3" w:rsidRDefault="006330F3" w:rsidP="00456928">
            <w:pPr>
              <w:pStyle w:val="Corpsdetexte"/>
              <w:jc w:val="center"/>
              <w:rPr>
                <w:sz w:val="20"/>
              </w:rPr>
            </w:pPr>
          </w:p>
        </w:tc>
        <w:tc>
          <w:tcPr>
            <w:tcW w:w="918" w:type="dxa"/>
            <w:noWrap/>
            <w:hideMark/>
          </w:tcPr>
          <w:p w:rsidR="006330F3" w:rsidRPr="006330F3" w:rsidRDefault="006330F3" w:rsidP="00456928">
            <w:pPr>
              <w:pStyle w:val="Corpsdetexte"/>
              <w:jc w:val="center"/>
              <w:rPr>
                <w:b/>
                <w:bCs/>
                <w:sz w:val="20"/>
              </w:rPr>
            </w:pPr>
          </w:p>
        </w:tc>
        <w:tc>
          <w:tcPr>
            <w:tcW w:w="1382" w:type="dxa"/>
            <w:noWrap/>
            <w:hideMark/>
          </w:tcPr>
          <w:p w:rsidR="006330F3" w:rsidRPr="006330F3" w:rsidRDefault="006330F3" w:rsidP="00456928">
            <w:pPr>
              <w:pStyle w:val="Corpsdetexte"/>
              <w:jc w:val="center"/>
              <w:rPr>
                <w:b/>
                <w:bCs/>
                <w:sz w:val="20"/>
              </w:rPr>
            </w:pPr>
          </w:p>
        </w:tc>
        <w:tc>
          <w:tcPr>
            <w:tcW w:w="896" w:type="dxa"/>
            <w:noWrap/>
            <w:hideMark/>
          </w:tcPr>
          <w:p w:rsidR="006330F3" w:rsidRPr="006330F3" w:rsidRDefault="006330F3" w:rsidP="00456928">
            <w:pPr>
              <w:pStyle w:val="Corpsdetexte"/>
              <w:jc w:val="center"/>
              <w:rPr>
                <w:b/>
                <w:bCs/>
                <w:sz w:val="20"/>
              </w:rPr>
            </w:pPr>
          </w:p>
        </w:tc>
      </w:tr>
      <w:tr w:rsidR="006330F3" w:rsidRPr="006330F3" w:rsidTr="00456928">
        <w:trPr>
          <w:trHeight w:val="402"/>
        </w:trPr>
        <w:tc>
          <w:tcPr>
            <w:tcW w:w="11026" w:type="dxa"/>
            <w:gridSpan w:val="10"/>
            <w:hideMark/>
          </w:tcPr>
          <w:p w:rsidR="006330F3" w:rsidRPr="006330F3" w:rsidRDefault="006330F3" w:rsidP="00D548AD">
            <w:pPr>
              <w:pStyle w:val="Corpsdetexte"/>
              <w:rPr>
                <w:b/>
                <w:bCs/>
                <w:sz w:val="20"/>
              </w:rPr>
            </w:pPr>
            <w:r w:rsidRPr="006330F3">
              <w:rPr>
                <w:b/>
                <w:bCs/>
                <w:sz w:val="20"/>
              </w:rPr>
              <w:t>I -                                                                                                         TERRASSEMENTS</w:t>
            </w:r>
          </w:p>
        </w:tc>
      </w:tr>
      <w:tr w:rsidR="006E5627" w:rsidRPr="006330F3" w:rsidTr="006E5627">
        <w:trPr>
          <w:trHeight w:val="402"/>
        </w:trPr>
        <w:tc>
          <w:tcPr>
            <w:tcW w:w="928" w:type="dxa"/>
            <w:hideMark/>
          </w:tcPr>
          <w:p w:rsidR="006330F3" w:rsidRPr="006330F3" w:rsidRDefault="006330F3" w:rsidP="00456928">
            <w:pPr>
              <w:pStyle w:val="Corpsdetexte"/>
              <w:jc w:val="center"/>
              <w:rPr>
                <w:b/>
                <w:bCs/>
                <w:sz w:val="20"/>
              </w:rPr>
            </w:pPr>
            <w:r w:rsidRPr="006330F3">
              <w:rPr>
                <w:b/>
                <w:bCs/>
                <w:sz w:val="20"/>
              </w:rPr>
              <w:t>TM 108a</w:t>
            </w:r>
          </w:p>
        </w:tc>
        <w:tc>
          <w:tcPr>
            <w:tcW w:w="1785" w:type="dxa"/>
            <w:noWrap/>
            <w:hideMark/>
          </w:tcPr>
          <w:p w:rsidR="006330F3" w:rsidRPr="006330F3" w:rsidRDefault="006330F3" w:rsidP="00456928">
            <w:pPr>
              <w:pStyle w:val="Corpsdetexte"/>
              <w:jc w:val="center"/>
              <w:rPr>
                <w:sz w:val="20"/>
              </w:rPr>
            </w:pPr>
            <w:r w:rsidRPr="006330F3">
              <w:rPr>
                <w:sz w:val="20"/>
              </w:rPr>
              <w:t>Remblai provenant d'emprunt</w:t>
            </w:r>
          </w:p>
        </w:tc>
        <w:tc>
          <w:tcPr>
            <w:tcW w:w="745" w:type="dxa"/>
            <w:hideMark/>
          </w:tcPr>
          <w:p w:rsidR="006330F3" w:rsidRPr="006330F3" w:rsidRDefault="006330F3" w:rsidP="00456928">
            <w:pPr>
              <w:pStyle w:val="Corpsdetexte"/>
              <w:jc w:val="center"/>
              <w:rPr>
                <w:sz w:val="20"/>
              </w:rPr>
            </w:pPr>
            <w:r w:rsidRPr="006330F3">
              <w:rPr>
                <w:sz w:val="20"/>
              </w:rPr>
              <w:t>m</w:t>
            </w:r>
            <w:r w:rsidRPr="006330F3">
              <w:rPr>
                <w:sz w:val="20"/>
                <w:vertAlign w:val="superscript"/>
              </w:rPr>
              <w:t>3</w:t>
            </w:r>
          </w:p>
        </w:tc>
        <w:tc>
          <w:tcPr>
            <w:tcW w:w="918" w:type="dxa"/>
            <w:hideMark/>
          </w:tcPr>
          <w:p w:rsidR="006330F3" w:rsidRPr="006330F3" w:rsidRDefault="006330F3" w:rsidP="00456928">
            <w:pPr>
              <w:pStyle w:val="Corpsdetexte"/>
              <w:jc w:val="center"/>
              <w:rPr>
                <w:sz w:val="20"/>
              </w:rPr>
            </w:pPr>
            <w:r w:rsidRPr="006330F3">
              <w:rPr>
                <w:sz w:val="20"/>
              </w:rPr>
              <w:t>348,893</w:t>
            </w:r>
          </w:p>
        </w:tc>
        <w:tc>
          <w:tcPr>
            <w:tcW w:w="1382" w:type="dxa"/>
            <w:hideMark/>
          </w:tcPr>
          <w:p w:rsidR="006330F3" w:rsidRPr="006330F3" w:rsidRDefault="006330F3" w:rsidP="00456928">
            <w:pPr>
              <w:pStyle w:val="Corpsdetexte"/>
              <w:jc w:val="center"/>
              <w:rPr>
                <w:sz w:val="20"/>
              </w:rPr>
            </w:pPr>
            <w:r w:rsidRPr="006330F3">
              <w:rPr>
                <w:sz w:val="20"/>
              </w:rPr>
              <w:t>-</w:t>
            </w:r>
          </w:p>
        </w:tc>
        <w:tc>
          <w:tcPr>
            <w:tcW w:w="896" w:type="dxa"/>
            <w:hideMark/>
          </w:tcPr>
          <w:p w:rsidR="006330F3" w:rsidRPr="006330F3" w:rsidRDefault="006330F3" w:rsidP="00456928">
            <w:pPr>
              <w:pStyle w:val="Corpsdetexte"/>
              <w:jc w:val="center"/>
              <w:rPr>
                <w:sz w:val="20"/>
              </w:rPr>
            </w:pPr>
            <w:r w:rsidRPr="006330F3">
              <w:rPr>
                <w:sz w:val="20"/>
              </w:rPr>
              <w:t>348,893</w:t>
            </w:r>
          </w:p>
        </w:tc>
        <w:tc>
          <w:tcPr>
            <w:tcW w:w="1176" w:type="dxa"/>
            <w:hideMark/>
          </w:tcPr>
          <w:p w:rsidR="006330F3" w:rsidRPr="006330F3" w:rsidRDefault="006330F3" w:rsidP="00456928">
            <w:pPr>
              <w:pStyle w:val="Corpsdetexte"/>
              <w:jc w:val="center"/>
              <w:rPr>
                <w:sz w:val="20"/>
              </w:rPr>
            </w:pPr>
          </w:p>
        </w:tc>
        <w:tc>
          <w:tcPr>
            <w:tcW w:w="918" w:type="dxa"/>
          </w:tcPr>
          <w:p w:rsidR="006330F3" w:rsidRPr="006330F3" w:rsidRDefault="006330F3" w:rsidP="00456928">
            <w:pPr>
              <w:pStyle w:val="Corpsdetexte"/>
              <w:jc w:val="center"/>
              <w:rPr>
                <w:sz w:val="20"/>
              </w:rPr>
            </w:pPr>
          </w:p>
        </w:tc>
        <w:tc>
          <w:tcPr>
            <w:tcW w:w="1382" w:type="dxa"/>
            <w:noWrap/>
          </w:tcPr>
          <w:p w:rsidR="006330F3" w:rsidRPr="006330F3" w:rsidRDefault="006330F3" w:rsidP="00456928">
            <w:pPr>
              <w:pStyle w:val="Corpsdetexte"/>
              <w:jc w:val="center"/>
              <w:rPr>
                <w:sz w:val="20"/>
              </w:rPr>
            </w:pPr>
          </w:p>
        </w:tc>
        <w:tc>
          <w:tcPr>
            <w:tcW w:w="896" w:type="dxa"/>
            <w:noWrap/>
          </w:tcPr>
          <w:p w:rsidR="006330F3" w:rsidRPr="006330F3" w:rsidRDefault="006330F3" w:rsidP="00456928">
            <w:pPr>
              <w:pStyle w:val="Corpsdetexte"/>
              <w:jc w:val="center"/>
              <w:rPr>
                <w:sz w:val="20"/>
              </w:rPr>
            </w:pPr>
          </w:p>
        </w:tc>
      </w:tr>
      <w:tr w:rsidR="006E5627" w:rsidRPr="006330F3" w:rsidTr="006E5627">
        <w:trPr>
          <w:trHeight w:val="570"/>
        </w:trPr>
        <w:tc>
          <w:tcPr>
            <w:tcW w:w="928" w:type="dxa"/>
            <w:hideMark/>
          </w:tcPr>
          <w:p w:rsidR="006330F3" w:rsidRPr="006330F3" w:rsidRDefault="006330F3" w:rsidP="00456928">
            <w:pPr>
              <w:pStyle w:val="Corpsdetexte"/>
              <w:jc w:val="center"/>
              <w:rPr>
                <w:b/>
                <w:bCs/>
                <w:sz w:val="20"/>
              </w:rPr>
            </w:pPr>
            <w:r w:rsidRPr="006330F3">
              <w:rPr>
                <w:b/>
                <w:bCs/>
                <w:sz w:val="20"/>
              </w:rPr>
              <w:t>TM 109</w:t>
            </w:r>
          </w:p>
        </w:tc>
        <w:tc>
          <w:tcPr>
            <w:tcW w:w="1785" w:type="dxa"/>
            <w:noWrap/>
            <w:hideMark/>
          </w:tcPr>
          <w:p w:rsidR="006330F3" w:rsidRPr="006330F3" w:rsidRDefault="006330F3" w:rsidP="00456928">
            <w:pPr>
              <w:pStyle w:val="Corpsdetexte"/>
              <w:jc w:val="center"/>
              <w:rPr>
                <w:sz w:val="20"/>
              </w:rPr>
            </w:pPr>
            <w:r w:rsidRPr="006330F3">
              <w:rPr>
                <w:sz w:val="20"/>
              </w:rPr>
              <w:t>Purge</w:t>
            </w:r>
          </w:p>
        </w:tc>
        <w:tc>
          <w:tcPr>
            <w:tcW w:w="745" w:type="dxa"/>
            <w:hideMark/>
          </w:tcPr>
          <w:p w:rsidR="006330F3" w:rsidRPr="006330F3" w:rsidRDefault="006330F3" w:rsidP="00456928">
            <w:pPr>
              <w:pStyle w:val="Corpsdetexte"/>
              <w:jc w:val="center"/>
              <w:rPr>
                <w:sz w:val="20"/>
              </w:rPr>
            </w:pPr>
            <w:r w:rsidRPr="006330F3">
              <w:rPr>
                <w:sz w:val="20"/>
              </w:rPr>
              <w:t>m</w:t>
            </w:r>
            <w:r w:rsidRPr="006330F3">
              <w:rPr>
                <w:sz w:val="20"/>
                <w:vertAlign w:val="superscript"/>
              </w:rPr>
              <w:t>3</w:t>
            </w:r>
          </w:p>
        </w:tc>
        <w:tc>
          <w:tcPr>
            <w:tcW w:w="918" w:type="dxa"/>
            <w:hideMark/>
          </w:tcPr>
          <w:p w:rsidR="006330F3" w:rsidRPr="006330F3" w:rsidRDefault="006330F3" w:rsidP="00456928">
            <w:pPr>
              <w:pStyle w:val="Corpsdetexte"/>
              <w:jc w:val="center"/>
              <w:rPr>
                <w:sz w:val="20"/>
              </w:rPr>
            </w:pPr>
            <w:r w:rsidRPr="006330F3">
              <w:rPr>
                <w:sz w:val="20"/>
              </w:rPr>
              <w:t>-</w:t>
            </w:r>
          </w:p>
        </w:tc>
        <w:tc>
          <w:tcPr>
            <w:tcW w:w="1382" w:type="dxa"/>
            <w:hideMark/>
          </w:tcPr>
          <w:p w:rsidR="006330F3" w:rsidRPr="006330F3" w:rsidRDefault="006330F3" w:rsidP="00456928">
            <w:pPr>
              <w:pStyle w:val="Corpsdetexte"/>
              <w:jc w:val="center"/>
              <w:rPr>
                <w:sz w:val="20"/>
              </w:rPr>
            </w:pPr>
            <w:r w:rsidRPr="006330F3">
              <w:rPr>
                <w:sz w:val="20"/>
              </w:rPr>
              <w:t>-</w:t>
            </w:r>
          </w:p>
        </w:tc>
        <w:tc>
          <w:tcPr>
            <w:tcW w:w="896" w:type="dxa"/>
            <w:hideMark/>
          </w:tcPr>
          <w:p w:rsidR="006330F3" w:rsidRPr="006330F3" w:rsidRDefault="006330F3" w:rsidP="00456928">
            <w:pPr>
              <w:pStyle w:val="Corpsdetexte"/>
              <w:jc w:val="center"/>
              <w:rPr>
                <w:sz w:val="20"/>
              </w:rPr>
            </w:pPr>
            <w:r w:rsidRPr="006330F3">
              <w:rPr>
                <w:sz w:val="20"/>
              </w:rPr>
              <w:t>-</w:t>
            </w:r>
          </w:p>
        </w:tc>
        <w:tc>
          <w:tcPr>
            <w:tcW w:w="1176" w:type="dxa"/>
            <w:hideMark/>
          </w:tcPr>
          <w:p w:rsidR="006330F3" w:rsidRPr="006330F3" w:rsidRDefault="006330F3" w:rsidP="00456928">
            <w:pPr>
              <w:pStyle w:val="Corpsdetexte"/>
              <w:jc w:val="center"/>
              <w:rPr>
                <w:sz w:val="20"/>
              </w:rPr>
            </w:pPr>
            <w:r w:rsidRPr="006330F3">
              <w:rPr>
                <w:sz w:val="20"/>
              </w:rPr>
              <w:t>15 000</w:t>
            </w:r>
          </w:p>
        </w:tc>
        <w:tc>
          <w:tcPr>
            <w:tcW w:w="918" w:type="dxa"/>
          </w:tcPr>
          <w:p w:rsidR="006330F3" w:rsidRPr="006330F3" w:rsidRDefault="006330F3" w:rsidP="00456928">
            <w:pPr>
              <w:pStyle w:val="Corpsdetexte"/>
              <w:jc w:val="center"/>
              <w:rPr>
                <w:sz w:val="20"/>
              </w:rPr>
            </w:pPr>
          </w:p>
        </w:tc>
        <w:tc>
          <w:tcPr>
            <w:tcW w:w="1382" w:type="dxa"/>
            <w:noWrap/>
          </w:tcPr>
          <w:p w:rsidR="006330F3" w:rsidRPr="006330F3" w:rsidRDefault="006330F3" w:rsidP="00456928">
            <w:pPr>
              <w:pStyle w:val="Corpsdetexte"/>
              <w:jc w:val="center"/>
              <w:rPr>
                <w:sz w:val="20"/>
              </w:rPr>
            </w:pPr>
          </w:p>
        </w:tc>
        <w:tc>
          <w:tcPr>
            <w:tcW w:w="896" w:type="dxa"/>
            <w:noWrap/>
          </w:tcPr>
          <w:p w:rsidR="006330F3" w:rsidRPr="006330F3" w:rsidRDefault="006330F3" w:rsidP="00456928">
            <w:pPr>
              <w:pStyle w:val="Corpsdetexte"/>
              <w:jc w:val="center"/>
              <w:rPr>
                <w:sz w:val="20"/>
              </w:rPr>
            </w:pPr>
          </w:p>
        </w:tc>
      </w:tr>
      <w:tr w:rsidR="006E5627" w:rsidRPr="006330F3" w:rsidTr="006E5627">
        <w:trPr>
          <w:trHeight w:val="499"/>
        </w:trPr>
        <w:tc>
          <w:tcPr>
            <w:tcW w:w="928" w:type="dxa"/>
            <w:hideMark/>
          </w:tcPr>
          <w:p w:rsidR="006330F3" w:rsidRPr="006330F3" w:rsidRDefault="006330F3" w:rsidP="00456928">
            <w:pPr>
              <w:pStyle w:val="Corpsdetexte"/>
              <w:jc w:val="center"/>
              <w:rPr>
                <w:b/>
                <w:bCs/>
                <w:sz w:val="20"/>
              </w:rPr>
            </w:pPr>
          </w:p>
        </w:tc>
        <w:tc>
          <w:tcPr>
            <w:tcW w:w="1785" w:type="dxa"/>
            <w:noWrap/>
            <w:hideMark/>
          </w:tcPr>
          <w:p w:rsidR="006330F3" w:rsidRPr="006330F3" w:rsidRDefault="006330F3" w:rsidP="00456928">
            <w:pPr>
              <w:pStyle w:val="Corpsdetexte"/>
              <w:jc w:val="center"/>
              <w:rPr>
                <w:b/>
                <w:bCs/>
                <w:sz w:val="20"/>
              </w:rPr>
            </w:pPr>
            <w:r w:rsidRPr="006330F3">
              <w:rPr>
                <w:b/>
                <w:bCs/>
                <w:sz w:val="20"/>
              </w:rPr>
              <w:t>SOUS TOTAL I</w:t>
            </w:r>
          </w:p>
        </w:tc>
        <w:tc>
          <w:tcPr>
            <w:tcW w:w="745" w:type="dxa"/>
            <w:hideMark/>
          </w:tcPr>
          <w:p w:rsidR="006330F3" w:rsidRPr="006330F3" w:rsidRDefault="006330F3" w:rsidP="00456928">
            <w:pPr>
              <w:pStyle w:val="Corpsdetexte"/>
              <w:jc w:val="center"/>
              <w:rPr>
                <w:b/>
                <w:bCs/>
                <w:sz w:val="20"/>
              </w:rPr>
            </w:pPr>
          </w:p>
        </w:tc>
        <w:tc>
          <w:tcPr>
            <w:tcW w:w="918" w:type="dxa"/>
            <w:hideMark/>
          </w:tcPr>
          <w:p w:rsidR="006330F3" w:rsidRPr="006330F3" w:rsidRDefault="006330F3" w:rsidP="00456928">
            <w:pPr>
              <w:pStyle w:val="Corpsdetexte"/>
              <w:jc w:val="center"/>
              <w:rPr>
                <w:b/>
                <w:bCs/>
                <w:sz w:val="20"/>
              </w:rPr>
            </w:pPr>
          </w:p>
        </w:tc>
        <w:tc>
          <w:tcPr>
            <w:tcW w:w="1382" w:type="dxa"/>
            <w:hideMark/>
          </w:tcPr>
          <w:p w:rsidR="006330F3" w:rsidRPr="006330F3" w:rsidRDefault="006330F3" w:rsidP="00456928">
            <w:pPr>
              <w:pStyle w:val="Corpsdetexte"/>
              <w:jc w:val="center"/>
              <w:rPr>
                <w:b/>
                <w:bCs/>
                <w:sz w:val="20"/>
              </w:rPr>
            </w:pPr>
          </w:p>
        </w:tc>
        <w:tc>
          <w:tcPr>
            <w:tcW w:w="896" w:type="dxa"/>
            <w:hideMark/>
          </w:tcPr>
          <w:p w:rsidR="006330F3" w:rsidRPr="006330F3" w:rsidRDefault="006330F3" w:rsidP="00456928">
            <w:pPr>
              <w:pStyle w:val="Corpsdetexte"/>
              <w:jc w:val="center"/>
              <w:rPr>
                <w:b/>
                <w:bCs/>
                <w:sz w:val="20"/>
              </w:rPr>
            </w:pPr>
          </w:p>
        </w:tc>
        <w:tc>
          <w:tcPr>
            <w:tcW w:w="1176" w:type="dxa"/>
            <w:hideMark/>
          </w:tcPr>
          <w:p w:rsidR="006330F3" w:rsidRPr="006330F3" w:rsidRDefault="006330F3" w:rsidP="00456928">
            <w:pPr>
              <w:pStyle w:val="Corpsdetexte"/>
              <w:jc w:val="center"/>
              <w:rPr>
                <w:b/>
                <w:bCs/>
                <w:sz w:val="20"/>
              </w:rPr>
            </w:pPr>
          </w:p>
        </w:tc>
        <w:tc>
          <w:tcPr>
            <w:tcW w:w="918" w:type="dxa"/>
            <w:noWrap/>
          </w:tcPr>
          <w:p w:rsidR="006330F3" w:rsidRPr="006330F3" w:rsidRDefault="006330F3" w:rsidP="00456928">
            <w:pPr>
              <w:pStyle w:val="Corpsdetexte"/>
              <w:jc w:val="center"/>
              <w:rPr>
                <w:b/>
                <w:bCs/>
                <w:sz w:val="20"/>
              </w:rPr>
            </w:pPr>
          </w:p>
        </w:tc>
        <w:tc>
          <w:tcPr>
            <w:tcW w:w="1382" w:type="dxa"/>
            <w:noWrap/>
          </w:tcPr>
          <w:p w:rsidR="006330F3" w:rsidRPr="006330F3" w:rsidRDefault="006330F3" w:rsidP="00456928">
            <w:pPr>
              <w:pStyle w:val="Corpsdetexte"/>
              <w:jc w:val="center"/>
              <w:rPr>
                <w:b/>
                <w:bCs/>
                <w:sz w:val="20"/>
              </w:rPr>
            </w:pPr>
          </w:p>
        </w:tc>
        <w:tc>
          <w:tcPr>
            <w:tcW w:w="896" w:type="dxa"/>
            <w:noWrap/>
          </w:tcPr>
          <w:p w:rsidR="006330F3" w:rsidRPr="006330F3" w:rsidRDefault="006330F3" w:rsidP="00456928">
            <w:pPr>
              <w:pStyle w:val="Corpsdetexte"/>
              <w:jc w:val="center"/>
              <w:rPr>
                <w:b/>
                <w:bCs/>
                <w:sz w:val="20"/>
              </w:rPr>
            </w:pPr>
          </w:p>
        </w:tc>
      </w:tr>
      <w:tr w:rsidR="006330F3" w:rsidRPr="006330F3" w:rsidTr="00456928">
        <w:trPr>
          <w:trHeight w:val="499"/>
        </w:trPr>
        <w:tc>
          <w:tcPr>
            <w:tcW w:w="11026" w:type="dxa"/>
            <w:gridSpan w:val="10"/>
            <w:hideMark/>
          </w:tcPr>
          <w:p w:rsidR="006330F3" w:rsidRPr="006330F3" w:rsidRDefault="006330F3" w:rsidP="00456928">
            <w:pPr>
              <w:pStyle w:val="Corpsdetexte"/>
              <w:jc w:val="center"/>
              <w:rPr>
                <w:b/>
                <w:bCs/>
                <w:sz w:val="20"/>
              </w:rPr>
            </w:pPr>
            <w:r w:rsidRPr="006330F3">
              <w:rPr>
                <w:b/>
                <w:bCs/>
                <w:sz w:val="20"/>
              </w:rPr>
              <w:t>Etape 02: Terrassement et reprofilage de la plateforme y compris assainissement et drainage</w:t>
            </w:r>
          </w:p>
        </w:tc>
      </w:tr>
      <w:tr w:rsidR="006330F3" w:rsidRPr="006330F3" w:rsidTr="00456928">
        <w:trPr>
          <w:trHeight w:val="499"/>
        </w:trPr>
        <w:tc>
          <w:tcPr>
            <w:tcW w:w="11026" w:type="dxa"/>
            <w:gridSpan w:val="10"/>
            <w:hideMark/>
          </w:tcPr>
          <w:p w:rsidR="006330F3" w:rsidRPr="006330F3" w:rsidRDefault="006330F3" w:rsidP="00D548AD">
            <w:pPr>
              <w:pStyle w:val="Corpsdetexte"/>
              <w:rPr>
                <w:b/>
                <w:bCs/>
                <w:sz w:val="20"/>
              </w:rPr>
            </w:pPr>
            <w:r w:rsidRPr="006330F3">
              <w:rPr>
                <w:b/>
                <w:bCs/>
                <w:sz w:val="20"/>
              </w:rPr>
              <w:t>V-                                                                                                         EMPRISE - CHAUSSEES - ASSAINISSEMENT</w:t>
            </w:r>
          </w:p>
        </w:tc>
      </w:tr>
      <w:tr w:rsidR="006E5627" w:rsidRPr="006330F3" w:rsidTr="006E5627">
        <w:trPr>
          <w:trHeight w:val="570"/>
        </w:trPr>
        <w:tc>
          <w:tcPr>
            <w:tcW w:w="928" w:type="dxa"/>
            <w:hideMark/>
          </w:tcPr>
          <w:p w:rsidR="006330F3" w:rsidRPr="006330F3" w:rsidRDefault="006330F3" w:rsidP="00456928">
            <w:pPr>
              <w:pStyle w:val="Corpsdetexte"/>
              <w:jc w:val="center"/>
              <w:rPr>
                <w:b/>
                <w:bCs/>
                <w:sz w:val="20"/>
              </w:rPr>
            </w:pPr>
            <w:r w:rsidRPr="006330F3">
              <w:rPr>
                <w:b/>
                <w:bCs/>
                <w:sz w:val="20"/>
              </w:rPr>
              <w:t>TM 101</w:t>
            </w:r>
          </w:p>
        </w:tc>
        <w:tc>
          <w:tcPr>
            <w:tcW w:w="1785" w:type="dxa"/>
            <w:hideMark/>
          </w:tcPr>
          <w:p w:rsidR="006330F3" w:rsidRPr="006330F3" w:rsidRDefault="006330F3" w:rsidP="00456928">
            <w:pPr>
              <w:pStyle w:val="Corpsdetexte"/>
              <w:jc w:val="center"/>
              <w:rPr>
                <w:sz w:val="20"/>
              </w:rPr>
            </w:pPr>
            <w:r w:rsidRPr="006330F3">
              <w:rPr>
                <w:sz w:val="20"/>
              </w:rPr>
              <w:t>Débroussaillement</w:t>
            </w:r>
          </w:p>
        </w:tc>
        <w:tc>
          <w:tcPr>
            <w:tcW w:w="745" w:type="dxa"/>
            <w:hideMark/>
          </w:tcPr>
          <w:p w:rsidR="006330F3" w:rsidRPr="006330F3" w:rsidRDefault="006330F3" w:rsidP="00456928">
            <w:pPr>
              <w:pStyle w:val="Corpsdetexte"/>
              <w:jc w:val="center"/>
              <w:rPr>
                <w:sz w:val="20"/>
              </w:rPr>
            </w:pPr>
            <w:r w:rsidRPr="006330F3">
              <w:rPr>
                <w:sz w:val="20"/>
              </w:rPr>
              <w:t>m</w:t>
            </w:r>
            <w:r w:rsidRPr="006330F3">
              <w:rPr>
                <w:sz w:val="20"/>
                <w:vertAlign w:val="superscript"/>
              </w:rPr>
              <w:t>2</w:t>
            </w:r>
          </w:p>
        </w:tc>
        <w:tc>
          <w:tcPr>
            <w:tcW w:w="918" w:type="dxa"/>
            <w:hideMark/>
          </w:tcPr>
          <w:p w:rsidR="006330F3" w:rsidRPr="006330F3" w:rsidRDefault="006330F3" w:rsidP="00456928">
            <w:pPr>
              <w:pStyle w:val="Corpsdetexte"/>
              <w:jc w:val="center"/>
              <w:rPr>
                <w:sz w:val="20"/>
              </w:rPr>
            </w:pPr>
            <w:r w:rsidRPr="006330F3">
              <w:rPr>
                <w:sz w:val="20"/>
              </w:rPr>
              <w:t>-</w:t>
            </w:r>
          </w:p>
        </w:tc>
        <w:tc>
          <w:tcPr>
            <w:tcW w:w="1382" w:type="dxa"/>
            <w:hideMark/>
          </w:tcPr>
          <w:p w:rsidR="006330F3" w:rsidRPr="006330F3" w:rsidRDefault="006330F3" w:rsidP="00456928">
            <w:pPr>
              <w:pStyle w:val="Corpsdetexte"/>
              <w:jc w:val="center"/>
              <w:rPr>
                <w:sz w:val="20"/>
              </w:rPr>
            </w:pPr>
            <w:r w:rsidRPr="006330F3">
              <w:rPr>
                <w:sz w:val="20"/>
              </w:rPr>
              <w:t>-</w:t>
            </w:r>
          </w:p>
        </w:tc>
        <w:tc>
          <w:tcPr>
            <w:tcW w:w="896" w:type="dxa"/>
            <w:hideMark/>
          </w:tcPr>
          <w:p w:rsidR="006330F3" w:rsidRPr="006330F3" w:rsidRDefault="006330F3" w:rsidP="00456928">
            <w:pPr>
              <w:pStyle w:val="Corpsdetexte"/>
              <w:jc w:val="center"/>
              <w:rPr>
                <w:sz w:val="20"/>
              </w:rPr>
            </w:pPr>
            <w:r w:rsidRPr="006330F3">
              <w:rPr>
                <w:sz w:val="20"/>
              </w:rPr>
              <w:t>-</w:t>
            </w:r>
          </w:p>
        </w:tc>
        <w:tc>
          <w:tcPr>
            <w:tcW w:w="1176" w:type="dxa"/>
            <w:hideMark/>
          </w:tcPr>
          <w:p w:rsidR="006330F3" w:rsidRPr="006330F3" w:rsidRDefault="006330F3" w:rsidP="00456928">
            <w:pPr>
              <w:pStyle w:val="Corpsdetexte"/>
              <w:jc w:val="center"/>
              <w:rPr>
                <w:sz w:val="20"/>
              </w:rPr>
            </w:pPr>
            <w:r w:rsidRPr="006330F3">
              <w:rPr>
                <w:sz w:val="20"/>
              </w:rPr>
              <w:t>75</w:t>
            </w:r>
          </w:p>
        </w:tc>
        <w:tc>
          <w:tcPr>
            <w:tcW w:w="918" w:type="dxa"/>
          </w:tcPr>
          <w:p w:rsidR="006330F3" w:rsidRPr="006330F3" w:rsidRDefault="006330F3" w:rsidP="00456928">
            <w:pPr>
              <w:pStyle w:val="Corpsdetexte"/>
              <w:jc w:val="center"/>
              <w:rPr>
                <w:sz w:val="20"/>
              </w:rPr>
            </w:pPr>
          </w:p>
        </w:tc>
        <w:tc>
          <w:tcPr>
            <w:tcW w:w="1382" w:type="dxa"/>
            <w:noWrap/>
          </w:tcPr>
          <w:p w:rsidR="006330F3" w:rsidRPr="006330F3" w:rsidRDefault="006330F3" w:rsidP="00456928">
            <w:pPr>
              <w:pStyle w:val="Corpsdetexte"/>
              <w:jc w:val="center"/>
              <w:rPr>
                <w:sz w:val="20"/>
              </w:rPr>
            </w:pPr>
          </w:p>
        </w:tc>
        <w:tc>
          <w:tcPr>
            <w:tcW w:w="896" w:type="dxa"/>
            <w:noWrap/>
          </w:tcPr>
          <w:p w:rsidR="006330F3" w:rsidRPr="006330F3" w:rsidRDefault="006330F3" w:rsidP="00456928">
            <w:pPr>
              <w:pStyle w:val="Corpsdetexte"/>
              <w:jc w:val="center"/>
              <w:rPr>
                <w:sz w:val="20"/>
              </w:rPr>
            </w:pPr>
          </w:p>
        </w:tc>
      </w:tr>
      <w:tr w:rsidR="006E5627" w:rsidRPr="006330F3" w:rsidTr="006E5627">
        <w:trPr>
          <w:trHeight w:val="570"/>
        </w:trPr>
        <w:tc>
          <w:tcPr>
            <w:tcW w:w="928" w:type="dxa"/>
            <w:hideMark/>
          </w:tcPr>
          <w:p w:rsidR="006330F3" w:rsidRPr="006330F3" w:rsidRDefault="006330F3" w:rsidP="00456928">
            <w:pPr>
              <w:pStyle w:val="Corpsdetexte"/>
              <w:jc w:val="center"/>
              <w:rPr>
                <w:b/>
                <w:bCs/>
                <w:sz w:val="20"/>
              </w:rPr>
            </w:pPr>
            <w:r w:rsidRPr="006330F3">
              <w:rPr>
                <w:b/>
                <w:bCs/>
                <w:sz w:val="20"/>
              </w:rPr>
              <w:t>TM 101b</w:t>
            </w:r>
          </w:p>
        </w:tc>
        <w:tc>
          <w:tcPr>
            <w:tcW w:w="1785" w:type="dxa"/>
            <w:hideMark/>
          </w:tcPr>
          <w:p w:rsidR="006330F3" w:rsidRPr="006330F3" w:rsidRDefault="006330F3" w:rsidP="00456928">
            <w:pPr>
              <w:pStyle w:val="Corpsdetexte"/>
              <w:jc w:val="center"/>
              <w:rPr>
                <w:sz w:val="20"/>
              </w:rPr>
            </w:pPr>
            <w:r w:rsidRPr="006330F3">
              <w:rPr>
                <w:sz w:val="20"/>
              </w:rPr>
              <w:t>Dégagement mécanisé des emprises</w:t>
            </w:r>
          </w:p>
        </w:tc>
        <w:tc>
          <w:tcPr>
            <w:tcW w:w="745" w:type="dxa"/>
            <w:hideMark/>
          </w:tcPr>
          <w:p w:rsidR="006330F3" w:rsidRPr="006330F3" w:rsidRDefault="006330F3" w:rsidP="00456928">
            <w:pPr>
              <w:pStyle w:val="Corpsdetexte"/>
              <w:jc w:val="center"/>
              <w:rPr>
                <w:sz w:val="20"/>
              </w:rPr>
            </w:pPr>
            <w:r w:rsidRPr="006330F3">
              <w:rPr>
                <w:sz w:val="20"/>
              </w:rPr>
              <w:t>m²</w:t>
            </w:r>
          </w:p>
        </w:tc>
        <w:tc>
          <w:tcPr>
            <w:tcW w:w="918" w:type="dxa"/>
            <w:hideMark/>
          </w:tcPr>
          <w:p w:rsidR="006330F3" w:rsidRPr="006330F3" w:rsidRDefault="006330F3" w:rsidP="00456928">
            <w:pPr>
              <w:pStyle w:val="Corpsdetexte"/>
              <w:jc w:val="center"/>
              <w:rPr>
                <w:sz w:val="20"/>
              </w:rPr>
            </w:pPr>
            <w:r w:rsidRPr="006330F3">
              <w:rPr>
                <w:sz w:val="20"/>
              </w:rPr>
              <w:t>21 000,00</w:t>
            </w:r>
          </w:p>
        </w:tc>
        <w:tc>
          <w:tcPr>
            <w:tcW w:w="1382" w:type="dxa"/>
            <w:hideMark/>
          </w:tcPr>
          <w:p w:rsidR="006330F3" w:rsidRPr="006330F3" w:rsidRDefault="006330F3" w:rsidP="00456928">
            <w:pPr>
              <w:pStyle w:val="Corpsdetexte"/>
              <w:jc w:val="center"/>
              <w:rPr>
                <w:sz w:val="20"/>
              </w:rPr>
            </w:pPr>
            <w:r w:rsidRPr="006330F3">
              <w:rPr>
                <w:sz w:val="20"/>
              </w:rPr>
              <w:t>-</w:t>
            </w:r>
          </w:p>
        </w:tc>
        <w:tc>
          <w:tcPr>
            <w:tcW w:w="896" w:type="dxa"/>
            <w:hideMark/>
          </w:tcPr>
          <w:p w:rsidR="006330F3" w:rsidRPr="006330F3" w:rsidRDefault="006330F3" w:rsidP="00456928">
            <w:pPr>
              <w:pStyle w:val="Corpsdetexte"/>
              <w:jc w:val="center"/>
              <w:rPr>
                <w:sz w:val="20"/>
              </w:rPr>
            </w:pPr>
            <w:r w:rsidRPr="006330F3">
              <w:rPr>
                <w:sz w:val="20"/>
              </w:rPr>
              <w:t>21 000,00</w:t>
            </w:r>
          </w:p>
        </w:tc>
        <w:tc>
          <w:tcPr>
            <w:tcW w:w="1176" w:type="dxa"/>
            <w:hideMark/>
          </w:tcPr>
          <w:p w:rsidR="006330F3" w:rsidRPr="006330F3" w:rsidRDefault="006330F3" w:rsidP="00456928">
            <w:pPr>
              <w:pStyle w:val="Corpsdetexte"/>
              <w:jc w:val="center"/>
              <w:rPr>
                <w:sz w:val="20"/>
              </w:rPr>
            </w:pPr>
          </w:p>
        </w:tc>
        <w:tc>
          <w:tcPr>
            <w:tcW w:w="918" w:type="dxa"/>
          </w:tcPr>
          <w:p w:rsidR="006330F3" w:rsidRPr="006330F3" w:rsidRDefault="006330F3" w:rsidP="00456928">
            <w:pPr>
              <w:pStyle w:val="Corpsdetexte"/>
              <w:jc w:val="center"/>
              <w:rPr>
                <w:sz w:val="20"/>
              </w:rPr>
            </w:pPr>
          </w:p>
        </w:tc>
        <w:tc>
          <w:tcPr>
            <w:tcW w:w="1382" w:type="dxa"/>
            <w:noWrap/>
          </w:tcPr>
          <w:p w:rsidR="006330F3" w:rsidRPr="006330F3" w:rsidRDefault="006330F3" w:rsidP="00456928">
            <w:pPr>
              <w:pStyle w:val="Corpsdetexte"/>
              <w:jc w:val="center"/>
              <w:rPr>
                <w:sz w:val="20"/>
              </w:rPr>
            </w:pPr>
          </w:p>
        </w:tc>
        <w:tc>
          <w:tcPr>
            <w:tcW w:w="896" w:type="dxa"/>
            <w:noWrap/>
          </w:tcPr>
          <w:p w:rsidR="006330F3" w:rsidRPr="006330F3" w:rsidRDefault="006330F3" w:rsidP="00456928">
            <w:pPr>
              <w:pStyle w:val="Corpsdetexte"/>
              <w:jc w:val="center"/>
              <w:rPr>
                <w:sz w:val="20"/>
              </w:rPr>
            </w:pPr>
          </w:p>
        </w:tc>
      </w:tr>
      <w:tr w:rsidR="006E5627" w:rsidRPr="006330F3" w:rsidTr="006E5627">
        <w:trPr>
          <w:trHeight w:val="499"/>
        </w:trPr>
        <w:tc>
          <w:tcPr>
            <w:tcW w:w="928" w:type="dxa"/>
            <w:hideMark/>
          </w:tcPr>
          <w:p w:rsidR="006330F3" w:rsidRPr="006330F3" w:rsidRDefault="006330F3" w:rsidP="00456928">
            <w:pPr>
              <w:pStyle w:val="Corpsdetexte"/>
              <w:jc w:val="center"/>
              <w:rPr>
                <w:b/>
                <w:bCs/>
                <w:sz w:val="20"/>
              </w:rPr>
            </w:pPr>
            <w:r w:rsidRPr="006330F3">
              <w:rPr>
                <w:b/>
                <w:bCs/>
                <w:sz w:val="20"/>
              </w:rPr>
              <w:t>TM 103</w:t>
            </w:r>
          </w:p>
        </w:tc>
        <w:tc>
          <w:tcPr>
            <w:tcW w:w="1785" w:type="dxa"/>
            <w:hideMark/>
          </w:tcPr>
          <w:p w:rsidR="006330F3" w:rsidRPr="006330F3" w:rsidRDefault="006330F3" w:rsidP="00456928">
            <w:pPr>
              <w:pStyle w:val="Corpsdetexte"/>
              <w:jc w:val="center"/>
              <w:rPr>
                <w:sz w:val="20"/>
              </w:rPr>
            </w:pPr>
            <w:r w:rsidRPr="006330F3">
              <w:rPr>
                <w:sz w:val="20"/>
              </w:rPr>
              <w:t>Nettoyage d'exutoires naturels</w:t>
            </w:r>
          </w:p>
        </w:tc>
        <w:tc>
          <w:tcPr>
            <w:tcW w:w="745" w:type="dxa"/>
            <w:hideMark/>
          </w:tcPr>
          <w:p w:rsidR="006330F3" w:rsidRPr="006330F3" w:rsidRDefault="006330F3" w:rsidP="00456928">
            <w:pPr>
              <w:pStyle w:val="Corpsdetexte"/>
              <w:jc w:val="center"/>
              <w:rPr>
                <w:sz w:val="20"/>
              </w:rPr>
            </w:pPr>
            <w:r w:rsidRPr="006330F3">
              <w:rPr>
                <w:sz w:val="20"/>
              </w:rPr>
              <w:t>m</w:t>
            </w:r>
            <w:r w:rsidRPr="006330F3">
              <w:rPr>
                <w:sz w:val="20"/>
                <w:vertAlign w:val="superscript"/>
              </w:rPr>
              <w:t>2</w:t>
            </w:r>
          </w:p>
        </w:tc>
        <w:tc>
          <w:tcPr>
            <w:tcW w:w="918" w:type="dxa"/>
            <w:hideMark/>
          </w:tcPr>
          <w:p w:rsidR="006330F3" w:rsidRPr="006330F3" w:rsidRDefault="006330F3" w:rsidP="00456928">
            <w:pPr>
              <w:pStyle w:val="Corpsdetexte"/>
              <w:jc w:val="center"/>
              <w:rPr>
                <w:sz w:val="20"/>
              </w:rPr>
            </w:pPr>
            <w:r w:rsidRPr="006330F3">
              <w:rPr>
                <w:sz w:val="20"/>
              </w:rPr>
              <w:t>-</w:t>
            </w:r>
          </w:p>
        </w:tc>
        <w:tc>
          <w:tcPr>
            <w:tcW w:w="1382" w:type="dxa"/>
            <w:hideMark/>
          </w:tcPr>
          <w:p w:rsidR="006330F3" w:rsidRPr="006330F3" w:rsidRDefault="006330F3" w:rsidP="00456928">
            <w:pPr>
              <w:pStyle w:val="Corpsdetexte"/>
              <w:jc w:val="center"/>
              <w:rPr>
                <w:sz w:val="20"/>
              </w:rPr>
            </w:pPr>
            <w:r w:rsidRPr="006330F3">
              <w:rPr>
                <w:sz w:val="20"/>
              </w:rPr>
              <w:t>-</w:t>
            </w:r>
          </w:p>
        </w:tc>
        <w:tc>
          <w:tcPr>
            <w:tcW w:w="896" w:type="dxa"/>
            <w:hideMark/>
          </w:tcPr>
          <w:p w:rsidR="006330F3" w:rsidRPr="006330F3" w:rsidRDefault="006330F3" w:rsidP="00456928">
            <w:pPr>
              <w:pStyle w:val="Corpsdetexte"/>
              <w:jc w:val="center"/>
              <w:rPr>
                <w:sz w:val="20"/>
              </w:rPr>
            </w:pPr>
            <w:r w:rsidRPr="006330F3">
              <w:rPr>
                <w:sz w:val="20"/>
              </w:rPr>
              <w:t>-</w:t>
            </w:r>
          </w:p>
        </w:tc>
        <w:tc>
          <w:tcPr>
            <w:tcW w:w="1176" w:type="dxa"/>
            <w:hideMark/>
          </w:tcPr>
          <w:p w:rsidR="006330F3" w:rsidRPr="006330F3" w:rsidRDefault="006330F3" w:rsidP="00456928">
            <w:pPr>
              <w:pStyle w:val="Corpsdetexte"/>
              <w:jc w:val="center"/>
              <w:rPr>
                <w:sz w:val="20"/>
              </w:rPr>
            </w:pPr>
          </w:p>
        </w:tc>
        <w:tc>
          <w:tcPr>
            <w:tcW w:w="918" w:type="dxa"/>
          </w:tcPr>
          <w:p w:rsidR="006330F3" w:rsidRPr="006330F3" w:rsidRDefault="006330F3" w:rsidP="00456928">
            <w:pPr>
              <w:pStyle w:val="Corpsdetexte"/>
              <w:jc w:val="center"/>
              <w:rPr>
                <w:sz w:val="20"/>
              </w:rPr>
            </w:pPr>
          </w:p>
        </w:tc>
        <w:tc>
          <w:tcPr>
            <w:tcW w:w="1382" w:type="dxa"/>
            <w:noWrap/>
          </w:tcPr>
          <w:p w:rsidR="006330F3" w:rsidRPr="006330F3" w:rsidRDefault="006330F3" w:rsidP="00456928">
            <w:pPr>
              <w:pStyle w:val="Corpsdetexte"/>
              <w:jc w:val="center"/>
              <w:rPr>
                <w:sz w:val="20"/>
              </w:rPr>
            </w:pPr>
          </w:p>
        </w:tc>
        <w:tc>
          <w:tcPr>
            <w:tcW w:w="896" w:type="dxa"/>
            <w:noWrap/>
          </w:tcPr>
          <w:p w:rsidR="006330F3" w:rsidRPr="006330F3" w:rsidRDefault="006330F3" w:rsidP="00456928">
            <w:pPr>
              <w:pStyle w:val="Corpsdetexte"/>
              <w:jc w:val="center"/>
              <w:rPr>
                <w:sz w:val="20"/>
              </w:rPr>
            </w:pPr>
          </w:p>
        </w:tc>
      </w:tr>
      <w:tr w:rsidR="006E5627" w:rsidRPr="006330F3" w:rsidTr="006E5627">
        <w:trPr>
          <w:trHeight w:val="499"/>
        </w:trPr>
        <w:tc>
          <w:tcPr>
            <w:tcW w:w="928" w:type="dxa"/>
            <w:hideMark/>
          </w:tcPr>
          <w:p w:rsidR="006330F3" w:rsidRPr="006330F3" w:rsidRDefault="006330F3" w:rsidP="00456928">
            <w:pPr>
              <w:pStyle w:val="Corpsdetexte"/>
              <w:jc w:val="center"/>
              <w:rPr>
                <w:b/>
                <w:bCs/>
                <w:sz w:val="20"/>
              </w:rPr>
            </w:pPr>
            <w:r w:rsidRPr="006330F3">
              <w:rPr>
                <w:b/>
                <w:bCs/>
                <w:sz w:val="20"/>
              </w:rPr>
              <w:t>TM 107</w:t>
            </w:r>
          </w:p>
        </w:tc>
        <w:tc>
          <w:tcPr>
            <w:tcW w:w="1785" w:type="dxa"/>
            <w:hideMark/>
          </w:tcPr>
          <w:p w:rsidR="006330F3" w:rsidRPr="006330F3" w:rsidRDefault="006330F3" w:rsidP="00456928">
            <w:pPr>
              <w:pStyle w:val="Corpsdetexte"/>
              <w:jc w:val="center"/>
              <w:rPr>
                <w:sz w:val="20"/>
              </w:rPr>
            </w:pPr>
            <w:r w:rsidRPr="006330F3">
              <w:rPr>
                <w:sz w:val="20"/>
              </w:rPr>
              <w:t>Déblais mis en remblais</w:t>
            </w:r>
          </w:p>
        </w:tc>
        <w:tc>
          <w:tcPr>
            <w:tcW w:w="745" w:type="dxa"/>
            <w:hideMark/>
          </w:tcPr>
          <w:p w:rsidR="006330F3" w:rsidRPr="006330F3" w:rsidRDefault="006330F3" w:rsidP="00456928">
            <w:pPr>
              <w:pStyle w:val="Corpsdetexte"/>
              <w:jc w:val="center"/>
              <w:rPr>
                <w:sz w:val="20"/>
              </w:rPr>
            </w:pPr>
            <w:r w:rsidRPr="006330F3">
              <w:rPr>
                <w:sz w:val="20"/>
              </w:rPr>
              <w:t>m</w:t>
            </w:r>
            <w:r w:rsidRPr="006330F3">
              <w:rPr>
                <w:sz w:val="20"/>
                <w:vertAlign w:val="superscript"/>
              </w:rPr>
              <w:t>3</w:t>
            </w:r>
          </w:p>
        </w:tc>
        <w:tc>
          <w:tcPr>
            <w:tcW w:w="918" w:type="dxa"/>
            <w:hideMark/>
          </w:tcPr>
          <w:p w:rsidR="006330F3" w:rsidRPr="006330F3" w:rsidRDefault="006330F3" w:rsidP="00456928">
            <w:pPr>
              <w:pStyle w:val="Corpsdetexte"/>
              <w:jc w:val="center"/>
              <w:rPr>
                <w:sz w:val="20"/>
              </w:rPr>
            </w:pPr>
            <w:r w:rsidRPr="006330F3">
              <w:rPr>
                <w:sz w:val="20"/>
              </w:rPr>
              <w:t>-</w:t>
            </w:r>
          </w:p>
        </w:tc>
        <w:tc>
          <w:tcPr>
            <w:tcW w:w="1382" w:type="dxa"/>
            <w:hideMark/>
          </w:tcPr>
          <w:p w:rsidR="006330F3" w:rsidRPr="006330F3" w:rsidRDefault="006330F3" w:rsidP="00456928">
            <w:pPr>
              <w:pStyle w:val="Corpsdetexte"/>
              <w:jc w:val="center"/>
              <w:rPr>
                <w:sz w:val="20"/>
              </w:rPr>
            </w:pPr>
            <w:r w:rsidRPr="006330F3">
              <w:rPr>
                <w:sz w:val="20"/>
              </w:rPr>
              <w:t>-</w:t>
            </w:r>
          </w:p>
        </w:tc>
        <w:tc>
          <w:tcPr>
            <w:tcW w:w="896" w:type="dxa"/>
            <w:hideMark/>
          </w:tcPr>
          <w:p w:rsidR="006330F3" w:rsidRPr="006330F3" w:rsidRDefault="006330F3" w:rsidP="00456928">
            <w:pPr>
              <w:pStyle w:val="Corpsdetexte"/>
              <w:jc w:val="center"/>
              <w:rPr>
                <w:sz w:val="20"/>
              </w:rPr>
            </w:pPr>
            <w:r w:rsidRPr="006330F3">
              <w:rPr>
                <w:sz w:val="20"/>
              </w:rPr>
              <w:t>-</w:t>
            </w:r>
          </w:p>
        </w:tc>
        <w:tc>
          <w:tcPr>
            <w:tcW w:w="1176" w:type="dxa"/>
            <w:hideMark/>
          </w:tcPr>
          <w:p w:rsidR="006330F3" w:rsidRPr="006330F3" w:rsidRDefault="006330F3" w:rsidP="00456928">
            <w:pPr>
              <w:pStyle w:val="Corpsdetexte"/>
              <w:jc w:val="center"/>
              <w:rPr>
                <w:sz w:val="20"/>
              </w:rPr>
            </w:pPr>
            <w:r w:rsidRPr="006330F3">
              <w:rPr>
                <w:sz w:val="20"/>
              </w:rPr>
              <w:t>3 500</w:t>
            </w:r>
          </w:p>
        </w:tc>
        <w:tc>
          <w:tcPr>
            <w:tcW w:w="918" w:type="dxa"/>
          </w:tcPr>
          <w:p w:rsidR="006330F3" w:rsidRPr="006330F3" w:rsidRDefault="006330F3" w:rsidP="00456928">
            <w:pPr>
              <w:pStyle w:val="Corpsdetexte"/>
              <w:jc w:val="center"/>
              <w:rPr>
                <w:sz w:val="20"/>
              </w:rPr>
            </w:pPr>
          </w:p>
        </w:tc>
        <w:tc>
          <w:tcPr>
            <w:tcW w:w="1382" w:type="dxa"/>
            <w:noWrap/>
          </w:tcPr>
          <w:p w:rsidR="006330F3" w:rsidRPr="006330F3" w:rsidRDefault="006330F3" w:rsidP="00456928">
            <w:pPr>
              <w:pStyle w:val="Corpsdetexte"/>
              <w:jc w:val="center"/>
              <w:rPr>
                <w:sz w:val="20"/>
              </w:rPr>
            </w:pPr>
          </w:p>
        </w:tc>
        <w:tc>
          <w:tcPr>
            <w:tcW w:w="896" w:type="dxa"/>
            <w:noWrap/>
          </w:tcPr>
          <w:p w:rsidR="006330F3" w:rsidRPr="006330F3" w:rsidRDefault="006330F3" w:rsidP="00456928">
            <w:pPr>
              <w:pStyle w:val="Corpsdetexte"/>
              <w:jc w:val="center"/>
              <w:rPr>
                <w:sz w:val="20"/>
              </w:rPr>
            </w:pPr>
          </w:p>
        </w:tc>
      </w:tr>
      <w:tr w:rsidR="006E5627" w:rsidRPr="006330F3" w:rsidTr="006E5627">
        <w:trPr>
          <w:trHeight w:val="499"/>
        </w:trPr>
        <w:tc>
          <w:tcPr>
            <w:tcW w:w="928" w:type="dxa"/>
            <w:hideMark/>
          </w:tcPr>
          <w:p w:rsidR="006330F3" w:rsidRPr="006330F3" w:rsidRDefault="006330F3" w:rsidP="00456928">
            <w:pPr>
              <w:pStyle w:val="Corpsdetexte"/>
              <w:jc w:val="center"/>
              <w:rPr>
                <w:b/>
                <w:bCs/>
                <w:sz w:val="20"/>
              </w:rPr>
            </w:pPr>
            <w:r w:rsidRPr="006330F3">
              <w:rPr>
                <w:b/>
                <w:bCs/>
                <w:sz w:val="20"/>
              </w:rPr>
              <w:t>TM 317</w:t>
            </w:r>
          </w:p>
        </w:tc>
        <w:tc>
          <w:tcPr>
            <w:tcW w:w="1785" w:type="dxa"/>
            <w:noWrap/>
            <w:hideMark/>
          </w:tcPr>
          <w:p w:rsidR="006330F3" w:rsidRPr="006330F3" w:rsidRDefault="006330F3" w:rsidP="00456928">
            <w:pPr>
              <w:pStyle w:val="Corpsdetexte"/>
              <w:jc w:val="center"/>
              <w:rPr>
                <w:sz w:val="20"/>
              </w:rPr>
            </w:pPr>
            <w:r w:rsidRPr="006330F3">
              <w:rPr>
                <w:sz w:val="20"/>
              </w:rPr>
              <w:t>Caniveaux couverts de traversée 50x80 cm</w:t>
            </w:r>
          </w:p>
        </w:tc>
        <w:tc>
          <w:tcPr>
            <w:tcW w:w="745" w:type="dxa"/>
            <w:hideMark/>
          </w:tcPr>
          <w:p w:rsidR="006330F3" w:rsidRPr="006330F3" w:rsidRDefault="00456928" w:rsidP="00456928">
            <w:pPr>
              <w:pStyle w:val="Corpsdetexte"/>
              <w:jc w:val="center"/>
              <w:rPr>
                <w:sz w:val="20"/>
              </w:rPr>
            </w:pPr>
            <w:r w:rsidRPr="006330F3">
              <w:rPr>
                <w:sz w:val="20"/>
              </w:rPr>
              <w:t>M</w:t>
            </w:r>
            <w:r w:rsidR="006330F3" w:rsidRPr="006330F3">
              <w:rPr>
                <w:sz w:val="20"/>
              </w:rPr>
              <w:t>l</w:t>
            </w:r>
          </w:p>
        </w:tc>
        <w:tc>
          <w:tcPr>
            <w:tcW w:w="918" w:type="dxa"/>
            <w:hideMark/>
          </w:tcPr>
          <w:p w:rsidR="006330F3" w:rsidRPr="006330F3" w:rsidRDefault="006330F3" w:rsidP="00456928">
            <w:pPr>
              <w:pStyle w:val="Corpsdetexte"/>
              <w:jc w:val="center"/>
              <w:rPr>
                <w:sz w:val="20"/>
              </w:rPr>
            </w:pPr>
            <w:r w:rsidRPr="006330F3">
              <w:rPr>
                <w:sz w:val="20"/>
              </w:rPr>
              <w:t>-</w:t>
            </w:r>
          </w:p>
        </w:tc>
        <w:tc>
          <w:tcPr>
            <w:tcW w:w="1382" w:type="dxa"/>
            <w:hideMark/>
          </w:tcPr>
          <w:p w:rsidR="006330F3" w:rsidRPr="006330F3" w:rsidRDefault="006330F3" w:rsidP="00456928">
            <w:pPr>
              <w:pStyle w:val="Corpsdetexte"/>
              <w:jc w:val="center"/>
              <w:rPr>
                <w:sz w:val="20"/>
              </w:rPr>
            </w:pPr>
            <w:r w:rsidRPr="006330F3">
              <w:rPr>
                <w:sz w:val="20"/>
              </w:rPr>
              <w:t>-</w:t>
            </w:r>
          </w:p>
        </w:tc>
        <w:tc>
          <w:tcPr>
            <w:tcW w:w="896" w:type="dxa"/>
            <w:hideMark/>
          </w:tcPr>
          <w:p w:rsidR="006330F3" w:rsidRPr="006330F3" w:rsidRDefault="006330F3" w:rsidP="00456928">
            <w:pPr>
              <w:pStyle w:val="Corpsdetexte"/>
              <w:jc w:val="center"/>
              <w:rPr>
                <w:sz w:val="20"/>
              </w:rPr>
            </w:pPr>
            <w:r w:rsidRPr="006330F3">
              <w:rPr>
                <w:sz w:val="20"/>
              </w:rPr>
              <w:t>-</w:t>
            </w:r>
          </w:p>
        </w:tc>
        <w:tc>
          <w:tcPr>
            <w:tcW w:w="1176" w:type="dxa"/>
            <w:hideMark/>
          </w:tcPr>
          <w:p w:rsidR="006330F3" w:rsidRPr="006330F3" w:rsidRDefault="006330F3" w:rsidP="00456928">
            <w:pPr>
              <w:pStyle w:val="Corpsdetexte"/>
              <w:jc w:val="center"/>
              <w:rPr>
                <w:sz w:val="20"/>
              </w:rPr>
            </w:pPr>
            <w:r w:rsidRPr="006330F3">
              <w:rPr>
                <w:sz w:val="20"/>
              </w:rPr>
              <w:t>50 000</w:t>
            </w:r>
          </w:p>
        </w:tc>
        <w:tc>
          <w:tcPr>
            <w:tcW w:w="918" w:type="dxa"/>
          </w:tcPr>
          <w:p w:rsidR="006330F3" w:rsidRPr="006330F3" w:rsidRDefault="006330F3" w:rsidP="00456928">
            <w:pPr>
              <w:pStyle w:val="Corpsdetexte"/>
              <w:jc w:val="center"/>
              <w:rPr>
                <w:sz w:val="20"/>
              </w:rPr>
            </w:pPr>
          </w:p>
        </w:tc>
        <w:tc>
          <w:tcPr>
            <w:tcW w:w="1382" w:type="dxa"/>
            <w:noWrap/>
          </w:tcPr>
          <w:p w:rsidR="006330F3" w:rsidRPr="006330F3" w:rsidRDefault="006330F3" w:rsidP="00456928">
            <w:pPr>
              <w:pStyle w:val="Corpsdetexte"/>
              <w:jc w:val="center"/>
              <w:rPr>
                <w:sz w:val="20"/>
              </w:rPr>
            </w:pPr>
          </w:p>
        </w:tc>
        <w:tc>
          <w:tcPr>
            <w:tcW w:w="896" w:type="dxa"/>
            <w:noWrap/>
          </w:tcPr>
          <w:p w:rsidR="006330F3" w:rsidRPr="006330F3" w:rsidRDefault="006330F3" w:rsidP="00456928">
            <w:pPr>
              <w:pStyle w:val="Corpsdetexte"/>
              <w:jc w:val="center"/>
              <w:rPr>
                <w:sz w:val="20"/>
              </w:rPr>
            </w:pPr>
          </w:p>
        </w:tc>
      </w:tr>
      <w:tr w:rsidR="006330F3" w:rsidRPr="006330F3" w:rsidTr="00456928">
        <w:trPr>
          <w:trHeight w:val="499"/>
        </w:trPr>
        <w:tc>
          <w:tcPr>
            <w:tcW w:w="11026" w:type="dxa"/>
            <w:gridSpan w:val="10"/>
            <w:hideMark/>
          </w:tcPr>
          <w:p w:rsidR="006330F3" w:rsidRPr="006330F3" w:rsidRDefault="006330F3" w:rsidP="00456928">
            <w:pPr>
              <w:pStyle w:val="Corpsdetexte"/>
              <w:jc w:val="center"/>
              <w:rPr>
                <w:b/>
                <w:bCs/>
                <w:sz w:val="20"/>
              </w:rPr>
            </w:pPr>
            <w:r w:rsidRPr="006330F3">
              <w:rPr>
                <w:b/>
                <w:bCs/>
                <w:sz w:val="20"/>
              </w:rPr>
              <w:t>Etape 03: Rechargement de la couche de roulement</w:t>
            </w:r>
          </w:p>
        </w:tc>
      </w:tr>
      <w:tr w:rsidR="006330F3" w:rsidRPr="006330F3" w:rsidTr="00456928">
        <w:trPr>
          <w:trHeight w:val="499"/>
        </w:trPr>
        <w:tc>
          <w:tcPr>
            <w:tcW w:w="11026" w:type="dxa"/>
            <w:gridSpan w:val="10"/>
            <w:hideMark/>
          </w:tcPr>
          <w:p w:rsidR="006330F3" w:rsidRPr="006330F3" w:rsidRDefault="006330F3" w:rsidP="00456928">
            <w:pPr>
              <w:pStyle w:val="Corpsdetexte"/>
              <w:jc w:val="center"/>
              <w:rPr>
                <w:b/>
                <w:bCs/>
                <w:sz w:val="20"/>
              </w:rPr>
            </w:pPr>
            <w:r w:rsidRPr="006330F3">
              <w:rPr>
                <w:b/>
                <w:bCs/>
                <w:sz w:val="20"/>
              </w:rPr>
              <w:t>VI-                                                                                                         CHAUSSEES</w:t>
            </w:r>
          </w:p>
        </w:tc>
      </w:tr>
      <w:tr w:rsidR="006E5627" w:rsidRPr="006330F3" w:rsidTr="006E5627">
        <w:trPr>
          <w:trHeight w:val="570"/>
        </w:trPr>
        <w:tc>
          <w:tcPr>
            <w:tcW w:w="928" w:type="dxa"/>
            <w:hideMark/>
          </w:tcPr>
          <w:p w:rsidR="006330F3" w:rsidRPr="006330F3" w:rsidRDefault="006330F3" w:rsidP="00456928">
            <w:pPr>
              <w:pStyle w:val="Corpsdetexte"/>
              <w:jc w:val="center"/>
              <w:rPr>
                <w:b/>
                <w:bCs/>
                <w:sz w:val="20"/>
              </w:rPr>
            </w:pPr>
            <w:r w:rsidRPr="006330F3">
              <w:rPr>
                <w:b/>
                <w:bCs/>
                <w:sz w:val="20"/>
              </w:rPr>
              <w:t>TM 110</w:t>
            </w:r>
          </w:p>
        </w:tc>
        <w:tc>
          <w:tcPr>
            <w:tcW w:w="1785" w:type="dxa"/>
            <w:noWrap/>
            <w:hideMark/>
          </w:tcPr>
          <w:p w:rsidR="006330F3" w:rsidRPr="006330F3" w:rsidRDefault="006330F3" w:rsidP="00456928">
            <w:pPr>
              <w:pStyle w:val="Corpsdetexte"/>
              <w:jc w:val="center"/>
              <w:rPr>
                <w:sz w:val="20"/>
              </w:rPr>
            </w:pPr>
            <w:r w:rsidRPr="006330F3">
              <w:rPr>
                <w:sz w:val="20"/>
              </w:rPr>
              <w:t xml:space="preserve">Décapage de la terre végetale en zone </w:t>
            </w:r>
            <w:r w:rsidRPr="006330F3">
              <w:rPr>
                <w:sz w:val="20"/>
              </w:rPr>
              <w:lastRenderedPageBreak/>
              <w:t>d'elargissement et/ou de redressement du tracé</w:t>
            </w:r>
          </w:p>
        </w:tc>
        <w:tc>
          <w:tcPr>
            <w:tcW w:w="745" w:type="dxa"/>
            <w:hideMark/>
          </w:tcPr>
          <w:p w:rsidR="006330F3" w:rsidRPr="006330F3" w:rsidRDefault="006330F3" w:rsidP="00456928">
            <w:pPr>
              <w:pStyle w:val="Corpsdetexte"/>
              <w:jc w:val="center"/>
              <w:rPr>
                <w:sz w:val="20"/>
              </w:rPr>
            </w:pPr>
            <w:r w:rsidRPr="006330F3">
              <w:rPr>
                <w:sz w:val="20"/>
              </w:rPr>
              <w:lastRenderedPageBreak/>
              <w:t>m</w:t>
            </w:r>
            <w:r w:rsidRPr="006330F3">
              <w:rPr>
                <w:sz w:val="20"/>
                <w:vertAlign w:val="superscript"/>
              </w:rPr>
              <w:t>2</w:t>
            </w:r>
          </w:p>
        </w:tc>
        <w:tc>
          <w:tcPr>
            <w:tcW w:w="918" w:type="dxa"/>
            <w:hideMark/>
          </w:tcPr>
          <w:p w:rsidR="006330F3" w:rsidRPr="006330F3" w:rsidRDefault="006330F3" w:rsidP="00456928">
            <w:pPr>
              <w:pStyle w:val="Corpsdetexte"/>
              <w:jc w:val="center"/>
              <w:rPr>
                <w:sz w:val="20"/>
              </w:rPr>
            </w:pPr>
          </w:p>
        </w:tc>
        <w:tc>
          <w:tcPr>
            <w:tcW w:w="1382" w:type="dxa"/>
            <w:hideMark/>
          </w:tcPr>
          <w:p w:rsidR="006330F3" w:rsidRPr="006330F3" w:rsidRDefault="006330F3" w:rsidP="00456928">
            <w:pPr>
              <w:pStyle w:val="Corpsdetexte"/>
              <w:jc w:val="center"/>
              <w:rPr>
                <w:sz w:val="20"/>
              </w:rPr>
            </w:pPr>
            <w:r w:rsidRPr="006330F3">
              <w:rPr>
                <w:sz w:val="20"/>
              </w:rPr>
              <w:t>-</w:t>
            </w:r>
          </w:p>
        </w:tc>
        <w:tc>
          <w:tcPr>
            <w:tcW w:w="896" w:type="dxa"/>
            <w:hideMark/>
          </w:tcPr>
          <w:p w:rsidR="006330F3" w:rsidRPr="006330F3" w:rsidRDefault="006330F3" w:rsidP="00456928">
            <w:pPr>
              <w:pStyle w:val="Corpsdetexte"/>
              <w:jc w:val="center"/>
              <w:rPr>
                <w:sz w:val="20"/>
              </w:rPr>
            </w:pPr>
          </w:p>
        </w:tc>
        <w:tc>
          <w:tcPr>
            <w:tcW w:w="1176" w:type="dxa"/>
            <w:hideMark/>
          </w:tcPr>
          <w:p w:rsidR="006330F3" w:rsidRPr="006330F3" w:rsidRDefault="006330F3" w:rsidP="00456928">
            <w:pPr>
              <w:pStyle w:val="Corpsdetexte"/>
              <w:jc w:val="center"/>
              <w:rPr>
                <w:sz w:val="20"/>
              </w:rPr>
            </w:pPr>
          </w:p>
        </w:tc>
        <w:tc>
          <w:tcPr>
            <w:tcW w:w="918" w:type="dxa"/>
          </w:tcPr>
          <w:p w:rsidR="006330F3" w:rsidRPr="006330F3" w:rsidRDefault="006330F3" w:rsidP="00456928">
            <w:pPr>
              <w:pStyle w:val="Corpsdetexte"/>
              <w:jc w:val="center"/>
              <w:rPr>
                <w:sz w:val="20"/>
              </w:rPr>
            </w:pPr>
          </w:p>
        </w:tc>
        <w:tc>
          <w:tcPr>
            <w:tcW w:w="1382" w:type="dxa"/>
            <w:noWrap/>
          </w:tcPr>
          <w:p w:rsidR="006330F3" w:rsidRPr="006330F3" w:rsidRDefault="006330F3" w:rsidP="00456928">
            <w:pPr>
              <w:pStyle w:val="Corpsdetexte"/>
              <w:jc w:val="center"/>
              <w:rPr>
                <w:sz w:val="20"/>
              </w:rPr>
            </w:pPr>
          </w:p>
        </w:tc>
        <w:tc>
          <w:tcPr>
            <w:tcW w:w="896" w:type="dxa"/>
            <w:noWrap/>
          </w:tcPr>
          <w:p w:rsidR="006330F3" w:rsidRPr="006330F3" w:rsidRDefault="006330F3" w:rsidP="00456928">
            <w:pPr>
              <w:pStyle w:val="Corpsdetexte"/>
              <w:jc w:val="center"/>
              <w:rPr>
                <w:sz w:val="20"/>
              </w:rPr>
            </w:pPr>
          </w:p>
        </w:tc>
      </w:tr>
      <w:tr w:rsidR="006E5627" w:rsidRPr="006330F3" w:rsidTr="006E5627">
        <w:trPr>
          <w:trHeight w:val="570"/>
        </w:trPr>
        <w:tc>
          <w:tcPr>
            <w:tcW w:w="928" w:type="dxa"/>
            <w:hideMark/>
          </w:tcPr>
          <w:p w:rsidR="006330F3" w:rsidRPr="006330F3" w:rsidRDefault="006330F3" w:rsidP="00456928">
            <w:pPr>
              <w:pStyle w:val="Corpsdetexte"/>
              <w:jc w:val="center"/>
              <w:rPr>
                <w:b/>
                <w:bCs/>
                <w:sz w:val="20"/>
              </w:rPr>
            </w:pPr>
            <w:r w:rsidRPr="006330F3">
              <w:rPr>
                <w:b/>
                <w:bCs/>
                <w:sz w:val="20"/>
              </w:rPr>
              <w:lastRenderedPageBreak/>
              <w:t>TM 111</w:t>
            </w:r>
          </w:p>
        </w:tc>
        <w:tc>
          <w:tcPr>
            <w:tcW w:w="1785" w:type="dxa"/>
            <w:noWrap/>
            <w:hideMark/>
          </w:tcPr>
          <w:p w:rsidR="006330F3" w:rsidRPr="006330F3" w:rsidRDefault="006330F3" w:rsidP="00456928">
            <w:pPr>
              <w:pStyle w:val="Corpsdetexte"/>
              <w:jc w:val="center"/>
              <w:rPr>
                <w:sz w:val="20"/>
              </w:rPr>
            </w:pPr>
            <w:r w:rsidRPr="006330F3">
              <w:rPr>
                <w:sz w:val="20"/>
              </w:rPr>
              <w:t>Création des fossés en terre</w:t>
            </w:r>
          </w:p>
        </w:tc>
        <w:tc>
          <w:tcPr>
            <w:tcW w:w="745" w:type="dxa"/>
            <w:hideMark/>
          </w:tcPr>
          <w:p w:rsidR="006330F3" w:rsidRPr="006330F3" w:rsidRDefault="00456928" w:rsidP="00456928">
            <w:pPr>
              <w:pStyle w:val="Corpsdetexte"/>
              <w:jc w:val="center"/>
              <w:rPr>
                <w:sz w:val="20"/>
              </w:rPr>
            </w:pPr>
            <w:r w:rsidRPr="006330F3">
              <w:rPr>
                <w:sz w:val="20"/>
              </w:rPr>
              <w:t>M</w:t>
            </w:r>
            <w:r w:rsidR="006330F3" w:rsidRPr="006330F3">
              <w:rPr>
                <w:sz w:val="20"/>
              </w:rPr>
              <w:t>l</w:t>
            </w:r>
          </w:p>
        </w:tc>
        <w:tc>
          <w:tcPr>
            <w:tcW w:w="918" w:type="dxa"/>
            <w:hideMark/>
          </w:tcPr>
          <w:p w:rsidR="006330F3" w:rsidRPr="006330F3" w:rsidRDefault="006330F3" w:rsidP="00456928">
            <w:pPr>
              <w:pStyle w:val="Corpsdetexte"/>
              <w:jc w:val="center"/>
              <w:rPr>
                <w:sz w:val="20"/>
              </w:rPr>
            </w:pPr>
          </w:p>
        </w:tc>
        <w:tc>
          <w:tcPr>
            <w:tcW w:w="1382" w:type="dxa"/>
            <w:hideMark/>
          </w:tcPr>
          <w:p w:rsidR="006330F3" w:rsidRPr="006330F3" w:rsidRDefault="006330F3" w:rsidP="00456928">
            <w:pPr>
              <w:pStyle w:val="Corpsdetexte"/>
              <w:jc w:val="center"/>
              <w:rPr>
                <w:sz w:val="20"/>
              </w:rPr>
            </w:pPr>
            <w:r w:rsidRPr="006330F3">
              <w:rPr>
                <w:sz w:val="20"/>
              </w:rPr>
              <w:t>-</w:t>
            </w:r>
          </w:p>
        </w:tc>
        <w:tc>
          <w:tcPr>
            <w:tcW w:w="896" w:type="dxa"/>
            <w:hideMark/>
          </w:tcPr>
          <w:p w:rsidR="006330F3" w:rsidRPr="006330F3" w:rsidRDefault="006330F3" w:rsidP="00456928">
            <w:pPr>
              <w:pStyle w:val="Corpsdetexte"/>
              <w:jc w:val="center"/>
              <w:rPr>
                <w:sz w:val="20"/>
              </w:rPr>
            </w:pPr>
          </w:p>
        </w:tc>
        <w:tc>
          <w:tcPr>
            <w:tcW w:w="1176" w:type="dxa"/>
            <w:hideMark/>
          </w:tcPr>
          <w:p w:rsidR="006330F3" w:rsidRPr="006330F3" w:rsidRDefault="006330F3" w:rsidP="00456928">
            <w:pPr>
              <w:pStyle w:val="Corpsdetexte"/>
              <w:jc w:val="center"/>
              <w:rPr>
                <w:sz w:val="20"/>
              </w:rPr>
            </w:pPr>
          </w:p>
        </w:tc>
        <w:tc>
          <w:tcPr>
            <w:tcW w:w="918" w:type="dxa"/>
          </w:tcPr>
          <w:p w:rsidR="006330F3" w:rsidRPr="006330F3" w:rsidRDefault="006330F3" w:rsidP="00456928">
            <w:pPr>
              <w:pStyle w:val="Corpsdetexte"/>
              <w:jc w:val="center"/>
              <w:rPr>
                <w:sz w:val="20"/>
              </w:rPr>
            </w:pPr>
          </w:p>
        </w:tc>
        <w:tc>
          <w:tcPr>
            <w:tcW w:w="1382" w:type="dxa"/>
            <w:noWrap/>
          </w:tcPr>
          <w:p w:rsidR="006330F3" w:rsidRPr="006330F3" w:rsidRDefault="006330F3" w:rsidP="00456928">
            <w:pPr>
              <w:pStyle w:val="Corpsdetexte"/>
              <w:jc w:val="center"/>
              <w:rPr>
                <w:sz w:val="20"/>
              </w:rPr>
            </w:pPr>
          </w:p>
        </w:tc>
        <w:tc>
          <w:tcPr>
            <w:tcW w:w="896" w:type="dxa"/>
            <w:noWrap/>
          </w:tcPr>
          <w:p w:rsidR="006330F3" w:rsidRPr="006330F3" w:rsidRDefault="006330F3" w:rsidP="00456928">
            <w:pPr>
              <w:pStyle w:val="Corpsdetexte"/>
              <w:jc w:val="center"/>
              <w:rPr>
                <w:sz w:val="20"/>
              </w:rPr>
            </w:pPr>
          </w:p>
        </w:tc>
      </w:tr>
      <w:tr w:rsidR="006E5627" w:rsidRPr="006330F3" w:rsidTr="006E5627">
        <w:trPr>
          <w:trHeight w:val="1002"/>
        </w:trPr>
        <w:tc>
          <w:tcPr>
            <w:tcW w:w="928" w:type="dxa"/>
            <w:hideMark/>
          </w:tcPr>
          <w:p w:rsidR="006330F3" w:rsidRPr="006330F3" w:rsidRDefault="006330F3" w:rsidP="00456928">
            <w:pPr>
              <w:pStyle w:val="Corpsdetexte"/>
              <w:jc w:val="center"/>
              <w:rPr>
                <w:b/>
                <w:bCs/>
                <w:sz w:val="20"/>
              </w:rPr>
            </w:pPr>
            <w:r w:rsidRPr="006330F3">
              <w:rPr>
                <w:b/>
                <w:bCs/>
                <w:sz w:val="20"/>
              </w:rPr>
              <w:t>TM 114</w:t>
            </w:r>
          </w:p>
        </w:tc>
        <w:tc>
          <w:tcPr>
            <w:tcW w:w="1785" w:type="dxa"/>
            <w:noWrap/>
            <w:hideMark/>
          </w:tcPr>
          <w:p w:rsidR="006330F3" w:rsidRPr="006330F3" w:rsidRDefault="006330F3" w:rsidP="00456928">
            <w:pPr>
              <w:pStyle w:val="Corpsdetexte"/>
              <w:jc w:val="center"/>
              <w:rPr>
                <w:sz w:val="20"/>
              </w:rPr>
            </w:pPr>
            <w:r w:rsidRPr="006330F3">
              <w:rPr>
                <w:sz w:val="20"/>
              </w:rPr>
              <w:t>Construction des caniveaux couverts de traversée 50x50 cm</w:t>
            </w:r>
          </w:p>
        </w:tc>
        <w:tc>
          <w:tcPr>
            <w:tcW w:w="745" w:type="dxa"/>
            <w:hideMark/>
          </w:tcPr>
          <w:p w:rsidR="006330F3" w:rsidRPr="006330F3" w:rsidRDefault="00456928" w:rsidP="00456928">
            <w:pPr>
              <w:pStyle w:val="Corpsdetexte"/>
              <w:jc w:val="center"/>
              <w:rPr>
                <w:sz w:val="20"/>
              </w:rPr>
            </w:pPr>
            <w:r w:rsidRPr="006330F3">
              <w:rPr>
                <w:sz w:val="20"/>
              </w:rPr>
              <w:t>M</w:t>
            </w:r>
            <w:r w:rsidR="006330F3" w:rsidRPr="006330F3">
              <w:rPr>
                <w:sz w:val="20"/>
              </w:rPr>
              <w:t>l</w:t>
            </w:r>
          </w:p>
        </w:tc>
        <w:tc>
          <w:tcPr>
            <w:tcW w:w="918" w:type="dxa"/>
            <w:hideMark/>
          </w:tcPr>
          <w:p w:rsidR="006330F3" w:rsidRPr="006330F3" w:rsidRDefault="006330F3" w:rsidP="00456928">
            <w:pPr>
              <w:pStyle w:val="Corpsdetexte"/>
              <w:jc w:val="center"/>
              <w:rPr>
                <w:sz w:val="20"/>
              </w:rPr>
            </w:pPr>
          </w:p>
        </w:tc>
        <w:tc>
          <w:tcPr>
            <w:tcW w:w="1382" w:type="dxa"/>
            <w:hideMark/>
          </w:tcPr>
          <w:p w:rsidR="006330F3" w:rsidRPr="006330F3" w:rsidRDefault="006330F3" w:rsidP="00456928">
            <w:pPr>
              <w:pStyle w:val="Corpsdetexte"/>
              <w:jc w:val="center"/>
              <w:rPr>
                <w:sz w:val="20"/>
              </w:rPr>
            </w:pPr>
          </w:p>
        </w:tc>
        <w:tc>
          <w:tcPr>
            <w:tcW w:w="896" w:type="dxa"/>
            <w:hideMark/>
          </w:tcPr>
          <w:p w:rsidR="006330F3" w:rsidRPr="006330F3" w:rsidRDefault="006330F3" w:rsidP="00456928">
            <w:pPr>
              <w:pStyle w:val="Corpsdetexte"/>
              <w:jc w:val="center"/>
              <w:rPr>
                <w:sz w:val="20"/>
              </w:rPr>
            </w:pPr>
            <w:r w:rsidRPr="006330F3">
              <w:rPr>
                <w:sz w:val="20"/>
              </w:rPr>
              <w:t>-</w:t>
            </w:r>
          </w:p>
        </w:tc>
        <w:tc>
          <w:tcPr>
            <w:tcW w:w="1176" w:type="dxa"/>
            <w:hideMark/>
          </w:tcPr>
          <w:p w:rsidR="006330F3" w:rsidRPr="006330F3" w:rsidRDefault="006330F3" w:rsidP="00456928">
            <w:pPr>
              <w:pStyle w:val="Corpsdetexte"/>
              <w:jc w:val="center"/>
              <w:rPr>
                <w:sz w:val="20"/>
              </w:rPr>
            </w:pPr>
          </w:p>
        </w:tc>
        <w:tc>
          <w:tcPr>
            <w:tcW w:w="918" w:type="dxa"/>
          </w:tcPr>
          <w:p w:rsidR="006330F3" w:rsidRPr="006330F3" w:rsidRDefault="006330F3" w:rsidP="00456928">
            <w:pPr>
              <w:pStyle w:val="Corpsdetexte"/>
              <w:jc w:val="center"/>
              <w:rPr>
                <w:sz w:val="20"/>
              </w:rPr>
            </w:pPr>
          </w:p>
        </w:tc>
        <w:tc>
          <w:tcPr>
            <w:tcW w:w="1382" w:type="dxa"/>
            <w:noWrap/>
          </w:tcPr>
          <w:p w:rsidR="006330F3" w:rsidRPr="006330F3" w:rsidRDefault="006330F3" w:rsidP="00456928">
            <w:pPr>
              <w:pStyle w:val="Corpsdetexte"/>
              <w:jc w:val="center"/>
              <w:rPr>
                <w:sz w:val="20"/>
              </w:rPr>
            </w:pPr>
          </w:p>
        </w:tc>
        <w:tc>
          <w:tcPr>
            <w:tcW w:w="896" w:type="dxa"/>
            <w:noWrap/>
          </w:tcPr>
          <w:p w:rsidR="006330F3" w:rsidRPr="006330F3" w:rsidRDefault="006330F3" w:rsidP="00456928">
            <w:pPr>
              <w:pStyle w:val="Corpsdetexte"/>
              <w:jc w:val="center"/>
              <w:rPr>
                <w:sz w:val="20"/>
              </w:rPr>
            </w:pPr>
          </w:p>
        </w:tc>
      </w:tr>
      <w:tr w:rsidR="006E5627" w:rsidRPr="006330F3" w:rsidTr="006E5627">
        <w:trPr>
          <w:trHeight w:val="499"/>
        </w:trPr>
        <w:tc>
          <w:tcPr>
            <w:tcW w:w="928" w:type="dxa"/>
            <w:hideMark/>
          </w:tcPr>
          <w:p w:rsidR="006330F3" w:rsidRPr="006330F3" w:rsidRDefault="006330F3" w:rsidP="00456928">
            <w:pPr>
              <w:pStyle w:val="Corpsdetexte"/>
              <w:jc w:val="center"/>
              <w:rPr>
                <w:b/>
                <w:bCs/>
                <w:sz w:val="20"/>
              </w:rPr>
            </w:pPr>
            <w:r w:rsidRPr="006330F3">
              <w:rPr>
                <w:b/>
                <w:bCs/>
                <w:sz w:val="20"/>
              </w:rPr>
              <w:t>TM 307a</w:t>
            </w:r>
          </w:p>
        </w:tc>
        <w:tc>
          <w:tcPr>
            <w:tcW w:w="1785" w:type="dxa"/>
            <w:hideMark/>
          </w:tcPr>
          <w:p w:rsidR="006330F3" w:rsidRPr="006330F3" w:rsidRDefault="006330F3" w:rsidP="00456928">
            <w:pPr>
              <w:pStyle w:val="Corpsdetexte"/>
              <w:jc w:val="center"/>
              <w:rPr>
                <w:sz w:val="20"/>
              </w:rPr>
            </w:pPr>
            <w:r w:rsidRPr="006330F3">
              <w:rPr>
                <w:sz w:val="20"/>
              </w:rPr>
              <w:t>Fourniture et pose de buses métalliques Ø 800 mm</w:t>
            </w:r>
          </w:p>
        </w:tc>
        <w:tc>
          <w:tcPr>
            <w:tcW w:w="745" w:type="dxa"/>
            <w:hideMark/>
          </w:tcPr>
          <w:p w:rsidR="006330F3" w:rsidRPr="006330F3" w:rsidRDefault="00456928" w:rsidP="00456928">
            <w:pPr>
              <w:pStyle w:val="Corpsdetexte"/>
              <w:jc w:val="center"/>
              <w:rPr>
                <w:sz w:val="20"/>
              </w:rPr>
            </w:pPr>
            <w:r w:rsidRPr="006330F3">
              <w:rPr>
                <w:sz w:val="20"/>
              </w:rPr>
              <w:t>M</w:t>
            </w:r>
            <w:r w:rsidR="006330F3" w:rsidRPr="006330F3">
              <w:rPr>
                <w:sz w:val="20"/>
              </w:rPr>
              <w:t>l</w:t>
            </w:r>
          </w:p>
        </w:tc>
        <w:tc>
          <w:tcPr>
            <w:tcW w:w="918" w:type="dxa"/>
            <w:hideMark/>
          </w:tcPr>
          <w:p w:rsidR="006330F3" w:rsidRPr="006330F3" w:rsidRDefault="006330F3" w:rsidP="00456928">
            <w:pPr>
              <w:pStyle w:val="Corpsdetexte"/>
              <w:jc w:val="center"/>
              <w:rPr>
                <w:sz w:val="20"/>
              </w:rPr>
            </w:pPr>
            <w:r w:rsidRPr="006330F3">
              <w:rPr>
                <w:sz w:val="20"/>
              </w:rPr>
              <w:t>100,80</w:t>
            </w:r>
          </w:p>
        </w:tc>
        <w:tc>
          <w:tcPr>
            <w:tcW w:w="1382" w:type="dxa"/>
            <w:hideMark/>
          </w:tcPr>
          <w:p w:rsidR="006330F3" w:rsidRPr="006330F3" w:rsidRDefault="006330F3" w:rsidP="00456928">
            <w:pPr>
              <w:pStyle w:val="Corpsdetexte"/>
              <w:jc w:val="center"/>
              <w:rPr>
                <w:sz w:val="20"/>
              </w:rPr>
            </w:pPr>
            <w:r w:rsidRPr="006330F3">
              <w:rPr>
                <w:sz w:val="20"/>
              </w:rPr>
              <w:t>-</w:t>
            </w:r>
          </w:p>
        </w:tc>
        <w:tc>
          <w:tcPr>
            <w:tcW w:w="896" w:type="dxa"/>
            <w:hideMark/>
          </w:tcPr>
          <w:p w:rsidR="006330F3" w:rsidRPr="006330F3" w:rsidRDefault="006330F3" w:rsidP="00456928">
            <w:pPr>
              <w:pStyle w:val="Corpsdetexte"/>
              <w:jc w:val="center"/>
              <w:rPr>
                <w:sz w:val="20"/>
              </w:rPr>
            </w:pPr>
            <w:r w:rsidRPr="006330F3">
              <w:rPr>
                <w:sz w:val="20"/>
              </w:rPr>
              <w:t>100,80</w:t>
            </w:r>
          </w:p>
        </w:tc>
        <w:tc>
          <w:tcPr>
            <w:tcW w:w="1176" w:type="dxa"/>
            <w:hideMark/>
          </w:tcPr>
          <w:p w:rsidR="006330F3" w:rsidRPr="006330F3" w:rsidRDefault="006330F3" w:rsidP="00456928">
            <w:pPr>
              <w:pStyle w:val="Corpsdetexte"/>
              <w:jc w:val="center"/>
              <w:rPr>
                <w:sz w:val="20"/>
              </w:rPr>
            </w:pPr>
          </w:p>
        </w:tc>
        <w:tc>
          <w:tcPr>
            <w:tcW w:w="918" w:type="dxa"/>
            <w:hideMark/>
          </w:tcPr>
          <w:p w:rsidR="006330F3" w:rsidRPr="006330F3" w:rsidRDefault="006330F3" w:rsidP="00456928">
            <w:pPr>
              <w:pStyle w:val="Corpsdetexte"/>
              <w:jc w:val="center"/>
              <w:rPr>
                <w:sz w:val="20"/>
              </w:rPr>
            </w:pPr>
          </w:p>
        </w:tc>
        <w:tc>
          <w:tcPr>
            <w:tcW w:w="1382" w:type="dxa"/>
            <w:noWrap/>
            <w:hideMark/>
          </w:tcPr>
          <w:p w:rsidR="006330F3" w:rsidRPr="006330F3" w:rsidRDefault="006330F3" w:rsidP="00456928">
            <w:pPr>
              <w:pStyle w:val="Corpsdetexte"/>
              <w:jc w:val="center"/>
              <w:rPr>
                <w:sz w:val="20"/>
              </w:rPr>
            </w:pPr>
          </w:p>
        </w:tc>
        <w:tc>
          <w:tcPr>
            <w:tcW w:w="896" w:type="dxa"/>
            <w:noWrap/>
            <w:hideMark/>
          </w:tcPr>
          <w:p w:rsidR="006330F3" w:rsidRPr="006330F3" w:rsidRDefault="006330F3" w:rsidP="00456928">
            <w:pPr>
              <w:pStyle w:val="Corpsdetexte"/>
              <w:jc w:val="center"/>
              <w:rPr>
                <w:sz w:val="20"/>
              </w:rPr>
            </w:pPr>
          </w:p>
        </w:tc>
      </w:tr>
      <w:tr w:rsidR="006E5627" w:rsidRPr="006330F3" w:rsidTr="006E5627">
        <w:trPr>
          <w:trHeight w:val="499"/>
        </w:trPr>
        <w:tc>
          <w:tcPr>
            <w:tcW w:w="928" w:type="dxa"/>
            <w:hideMark/>
          </w:tcPr>
          <w:p w:rsidR="006330F3" w:rsidRPr="006330F3" w:rsidRDefault="006330F3" w:rsidP="00456928">
            <w:pPr>
              <w:pStyle w:val="Corpsdetexte"/>
              <w:jc w:val="center"/>
              <w:rPr>
                <w:b/>
                <w:bCs/>
                <w:sz w:val="20"/>
              </w:rPr>
            </w:pPr>
            <w:r w:rsidRPr="006330F3">
              <w:rPr>
                <w:b/>
                <w:bCs/>
                <w:sz w:val="20"/>
              </w:rPr>
              <w:t>TM309a</w:t>
            </w:r>
          </w:p>
        </w:tc>
        <w:tc>
          <w:tcPr>
            <w:tcW w:w="1785" w:type="dxa"/>
            <w:hideMark/>
          </w:tcPr>
          <w:p w:rsidR="006330F3" w:rsidRPr="006330F3" w:rsidRDefault="006330F3" w:rsidP="00456928">
            <w:pPr>
              <w:pStyle w:val="Corpsdetexte"/>
              <w:jc w:val="center"/>
              <w:rPr>
                <w:sz w:val="20"/>
              </w:rPr>
            </w:pPr>
            <w:r w:rsidRPr="006330F3">
              <w:rPr>
                <w:sz w:val="20"/>
              </w:rPr>
              <w:t>Puisard en maçonnerie pour buse Ø 800 mm</w:t>
            </w:r>
          </w:p>
        </w:tc>
        <w:tc>
          <w:tcPr>
            <w:tcW w:w="745" w:type="dxa"/>
            <w:hideMark/>
          </w:tcPr>
          <w:p w:rsidR="006330F3" w:rsidRPr="006330F3" w:rsidRDefault="00456928" w:rsidP="00456928">
            <w:pPr>
              <w:pStyle w:val="Corpsdetexte"/>
              <w:jc w:val="center"/>
              <w:rPr>
                <w:sz w:val="20"/>
              </w:rPr>
            </w:pPr>
            <w:r w:rsidRPr="006330F3">
              <w:rPr>
                <w:sz w:val="20"/>
              </w:rPr>
              <w:t>U</w:t>
            </w:r>
          </w:p>
        </w:tc>
        <w:tc>
          <w:tcPr>
            <w:tcW w:w="918" w:type="dxa"/>
            <w:hideMark/>
          </w:tcPr>
          <w:p w:rsidR="006330F3" w:rsidRPr="006330F3" w:rsidRDefault="006330F3" w:rsidP="00456928">
            <w:pPr>
              <w:pStyle w:val="Corpsdetexte"/>
              <w:jc w:val="center"/>
              <w:rPr>
                <w:sz w:val="20"/>
              </w:rPr>
            </w:pPr>
            <w:r w:rsidRPr="006330F3">
              <w:rPr>
                <w:sz w:val="20"/>
              </w:rPr>
              <w:t>-</w:t>
            </w:r>
          </w:p>
        </w:tc>
        <w:tc>
          <w:tcPr>
            <w:tcW w:w="1382" w:type="dxa"/>
            <w:hideMark/>
          </w:tcPr>
          <w:p w:rsidR="006330F3" w:rsidRPr="006330F3" w:rsidRDefault="006330F3" w:rsidP="00456928">
            <w:pPr>
              <w:pStyle w:val="Corpsdetexte"/>
              <w:jc w:val="center"/>
              <w:rPr>
                <w:sz w:val="20"/>
              </w:rPr>
            </w:pPr>
            <w:r w:rsidRPr="006330F3">
              <w:rPr>
                <w:sz w:val="20"/>
              </w:rPr>
              <w:t>6,00</w:t>
            </w:r>
          </w:p>
        </w:tc>
        <w:tc>
          <w:tcPr>
            <w:tcW w:w="896" w:type="dxa"/>
            <w:hideMark/>
          </w:tcPr>
          <w:p w:rsidR="006330F3" w:rsidRPr="006330F3" w:rsidRDefault="006330F3" w:rsidP="00456928">
            <w:pPr>
              <w:pStyle w:val="Corpsdetexte"/>
              <w:jc w:val="center"/>
              <w:rPr>
                <w:sz w:val="20"/>
              </w:rPr>
            </w:pPr>
            <w:r w:rsidRPr="006330F3">
              <w:rPr>
                <w:sz w:val="20"/>
              </w:rPr>
              <w:t>6,00</w:t>
            </w:r>
          </w:p>
        </w:tc>
        <w:tc>
          <w:tcPr>
            <w:tcW w:w="1176" w:type="dxa"/>
            <w:hideMark/>
          </w:tcPr>
          <w:p w:rsidR="006330F3" w:rsidRPr="006330F3" w:rsidRDefault="006330F3" w:rsidP="00456928">
            <w:pPr>
              <w:pStyle w:val="Corpsdetexte"/>
              <w:jc w:val="center"/>
              <w:rPr>
                <w:sz w:val="20"/>
              </w:rPr>
            </w:pPr>
          </w:p>
        </w:tc>
        <w:tc>
          <w:tcPr>
            <w:tcW w:w="918" w:type="dxa"/>
            <w:hideMark/>
          </w:tcPr>
          <w:p w:rsidR="006330F3" w:rsidRPr="006330F3" w:rsidRDefault="006330F3" w:rsidP="00456928">
            <w:pPr>
              <w:pStyle w:val="Corpsdetexte"/>
              <w:jc w:val="center"/>
              <w:rPr>
                <w:sz w:val="20"/>
              </w:rPr>
            </w:pPr>
          </w:p>
        </w:tc>
        <w:tc>
          <w:tcPr>
            <w:tcW w:w="1382" w:type="dxa"/>
            <w:noWrap/>
            <w:hideMark/>
          </w:tcPr>
          <w:p w:rsidR="006330F3" w:rsidRPr="006330F3" w:rsidRDefault="006330F3" w:rsidP="00456928">
            <w:pPr>
              <w:pStyle w:val="Corpsdetexte"/>
              <w:jc w:val="center"/>
              <w:rPr>
                <w:sz w:val="20"/>
              </w:rPr>
            </w:pPr>
          </w:p>
        </w:tc>
        <w:tc>
          <w:tcPr>
            <w:tcW w:w="896" w:type="dxa"/>
            <w:noWrap/>
            <w:hideMark/>
          </w:tcPr>
          <w:p w:rsidR="006330F3" w:rsidRPr="006330F3" w:rsidRDefault="006330F3" w:rsidP="00456928">
            <w:pPr>
              <w:pStyle w:val="Corpsdetexte"/>
              <w:jc w:val="center"/>
              <w:rPr>
                <w:sz w:val="20"/>
              </w:rPr>
            </w:pPr>
          </w:p>
        </w:tc>
      </w:tr>
      <w:tr w:rsidR="006E5627" w:rsidRPr="006330F3" w:rsidTr="006E5627">
        <w:trPr>
          <w:trHeight w:val="499"/>
        </w:trPr>
        <w:tc>
          <w:tcPr>
            <w:tcW w:w="928" w:type="dxa"/>
            <w:hideMark/>
          </w:tcPr>
          <w:p w:rsidR="006330F3" w:rsidRPr="006330F3" w:rsidRDefault="006330F3" w:rsidP="00456928">
            <w:pPr>
              <w:pStyle w:val="Corpsdetexte"/>
              <w:jc w:val="center"/>
              <w:rPr>
                <w:b/>
                <w:bCs/>
                <w:sz w:val="20"/>
              </w:rPr>
            </w:pPr>
            <w:r w:rsidRPr="006330F3">
              <w:rPr>
                <w:b/>
                <w:bCs/>
                <w:sz w:val="20"/>
              </w:rPr>
              <w:t>TM310a</w:t>
            </w:r>
          </w:p>
        </w:tc>
        <w:tc>
          <w:tcPr>
            <w:tcW w:w="1785" w:type="dxa"/>
            <w:hideMark/>
          </w:tcPr>
          <w:p w:rsidR="006330F3" w:rsidRPr="006330F3" w:rsidRDefault="006330F3" w:rsidP="00456928">
            <w:pPr>
              <w:pStyle w:val="Corpsdetexte"/>
              <w:jc w:val="center"/>
              <w:rPr>
                <w:sz w:val="20"/>
              </w:rPr>
            </w:pPr>
            <w:r w:rsidRPr="006330F3">
              <w:rPr>
                <w:sz w:val="20"/>
              </w:rPr>
              <w:t>Tête de buse en maçonnerie Ø 800 mm</w:t>
            </w:r>
          </w:p>
        </w:tc>
        <w:tc>
          <w:tcPr>
            <w:tcW w:w="745" w:type="dxa"/>
            <w:hideMark/>
          </w:tcPr>
          <w:p w:rsidR="006330F3" w:rsidRPr="006330F3" w:rsidRDefault="00456928" w:rsidP="00456928">
            <w:pPr>
              <w:pStyle w:val="Corpsdetexte"/>
              <w:jc w:val="center"/>
              <w:rPr>
                <w:sz w:val="20"/>
              </w:rPr>
            </w:pPr>
            <w:r w:rsidRPr="006330F3">
              <w:rPr>
                <w:sz w:val="20"/>
              </w:rPr>
              <w:t>U</w:t>
            </w:r>
          </w:p>
        </w:tc>
        <w:tc>
          <w:tcPr>
            <w:tcW w:w="918" w:type="dxa"/>
            <w:hideMark/>
          </w:tcPr>
          <w:p w:rsidR="006330F3" w:rsidRPr="006330F3" w:rsidRDefault="006330F3" w:rsidP="00456928">
            <w:pPr>
              <w:pStyle w:val="Corpsdetexte"/>
              <w:jc w:val="center"/>
              <w:rPr>
                <w:sz w:val="20"/>
              </w:rPr>
            </w:pPr>
            <w:r w:rsidRPr="006330F3">
              <w:rPr>
                <w:sz w:val="20"/>
              </w:rPr>
              <w:t>-</w:t>
            </w:r>
          </w:p>
        </w:tc>
        <w:tc>
          <w:tcPr>
            <w:tcW w:w="1382" w:type="dxa"/>
            <w:hideMark/>
          </w:tcPr>
          <w:p w:rsidR="006330F3" w:rsidRPr="006330F3" w:rsidRDefault="006330F3" w:rsidP="00456928">
            <w:pPr>
              <w:pStyle w:val="Corpsdetexte"/>
              <w:jc w:val="center"/>
              <w:rPr>
                <w:sz w:val="20"/>
              </w:rPr>
            </w:pPr>
            <w:r w:rsidRPr="006330F3">
              <w:rPr>
                <w:sz w:val="20"/>
              </w:rPr>
              <w:t>6,00</w:t>
            </w:r>
          </w:p>
        </w:tc>
        <w:tc>
          <w:tcPr>
            <w:tcW w:w="896" w:type="dxa"/>
            <w:hideMark/>
          </w:tcPr>
          <w:p w:rsidR="006330F3" w:rsidRPr="006330F3" w:rsidRDefault="006330F3" w:rsidP="00456928">
            <w:pPr>
              <w:pStyle w:val="Corpsdetexte"/>
              <w:jc w:val="center"/>
              <w:rPr>
                <w:sz w:val="20"/>
              </w:rPr>
            </w:pPr>
            <w:r w:rsidRPr="006330F3">
              <w:rPr>
                <w:sz w:val="20"/>
              </w:rPr>
              <w:t>6,00</w:t>
            </w:r>
          </w:p>
        </w:tc>
        <w:tc>
          <w:tcPr>
            <w:tcW w:w="1176" w:type="dxa"/>
            <w:hideMark/>
          </w:tcPr>
          <w:p w:rsidR="006330F3" w:rsidRPr="006330F3" w:rsidRDefault="006330F3" w:rsidP="00456928">
            <w:pPr>
              <w:pStyle w:val="Corpsdetexte"/>
              <w:jc w:val="center"/>
              <w:rPr>
                <w:sz w:val="20"/>
              </w:rPr>
            </w:pPr>
          </w:p>
        </w:tc>
        <w:tc>
          <w:tcPr>
            <w:tcW w:w="918" w:type="dxa"/>
            <w:hideMark/>
          </w:tcPr>
          <w:p w:rsidR="006330F3" w:rsidRPr="006330F3" w:rsidRDefault="006330F3" w:rsidP="00456928">
            <w:pPr>
              <w:pStyle w:val="Corpsdetexte"/>
              <w:jc w:val="center"/>
              <w:rPr>
                <w:sz w:val="20"/>
              </w:rPr>
            </w:pPr>
          </w:p>
        </w:tc>
        <w:tc>
          <w:tcPr>
            <w:tcW w:w="1382" w:type="dxa"/>
            <w:noWrap/>
            <w:hideMark/>
          </w:tcPr>
          <w:p w:rsidR="006330F3" w:rsidRPr="006330F3" w:rsidRDefault="006330F3" w:rsidP="00456928">
            <w:pPr>
              <w:pStyle w:val="Corpsdetexte"/>
              <w:jc w:val="center"/>
              <w:rPr>
                <w:sz w:val="20"/>
              </w:rPr>
            </w:pPr>
          </w:p>
        </w:tc>
        <w:tc>
          <w:tcPr>
            <w:tcW w:w="896" w:type="dxa"/>
            <w:noWrap/>
            <w:hideMark/>
          </w:tcPr>
          <w:p w:rsidR="006330F3" w:rsidRPr="006330F3" w:rsidRDefault="006330F3" w:rsidP="00456928">
            <w:pPr>
              <w:pStyle w:val="Corpsdetexte"/>
              <w:jc w:val="center"/>
              <w:rPr>
                <w:sz w:val="20"/>
              </w:rPr>
            </w:pPr>
          </w:p>
        </w:tc>
      </w:tr>
      <w:tr w:rsidR="006E5627" w:rsidRPr="006330F3" w:rsidTr="006E5627">
        <w:trPr>
          <w:trHeight w:val="499"/>
        </w:trPr>
        <w:tc>
          <w:tcPr>
            <w:tcW w:w="928" w:type="dxa"/>
            <w:hideMark/>
          </w:tcPr>
          <w:p w:rsidR="006330F3" w:rsidRPr="006330F3" w:rsidRDefault="006330F3" w:rsidP="00456928">
            <w:pPr>
              <w:pStyle w:val="Corpsdetexte"/>
              <w:jc w:val="center"/>
              <w:rPr>
                <w:b/>
                <w:bCs/>
                <w:sz w:val="20"/>
              </w:rPr>
            </w:pPr>
            <w:r w:rsidRPr="006330F3">
              <w:rPr>
                <w:b/>
                <w:bCs/>
                <w:sz w:val="20"/>
              </w:rPr>
              <w:t>TM310b</w:t>
            </w:r>
          </w:p>
        </w:tc>
        <w:tc>
          <w:tcPr>
            <w:tcW w:w="1785" w:type="dxa"/>
            <w:hideMark/>
          </w:tcPr>
          <w:p w:rsidR="006330F3" w:rsidRPr="006330F3" w:rsidRDefault="006330F3" w:rsidP="00456928">
            <w:pPr>
              <w:pStyle w:val="Corpsdetexte"/>
              <w:jc w:val="center"/>
              <w:rPr>
                <w:sz w:val="20"/>
              </w:rPr>
            </w:pPr>
            <w:r w:rsidRPr="006330F3">
              <w:rPr>
                <w:sz w:val="20"/>
              </w:rPr>
              <w:t>Tête de buse en maçonnerie Ø 1000 mm</w:t>
            </w:r>
          </w:p>
        </w:tc>
        <w:tc>
          <w:tcPr>
            <w:tcW w:w="745" w:type="dxa"/>
            <w:hideMark/>
          </w:tcPr>
          <w:p w:rsidR="006330F3" w:rsidRPr="006330F3" w:rsidRDefault="006330F3" w:rsidP="00456928">
            <w:pPr>
              <w:pStyle w:val="Corpsdetexte"/>
              <w:jc w:val="center"/>
              <w:rPr>
                <w:sz w:val="20"/>
              </w:rPr>
            </w:pPr>
            <w:r w:rsidRPr="006330F3">
              <w:rPr>
                <w:sz w:val="20"/>
              </w:rPr>
              <w:t>u</w:t>
            </w:r>
          </w:p>
        </w:tc>
        <w:tc>
          <w:tcPr>
            <w:tcW w:w="918" w:type="dxa"/>
            <w:hideMark/>
          </w:tcPr>
          <w:p w:rsidR="006330F3" w:rsidRPr="006330F3" w:rsidRDefault="006330F3" w:rsidP="00456928">
            <w:pPr>
              <w:pStyle w:val="Corpsdetexte"/>
              <w:jc w:val="center"/>
              <w:rPr>
                <w:sz w:val="20"/>
              </w:rPr>
            </w:pPr>
            <w:r w:rsidRPr="006330F3">
              <w:rPr>
                <w:sz w:val="20"/>
              </w:rPr>
              <w:t>-</w:t>
            </w:r>
          </w:p>
        </w:tc>
        <w:tc>
          <w:tcPr>
            <w:tcW w:w="1382" w:type="dxa"/>
            <w:hideMark/>
          </w:tcPr>
          <w:p w:rsidR="006330F3" w:rsidRPr="006330F3" w:rsidRDefault="006330F3" w:rsidP="00456928">
            <w:pPr>
              <w:pStyle w:val="Corpsdetexte"/>
              <w:jc w:val="center"/>
              <w:rPr>
                <w:sz w:val="20"/>
              </w:rPr>
            </w:pPr>
            <w:r w:rsidRPr="006330F3">
              <w:rPr>
                <w:sz w:val="20"/>
              </w:rPr>
              <w:t>4,00</w:t>
            </w:r>
          </w:p>
        </w:tc>
        <w:tc>
          <w:tcPr>
            <w:tcW w:w="896" w:type="dxa"/>
            <w:hideMark/>
          </w:tcPr>
          <w:p w:rsidR="006330F3" w:rsidRPr="006330F3" w:rsidRDefault="006330F3" w:rsidP="00456928">
            <w:pPr>
              <w:pStyle w:val="Corpsdetexte"/>
              <w:jc w:val="center"/>
              <w:rPr>
                <w:sz w:val="20"/>
              </w:rPr>
            </w:pPr>
            <w:r w:rsidRPr="006330F3">
              <w:rPr>
                <w:sz w:val="20"/>
              </w:rPr>
              <w:t>4,00</w:t>
            </w:r>
          </w:p>
        </w:tc>
        <w:tc>
          <w:tcPr>
            <w:tcW w:w="1176" w:type="dxa"/>
            <w:hideMark/>
          </w:tcPr>
          <w:p w:rsidR="006330F3" w:rsidRPr="006330F3" w:rsidRDefault="006330F3" w:rsidP="00456928">
            <w:pPr>
              <w:pStyle w:val="Corpsdetexte"/>
              <w:jc w:val="center"/>
              <w:rPr>
                <w:sz w:val="20"/>
              </w:rPr>
            </w:pPr>
          </w:p>
        </w:tc>
        <w:tc>
          <w:tcPr>
            <w:tcW w:w="918" w:type="dxa"/>
            <w:hideMark/>
          </w:tcPr>
          <w:p w:rsidR="006330F3" w:rsidRPr="006330F3" w:rsidRDefault="006330F3" w:rsidP="00456928">
            <w:pPr>
              <w:pStyle w:val="Corpsdetexte"/>
              <w:jc w:val="center"/>
              <w:rPr>
                <w:sz w:val="20"/>
              </w:rPr>
            </w:pPr>
          </w:p>
        </w:tc>
        <w:tc>
          <w:tcPr>
            <w:tcW w:w="1382" w:type="dxa"/>
            <w:noWrap/>
            <w:hideMark/>
          </w:tcPr>
          <w:p w:rsidR="006330F3" w:rsidRPr="006330F3" w:rsidRDefault="006330F3" w:rsidP="00456928">
            <w:pPr>
              <w:pStyle w:val="Corpsdetexte"/>
              <w:jc w:val="center"/>
              <w:rPr>
                <w:sz w:val="20"/>
              </w:rPr>
            </w:pPr>
          </w:p>
        </w:tc>
        <w:tc>
          <w:tcPr>
            <w:tcW w:w="896" w:type="dxa"/>
            <w:noWrap/>
            <w:hideMark/>
          </w:tcPr>
          <w:p w:rsidR="006330F3" w:rsidRPr="006330F3" w:rsidRDefault="006330F3" w:rsidP="00456928">
            <w:pPr>
              <w:pStyle w:val="Corpsdetexte"/>
              <w:jc w:val="center"/>
              <w:rPr>
                <w:sz w:val="20"/>
              </w:rPr>
            </w:pPr>
          </w:p>
        </w:tc>
      </w:tr>
      <w:tr w:rsidR="006E5627" w:rsidRPr="006330F3" w:rsidTr="006E5627">
        <w:trPr>
          <w:trHeight w:val="499"/>
        </w:trPr>
        <w:tc>
          <w:tcPr>
            <w:tcW w:w="928" w:type="dxa"/>
            <w:hideMark/>
          </w:tcPr>
          <w:p w:rsidR="006330F3" w:rsidRPr="006330F3" w:rsidRDefault="006330F3" w:rsidP="00456928">
            <w:pPr>
              <w:pStyle w:val="Corpsdetexte"/>
              <w:jc w:val="center"/>
              <w:rPr>
                <w:b/>
                <w:bCs/>
                <w:sz w:val="20"/>
              </w:rPr>
            </w:pPr>
          </w:p>
        </w:tc>
        <w:tc>
          <w:tcPr>
            <w:tcW w:w="1785" w:type="dxa"/>
            <w:noWrap/>
            <w:hideMark/>
          </w:tcPr>
          <w:p w:rsidR="006330F3" w:rsidRPr="006330F3" w:rsidRDefault="006330F3" w:rsidP="00456928">
            <w:pPr>
              <w:pStyle w:val="Corpsdetexte"/>
              <w:jc w:val="center"/>
              <w:rPr>
                <w:b/>
                <w:bCs/>
                <w:sz w:val="20"/>
              </w:rPr>
            </w:pPr>
            <w:r w:rsidRPr="006330F3">
              <w:rPr>
                <w:b/>
                <w:bCs/>
                <w:sz w:val="20"/>
              </w:rPr>
              <w:t>SOUS TOTAL VI</w:t>
            </w:r>
          </w:p>
        </w:tc>
        <w:tc>
          <w:tcPr>
            <w:tcW w:w="745" w:type="dxa"/>
            <w:hideMark/>
          </w:tcPr>
          <w:p w:rsidR="006330F3" w:rsidRPr="006330F3" w:rsidRDefault="006330F3" w:rsidP="00456928">
            <w:pPr>
              <w:pStyle w:val="Corpsdetexte"/>
              <w:jc w:val="center"/>
              <w:rPr>
                <w:b/>
                <w:bCs/>
                <w:sz w:val="20"/>
              </w:rPr>
            </w:pPr>
          </w:p>
        </w:tc>
        <w:tc>
          <w:tcPr>
            <w:tcW w:w="918" w:type="dxa"/>
            <w:hideMark/>
          </w:tcPr>
          <w:p w:rsidR="006330F3" w:rsidRPr="006330F3" w:rsidRDefault="006330F3" w:rsidP="00456928">
            <w:pPr>
              <w:pStyle w:val="Corpsdetexte"/>
              <w:jc w:val="center"/>
              <w:rPr>
                <w:b/>
                <w:bCs/>
                <w:sz w:val="20"/>
              </w:rPr>
            </w:pPr>
          </w:p>
        </w:tc>
        <w:tc>
          <w:tcPr>
            <w:tcW w:w="1382" w:type="dxa"/>
            <w:hideMark/>
          </w:tcPr>
          <w:p w:rsidR="006330F3" w:rsidRPr="006330F3" w:rsidRDefault="006330F3" w:rsidP="00456928">
            <w:pPr>
              <w:pStyle w:val="Corpsdetexte"/>
              <w:jc w:val="center"/>
              <w:rPr>
                <w:b/>
                <w:bCs/>
                <w:sz w:val="20"/>
              </w:rPr>
            </w:pPr>
          </w:p>
        </w:tc>
        <w:tc>
          <w:tcPr>
            <w:tcW w:w="896" w:type="dxa"/>
            <w:hideMark/>
          </w:tcPr>
          <w:p w:rsidR="006330F3" w:rsidRPr="006330F3" w:rsidRDefault="006330F3" w:rsidP="00456928">
            <w:pPr>
              <w:pStyle w:val="Corpsdetexte"/>
              <w:jc w:val="center"/>
              <w:rPr>
                <w:b/>
                <w:bCs/>
                <w:sz w:val="20"/>
              </w:rPr>
            </w:pPr>
          </w:p>
        </w:tc>
        <w:tc>
          <w:tcPr>
            <w:tcW w:w="1176" w:type="dxa"/>
            <w:hideMark/>
          </w:tcPr>
          <w:p w:rsidR="006330F3" w:rsidRPr="006330F3" w:rsidRDefault="006330F3" w:rsidP="00456928">
            <w:pPr>
              <w:pStyle w:val="Corpsdetexte"/>
              <w:jc w:val="center"/>
              <w:rPr>
                <w:b/>
                <w:bCs/>
                <w:sz w:val="20"/>
              </w:rPr>
            </w:pPr>
          </w:p>
        </w:tc>
        <w:tc>
          <w:tcPr>
            <w:tcW w:w="918" w:type="dxa"/>
            <w:noWrap/>
            <w:hideMark/>
          </w:tcPr>
          <w:p w:rsidR="006330F3" w:rsidRPr="006330F3" w:rsidRDefault="006330F3" w:rsidP="00456928">
            <w:pPr>
              <w:pStyle w:val="Corpsdetexte"/>
              <w:jc w:val="center"/>
              <w:rPr>
                <w:b/>
                <w:bCs/>
                <w:sz w:val="20"/>
              </w:rPr>
            </w:pPr>
          </w:p>
        </w:tc>
        <w:tc>
          <w:tcPr>
            <w:tcW w:w="1382" w:type="dxa"/>
            <w:noWrap/>
            <w:hideMark/>
          </w:tcPr>
          <w:p w:rsidR="006330F3" w:rsidRPr="006330F3" w:rsidRDefault="006330F3" w:rsidP="00456928">
            <w:pPr>
              <w:pStyle w:val="Corpsdetexte"/>
              <w:jc w:val="center"/>
              <w:rPr>
                <w:b/>
                <w:bCs/>
                <w:sz w:val="20"/>
              </w:rPr>
            </w:pPr>
          </w:p>
        </w:tc>
        <w:tc>
          <w:tcPr>
            <w:tcW w:w="896" w:type="dxa"/>
            <w:noWrap/>
            <w:hideMark/>
          </w:tcPr>
          <w:p w:rsidR="006330F3" w:rsidRPr="006330F3" w:rsidRDefault="006330F3" w:rsidP="00456928">
            <w:pPr>
              <w:pStyle w:val="Corpsdetexte"/>
              <w:jc w:val="center"/>
              <w:rPr>
                <w:b/>
                <w:bCs/>
                <w:sz w:val="20"/>
              </w:rPr>
            </w:pPr>
          </w:p>
        </w:tc>
      </w:tr>
      <w:tr w:rsidR="006E5627" w:rsidRPr="006330F3" w:rsidTr="006E5627">
        <w:trPr>
          <w:trHeight w:val="499"/>
        </w:trPr>
        <w:tc>
          <w:tcPr>
            <w:tcW w:w="928" w:type="dxa"/>
            <w:hideMark/>
          </w:tcPr>
          <w:p w:rsidR="006330F3" w:rsidRPr="006330F3" w:rsidRDefault="006330F3" w:rsidP="00456928">
            <w:pPr>
              <w:pStyle w:val="Corpsdetexte"/>
              <w:jc w:val="center"/>
              <w:rPr>
                <w:b/>
                <w:bCs/>
                <w:sz w:val="20"/>
              </w:rPr>
            </w:pPr>
          </w:p>
        </w:tc>
        <w:tc>
          <w:tcPr>
            <w:tcW w:w="1785" w:type="dxa"/>
            <w:noWrap/>
            <w:hideMark/>
          </w:tcPr>
          <w:p w:rsidR="006330F3" w:rsidRPr="006330F3" w:rsidRDefault="006330F3" w:rsidP="00456928">
            <w:pPr>
              <w:pStyle w:val="Corpsdetexte"/>
              <w:jc w:val="center"/>
              <w:rPr>
                <w:b/>
                <w:bCs/>
                <w:sz w:val="20"/>
              </w:rPr>
            </w:pPr>
            <w:r w:rsidRPr="006330F3">
              <w:rPr>
                <w:b/>
                <w:bCs/>
                <w:sz w:val="20"/>
              </w:rPr>
              <w:t>SOUS TOTAL ETAPE 03</w:t>
            </w:r>
          </w:p>
        </w:tc>
        <w:tc>
          <w:tcPr>
            <w:tcW w:w="745" w:type="dxa"/>
            <w:hideMark/>
          </w:tcPr>
          <w:p w:rsidR="006330F3" w:rsidRPr="006330F3" w:rsidRDefault="006330F3" w:rsidP="00456928">
            <w:pPr>
              <w:pStyle w:val="Corpsdetexte"/>
              <w:jc w:val="center"/>
              <w:rPr>
                <w:b/>
                <w:bCs/>
                <w:sz w:val="20"/>
              </w:rPr>
            </w:pPr>
          </w:p>
        </w:tc>
        <w:tc>
          <w:tcPr>
            <w:tcW w:w="918" w:type="dxa"/>
            <w:hideMark/>
          </w:tcPr>
          <w:p w:rsidR="006330F3" w:rsidRPr="006330F3" w:rsidRDefault="006330F3" w:rsidP="00456928">
            <w:pPr>
              <w:pStyle w:val="Corpsdetexte"/>
              <w:jc w:val="center"/>
              <w:rPr>
                <w:b/>
                <w:bCs/>
                <w:sz w:val="20"/>
              </w:rPr>
            </w:pPr>
          </w:p>
        </w:tc>
        <w:tc>
          <w:tcPr>
            <w:tcW w:w="1382" w:type="dxa"/>
            <w:hideMark/>
          </w:tcPr>
          <w:p w:rsidR="006330F3" w:rsidRPr="006330F3" w:rsidRDefault="006330F3" w:rsidP="00456928">
            <w:pPr>
              <w:pStyle w:val="Corpsdetexte"/>
              <w:jc w:val="center"/>
              <w:rPr>
                <w:b/>
                <w:bCs/>
                <w:sz w:val="20"/>
              </w:rPr>
            </w:pPr>
          </w:p>
        </w:tc>
        <w:tc>
          <w:tcPr>
            <w:tcW w:w="896" w:type="dxa"/>
            <w:hideMark/>
          </w:tcPr>
          <w:p w:rsidR="006330F3" w:rsidRPr="006330F3" w:rsidRDefault="006330F3" w:rsidP="00456928">
            <w:pPr>
              <w:pStyle w:val="Corpsdetexte"/>
              <w:jc w:val="center"/>
              <w:rPr>
                <w:b/>
                <w:bCs/>
                <w:sz w:val="20"/>
              </w:rPr>
            </w:pPr>
          </w:p>
        </w:tc>
        <w:tc>
          <w:tcPr>
            <w:tcW w:w="1176" w:type="dxa"/>
            <w:hideMark/>
          </w:tcPr>
          <w:p w:rsidR="006330F3" w:rsidRPr="006330F3" w:rsidRDefault="006330F3" w:rsidP="00456928">
            <w:pPr>
              <w:pStyle w:val="Corpsdetexte"/>
              <w:jc w:val="center"/>
              <w:rPr>
                <w:b/>
                <w:bCs/>
                <w:sz w:val="20"/>
              </w:rPr>
            </w:pPr>
          </w:p>
        </w:tc>
        <w:tc>
          <w:tcPr>
            <w:tcW w:w="918" w:type="dxa"/>
            <w:noWrap/>
            <w:hideMark/>
          </w:tcPr>
          <w:p w:rsidR="006330F3" w:rsidRPr="006330F3" w:rsidRDefault="006330F3" w:rsidP="00456928">
            <w:pPr>
              <w:pStyle w:val="Corpsdetexte"/>
              <w:jc w:val="center"/>
              <w:rPr>
                <w:b/>
                <w:bCs/>
                <w:sz w:val="20"/>
              </w:rPr>
            </w:pPr>
          </w:p>
        </w:tc>
        <w:tc>
          <w:tcPr>
            <w:tcW w:w="1382" w:type="dxa"/>
            <w:noWrap/>
            <w:hideMark/>
          </w:tcPr>
          <w:p w:rsidR="006330F3" w:rsidRPr="006330F3" w:rsidRDefault="006330F3" w:rsidP="00456928">
            <w:pPr>
              <w:pStyle w:val="Corpsdetexte"/>
              <w:jc w:val="center"/>
              <w:rPr>
                <w:b/>
                <w:bCs/>
                <w:sz w:val="20"/>
              </w:rPr>
            </w:pPr>
          </w:p>
        </w:tc>
        <w:tc>
          <w:tcPr>
            <w:tcW w:w="896" w:type="dxa"/>
            <w:noWrap/>
            <w:hideMark/>
          </w:tcPr>
          <w:p w:rsidR="006330F3" w:rsidRPr="006330F3" w:rsidRDefault="006330F3" w:rsidP="00456928">
            <w:pPr>
              <w:pStyle w:val="Corpsdetexte"/>
              <w:jc w:val="center"/>
              <w:rPr>
                <w:b/>
                <w:bCs/>
                <w:sz w:val="20"/>
              </w:rPr>
            </w:pPr>
          </w:p>
        </w:tc>
      </w:tr>
    </w:tbl>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spacing w:before="3"/>
        <w:rPr>
          <w:sz w:val="17"/>
        </w:rPr>
      </w:pPr>
    </w:p>
    <w:p w:rsidR="00802D6E" w:rsidRDefault="00802D6E">
      <w:pPr>
        <w:pStyle w:val="Corpsdetexte"/>
        <w:ind w:left="1980"/>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rsidP="006E5627">
      <w:pPr>
        <w:rPr>
          <w:sz w:val="24"/>
        </w:rPr>
        <w:sectPr w:rsidR="00802D6E">
          <w:pgSz w:w="11910" w:h="16840"/>
          <w:pgMar w:top="1580" w:right="600" w:bottom="280" w:left="500" w:header="720" w:footer="720" w:gutter="0"/>
          <w:cols w:space="720"/>
        </w:sectPr>
      </w:pPr>
    </w:p>
    <w:p w:rsidR="00802D6E" w:rsidRDefault="00B16F3C">
      <w:pPr>
        <w:pStyle w:val="Corpsdetexte"/>
        <w:rPr>
          <w:sz w:val="20"/>
        </w:rPr>
      </w:pPr>
      <w:r>
        <w:rPr>
          <w:noProof/>
          <w:sz w:val="20"/>
        </w:rPr>
        <w:lastRenderedPageBreak/>
        <w:pict>
          <v:group id="Groupe 15" o:spid="_x0000_s1087" style="position:absolute;margin-left:25.1pt;margin-top:31pt;width:547.45pt;height:794.05pt;z-index:-251668992;mso-position-horizontal-relative:page;mso-position-vertical-relative:page" coordorigin="480,497" coordsize="10949,1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">
            <v:rect id="Rectangle 212" o:spid="_x0000_s1090" style="position:absolute;left:2270;top:6667;width:8472;height:2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" fillcolor="#1f5767" stroked="f">
              <v:fill opacity="32896f"/>
            </v:rect>
            <v:shape id="Picture 213" o:spid="_x0000_s1089" type="#_x0000_t75" style="position:absolute;left:2250;top:6627;width:8472;height:2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">
              <v:imagedata r:id="rId13" o:title=""/>
            </v:shape>
            <v:shape id="Picture 214" o:spid="_x0000_s1088" type="#_x0000_t75" style="position:absolute;left:480;top:497;width:10949;height:15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">
              <v:imagedata r:id="rId14" o:title=""/>
            </v:shape>
            <w10:wrap anchorx="page" anchory="page"/>
          </v:group>
        </w:pict>
      </w: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spacing w:before="7"/>
        <w:rPr>
          <w:sz w:val="16"/>
        </w:rPr>
      </w:pPr>
    </w:p>
    <w:p w:rsidR="00802D6E" w:rsidRDefault="00802D6E">
      <w:pPr>
        <w:pStyle w:val="Corpsdetexte"/>
        <w:ind w:left="1276"/>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B16F3C">
      <w:pPr>
        <w:pStyle w:val="Corpsdetexte"/>
        <w:rPr>
          <w:sz w:val="20"/>
        </w:rPr>
      </w:pPr>
      <w:r>
        <w:rPr>
          <w:noProof/>
          <w:sz w:val="20"/>
        </w:rPr>
        <w:pict>
          <v:shape id="_x0000_s1052" type="#_x0000_t202" style="position:absolute;margin-left:88.85pt;margin-top:.85pt;width:423.35pt;height:128.9pt;z-index:2516485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" filled="f">
            <v:textbox>
              <w:txbxContent>
                <w:p w:rsidR="00225F20" w:rsidRPr="0006714E" w:rsidRDefault="00225F20" w:rsidP="0006714E">
                  <w:pPr>
                    <w:spacing w:before="73"/>
                    <w:ind w:left="2160" w:right="1743"/>
                    <w:jc w:val="center"/>
                    <w:rPr>
                      <w:b/>
                      <w:spacing w:val="1"/>
                      <w:sz w:val="40"/>
                      <w:szCs w:val="40"/>
                    </w:rPr>
                  </w:pPr>
                  <w:r w:rsidRPr="0006714E">
                    <w:rPr>
                      <w:b/>
                      <w:spacing w:val="30"/>
                      <w:sz w:val="40"/>
                      <w:szCs w:val="40"/>
                    </w:rPr>
                    <w:t>PIÈCE</w:t>
                  </w:r>
                  <w:r w:rsidRPr="0006714E">
                    <w:rPr>
                      <w:b/>
                      <w:spacing w:val="18"/>
                      <w:sz w:val="40"/>
                      <w:szCs w:val="40"/>
                    </w:rPr>
                    <w:t>N°</w:t>
                  </w:r>
                  <w:r w:rsidRPr="0006714E">
                    <w:rPr>
                      <w:b/>
                      <w:spacing w:val="26"/>
                      <w:sz w:val="40"/>
                      <w:szCs w:val="40"/>
                    </w:rPr>
                    <w:t>7</w:t>
                  </w:r>
                  <w:r w:rsidRPr="0006714E">
                    <w:rPr>
                      <w:b/>
                      <w:sz w:val="40"/>
                      <w:szCs w:val="40"/>
                    </w:rPr>
                    <w:t>:</w:t>
                  </w:r>
                  <w:r>
                    <w:rPr>
                      <w:b/>
                      <w:sz w:val="40"/>
                      <w:szCs w:val="40"/>
                    </w:rPr>
                    <w:tab/>
                  </w:r>
                  <w:r w:rsidRPr="0006714E">
                    <w:rPr>
                      <w:b/>
                      <w:spacing w:val="30"/>
                      <w:w w:val="95"/>
                      <w:sz w:val="40"/>
                      <w:szCs w:val="40"/>
                    </w:rPr>
                    <w:t>CADRE</w:t>
                  </w:r>
                  <w:r w:rsidRPr="0006714E">
                    <w:rPr>
                      <w:b/>
                      <w:spacing w:val="19"/>
                      <w:w w:val="95"/>
                      <w:sz w:val="40"/>
                      <w:szCs w:val="40"/>
                    </w:rPr>
                    <w:t>DU</w:t>
                  </w:r>
                  <w:r w:rsidRPr="0006714E">
                    <w:rPr>
                      <w:b/>
                      <w:spacing w:val="29"/>
                      <w:w w:val="95"/>
                      <w:sz w:val="40"/>
                      <w:szCs w:val="40"/>
                    </w:rPr>
                    <w:t>DEVIS</w:t>
                  </w:r>
                  <w:r w:rsidRPr="0006714E">
                    <w:rPr>
                      <w:b/>
                      <w:spacing w:val="33"/>
                      <w:sz w:val="40"/>
                      <w:szCs w:val="40"/>
                    </w:rPr>
                    <w:t>ESTIMATIF</w:t>
                  </w:r>
                  <w:r w:rsidRPr="0006714E">
                    <w:rPr>
                      <w:b/>
                      <w:spacing w:val="18"/>
                      <w:sz w:val="40"/>
                      <w:szCs w:val="40"/>
                    </w:rPr>
                    <w:t>ET</w:t>
                  </w:r>
                  <w:r w:rsidRPr="0006714E">
                    <w:rPr>
                      <w:b/>
                      <w:spacing w:val="34"/>
                      <w:sz w:val="40"/>
                      <w:szCs w:val="40"/>
                    </w:rPr>
                    <w:t>QUANTITATIF</w:t>
                  </w:r>
                  <w:r w:rsidRPr="0006714E">
                    <w:rPr>
                      <w:b/>
                      <w:spacing w:val="33"/>
                      <w:w w:val="95"/>
                      <w:sz w:val="40"/>
                      <w:szCs w:val="40"/>
                    </w:rPr>
                    <w:t>(02</w:t>
                  </w:r>
                  <w:r w:rsidRPr="0006714E">
                    <w:rPr>
                      <w:b/>
                      <w:spacing w:val="31"/>
                      <w:w w:val="95"/>
                      <w:sz w:val="40"/>
                      <w:szCs w:val="40"/>
                    </w:rPr>
                    <w:t>PHASES)</w:t>
                  </w:r>
                </w:p>
                <w:p w:rsidR="00225F20" w:rsidRDefault="00225F20"/>
              </w:txbxContent>
            </v:textbox>
            <w10:wrap type="square"/>
          </v:shape>
        </w:pict>
      </w: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spacing w:before="1"/>
        <w:rPr>
          <w:sz w:val="24"/>
        </w:rPr>
      </w:pPr>
    </w:p>
    <w:p w:rsidR="002641BB" w:rsidRDefault="002641BB" w:rsidP="002641BB">
      <w:pPr>
        <w:pStyle w:val="Corpsdetexte"/>
        <w:ind w:left="1051"/>
        <w:rPr>
          <w:sz w:val="20"/>
        </w:rPr>
      </w:pPr>
    </w:p>
    <w:p w:rsidR="00802D6E" w:rsidRDefault="0006714E" w:rsidP="0006714E">
      <w:pPr>
        <w:pStyle w:val="Corpsdetexte"/>
        <w:tabs>
          <w:tab w:val="left" w:pos="6463"/>
        </w:tabs>
        <w:rPr>
          <w:sz w:val="20"/>
        </w:rPr>
      </w:pPr>
      <w:r>
        <w:rPr>
          <w:sz w:val="20"/>
        </w:rPr>
        <w:tab/>
      </w: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rsidP="00E55C88">
      <w:pPr>
        <w:rPr>
          <w:sz w:val="24"/>
        </w:rPr>
      </w:pPr>
    </w:p>
    <w:tbl>
      <w:tblPr>
        <w:tblStyle w:val="Grilledutableau"/>
        <w:tblW w:w="0" w:type="auto"/>
        <w:tblLook w:val="04A0"/>
      </w:tblPr>
      <w:tblGrid>
        <w:gridCol w:w="937"/>
        <w:gridCol w:w="1897"/>
        <w:gridCol w:w="751"/>
        <w:gridCol w:w="926"/>
        <w:gridCol w:w="1395"/>
        <w:gridCol w:w="904"/>
        <w:gridCol w:w="991"/>
        <w:gridCol w:w="926"/>
        <w:gridCol w:w="1395"/>
        <w:gridCol w:w="904"/>
      </w:tblGrid>
      <w:tr w:rsidR="00456928" w:rsidRPr="00456928" w:rsidTr="00027CF4">
        <w:trPr>
          <w:trHeight w:val="855"/>
        </w:trPr>
        <w:tc>
          <w:tcPr>
            <w:tcW w:w="11026" w:type="dxa"/>
            <w:gridSpan w:val="10"/>
            <w:noWrap/>
            <w:hideMark/>
          </w:tcPr>
          <w:p w:rsidR="00456928" w:rsidRPr="00456928" w:rsidRDefault="00456928" w:rsidP="00456928">
            <w:pPr>
              <w:jc w:val="center"/>
              <w:rPr>
                <w:b/>
                <w:bCs/>
                <w:sz w:val="24"/>
                <w:szCs w:val="24"/>
                <w:lang w:val="fr-CM"/>
              </w:rPr>
            </w:pPr>
            <w:r w:rsidRPr="00456928">
              <w:rPr>
                <w:b/>
                <w:bCs/>
                <w:sz w:val="24"/>
                <w:szCs w:val="24"/>
              </w:rPr>
              <w:lastRenderedPageBreak/>
              <w:t>DETAIL QUANTITATIF ET  ESTIMATIF</w:t>
            </w:r>
          </w:p>
        </w:tc>
      </w:tr>
      <w:tr w:rsidR="00027CF4" w:rsidRPr="00456928" w:rsidTr="006E5627">
        <w:trPr>
          <w:trHeight w:val="64"/>
        </w:trPr>
        <w:tc>
          <w:tcPr>
            <w:tcW w:w="936" w:type="dxa"/>
            <w:noWrap/>
            <w:hideMark/>
          </w:tcPr>
          <w:p w:rsidR="00456928" w:rsidRPr="00456928" w:rsidRDefault="00456928" w:rsidP="00456928">
            <w:pPr>
              <w:jc w:val="center"/>
              <w:rPr>
                <w:b/>
                <w:bCs/>
                <w:sz w:val="24"/>
                <w:szCs w:val="24"/>
              </w:rPr>
            </w:pPr>
          </w:p>
        </w:tc>
        <w:tc>
          <w:tcPr>
            <w:tcW w:w="1921" w:type="dxa"/>
            <w:noWrap/>
            <w:hideMark/>
          </w:tcPr>
          <w:p w:rsidR="00456928" w:rsidRPr="00456928" w:rsidRDefault="00456928" w:rsidP="00456928">
            <w:pPr>
              <w:jc w:val="center"/>
              <w:rPr>
                <w:sz w:val="24"/>
                <w:szCs w:val="24"/>
              </w:rPr>
            </w:pPr>
          </w:p>
        </w:tc>
        <w:tc>
          <w:tcPr>
            <w:tcW w:w="749" w:type="dxa"/>
            <w:noWrap/>
            <w:hideMark/>
          </w:tcPr>
          <w:p w:rsidR="00456928" w:rsidRPr="00456928" w:rsidRDefault="00456928" w:rsidP="00456928">
            <w:pPr>
              <w:jc w:val="center"/>
              <w:rPr>
                <w:sz w:val="24"/>
                <w:szCs w:val="24"/>
              </w:rPr>
            </w:pPr>
          </w:p>
        </w:tc>
        <w:tc>
          <w:tcPr>
            <w:tcW w:w="923" w:type="dxa"/>
            <w:noWrap/>
            <w:hideMark/>
          </w:tcPr>
          <w:p w:rsidR="00456928" w:rsidRPr="00456928" w:rsidRDefault="00456928" w:rsidP="00456928">
            <w:pPr>
              <w:jc w:val="center"/>
              <w:rPr>
                <w:sz w:val="24"/>
                <w:szCs w:val="24"/>
              </w:rPr>
            </w:pPr>
          </w:p>
        </w:tc>
        <w:tc>
          <w:tcPr>
            <w:tcW w:w="1391" w:type="dxa"/>
            <w:noWrap/>
            <w:hideMark/>
          </w:tcPr>
          <w:p w:rsidR="00456928" w:rsidRPr="00456928" w:rsidRDefault="00456928" w:rsidP="00456928">
            <w:pPr>
              <w:jc w:val="center"/>
              <w:rPr>
                <w:sz w:val="24"/>
                <w:szCs w:val="24"/>
              </w:rPr>
            </w:pPr>
          </w:p>
        </w:tc>
        <w:tc>
          <w:tcPr>
            <w:tcW w:w="902" w:type="dxa"/>
            <w:noWrap/>
            <w:hideMark/>
          </w:tcPr>
          <w:p w:rsidR="00456928" w:rsidRPr="00456928" w:rsidRDefault="00456928" w:rsidP="00456928">
            <w:pPr>
              <w:jc w:val="center"/>
              <w:rPr>
                <w:sz w:val="24"/>
                <w:szCs w:val="24"/>
              </w:rPr>
            </w:pPr>
          </w:p>
        </w:tc>
        <w:tc>
          <w:tcPr>
            <w:tcW w:w="988" w:type="dxa"/>
            <w:noWrap/>
            <w:hideMark/>
          </w:tcPr>
          <w:p w:rsidR="00456928" w:rsidRPr="00456928" w:rsidRDefault="00456928" w:rsidP="00456928">
            <w:pPr>
              <w:jc w:val="center"/>
              <w:rPr>
                <w:sz w:val="24"/>
                <w:szCs w:val="24"/>
              </w:rPr>
            </w:pPr>
          </w:p>
        </w:tc>
        <w:tc>
          <w:tcPr>
            <w:tcW w:w="923" w:type="dxa"/>
            <w:hideMark/>
          </w:tcPr>
          <w:p w:rsidR="00456928" w:rsidRPr="00456928" w:rsidRDefault="00456928" w:rsidP="00456928">
            <w:pPr>
              <w:jc w:val="center"/>
              <w:rPr>
                <w:sz w:val="24"/>
                <w:szCs w:val="24"/>
              </w:rPr>
            </w:pPr>
          </w:p>
        </w:tc>
        <w:tc>
          <w:tcPr>
            <w:tcW w:w="1391" w:type="dxa"/>
            <w:hideMark/>
          </w:tcPr>
          <w:p w:rsidR="00456928" w:rsidRPr="00456928" w:rsidRDefault="00456928" w:rsidP="00456928">
            <w:pPr>
              <w:jc w:val="center"/>
              <w:rPr>
                <w:sz w:val="24"/>
                <w:szCs w:val="24"/>
              </w:rPr>
            </w:pPr>
          </w:p>
        </w:tc>
        <w:tc>
          <w:tcPr>
            <w:tcW w:w="902" w:type="dxa"/>
            <w:hideMark/>
          </w:tcPr>
          <w:p w:rsidR="00456928" w:rsidRPr="00456928" w:rsidRDefault="00456928" w:rsidP="00456928">
            <w:pPr>
              <w:jc w:val="center"/>
              <w:rPr>
                <w:sz w:val="24"/>
                <w:szCs w:val="24"/>
              </w:rPr>
            </w:pPr>
          </w:p>
        </w:tc>
      </w:tr>
      <w:tr w:rsidR="00027CF4" w:rsidRPr="00456928" w:rsidTr="006E5627">
        <w:trPr>
          <w:trHeight w:val="64"/>
        </w:trPr>
        <w:tc>
          <w:tcPr>
            <w:tcW w:w="936" w:type="dxa"/>
            <w:noWrap/>
            <w:hideMark/>
          </w:tcPr>
          <w:p w:rsidR="00456928" w:rsidRPr="00456928" w:rsidRDefault="00456928" w:rsidP="00456928">
            <w:pPr>
              <w:jc w:val="center"/>
              <w:rPr>
                <w:sz w:val="24"/>
                <w:szCs w:val="24"/>
              </w:rPr>
            </w:pPr>
          </w:p>
        </w:tc>
        <w:tc>
          <w:tcPr>
            <w:tcW w:w="1921" w:type="dxa"/>
            <w:noWrap/>
            <w:hideMark/>
          </w:tcPr>
          <w:p w:rsidR="00456928" w:rsidRPr="00456928" w:rsidRDefault="00456928" w:rsidP="00456928">
            <w:pPr>
              <w:jc w:val="center"/>
              <w:rPr>
                <w:sz w:val="24"/>
                <w:szCs w:val="24"/>
              </w:rPr>
            </w:pPr>
          </w:p>
        </w:tc>
        <w:tc>
          <w:tcPr>
            <w:tcW w:w="749" w:type="dxa"/>
            <w:noWrap/>
            <w:hideMark/>
          </w:tcPr>
          <w:p w:rsidR="00456928" w:rsidRPr="00456928" w:rsidRDefault="00456928" w:rsidP="00456928">
            <w:pPr>
              <w:jc w:val="center"/>
              <w:rPr>
                <w:sz w:val="24"/>
                <w:szCs w:val="24"/>
              </w:rPr>
            </w:pPr>
          </w:p>
        </w:tc>
        <w:tc>
          <w:tcPr>
            <w:tcW w:w="923" w:type="dxa"/>
            <w:noWrap/>
            <w:hideMark/>
          </w:tcPr>
          <w:p w:rsidR="00456928" w:rsidRPr="00456928" w:rsidRDefault="00456928" w:rsidP="00456928">
            <w:pPr>
              <w:jc w:val="center"/>
              <w:rPr>
                <w:sz w:val="24"/>
                <w:szCs w:val="24"/>
              </w:rPr>
            </w:pPr>
          </w:p>
        </w:tc>
        <w:tc>
          <w:tcPr>
            <w:tcW w:w="1391" w:type="dxa"/>
            <w:noWrap/>
            <w:hideMark/>
          </w:tcPr>
          <w:p w:rsidR="00456928" w:rsidRPr="00456928" w:rsidRDefault="00456928" w:rsidP="00456928">
            <w:pPr>
              <w:jc w:val="center"/>
              <w:rPr>
                <w:sz w:val="24"/>
                <w:szCs w:val="24"/>
              </w:rPr>
            </w:pPr>
          </w:p>
        </w:tc>
        <w:tc>
          <w:tcPr>
            <w:tcW w:w="902" w:type="dxa"/>
            <w:noWrap/>
            <w:hideMark/>
          </w:tcPr>
          <w:p w:rsidR="00456928" w:rsidRPr="00456928" w:rsidRDefault="00456928" w:rsidP="00456928">
            <w:pPr>
              <w:jc w:val="center"/>
              <w:rPr>
                <w:sz w:val="24"/>
                <w:szCs w:val="24"/>
              </w:rPr>
            </w:pPr>
          </w:p>
        </w:tc>
        <w:tc>
          <w:tcPr>
            <w:tcW w:w="988" w:type="dxa"/>
            <w:noWrap/>
            <w:hideMark/>
          </w:tcPr>
          <w:p w:rsidR="00456928" w:rsidRPr="00456928" w:rsidRDefault="00456928" w:rsidP="00456928">
            <w:pPr>
              <w:jc w:val="center"/>
              <w:rPr>
                <w:sz w:val="24"/>
                <w:szCs w:val="24"/>
              </w:rPr>
            </w:pPr>
          </w:p>
        </w:tc>
        <w:tc>
          <w:tcPr>
            <w:tcW w:w="923" w:type="dxa"/>
            <w:noWrap/>
            <w:hideMark/>
          </w:tcPr>
          <w:p w:rsidR="00456928" w:rsidRPr="00456928" w:rsidRDefault="00456928" w:rsidP="00456928">
            <w:pPr>
              <w:jc w:val="center"/>
              <w:rPr>
                <w:sz w:val="24"/>
                <w:szCs w:val="24"/>
              </w:rPr>
            </w:pPr>
          </w:p>
        </w:tc>
        <w:tc>
          <w:tcPr>
            <w:tcW w:w="1391" w:type="dxa"/>
            <w:noWrap/>
            <w:hideMark/>
          </w:tcPr>
          <w:p w:rsidR="00456928" w:rsidRPr="00456928" w:rsidRDefault="00456928" w:rsidP="00456928">
            <w:pPr>
              <w:jc w:val="center"/>
              <w:rPr>
                <w:sz w:val="24"/>
                <w:szCs w:val="24"/>
              </w:rPr>
            </w:pPr>
          </w:p>
        </w:tc>
        <w:tc>
          <w:tcPr>
            <w:tcW w:w="902" w:type="dxa"/>
            <w:noWrap/>
            <w:hideMark/>
          </w:tcPr>
          <w:p w:rsidR="00456928" w:rsidRPr="00456928" w:rsidRDefault="00456928" w:rsidP="00456928">
            <w:pPr>
              <w:jc w:val="center"/>
              <w:rPr>
                <w:sz w:val="24"/>
                <w:szCs w:val="24"/>
              </w:rPr>
            </w:pPr>
          </w:p>
        </w:tc>
      </w:tr>
      <w:tr w:rsidR="00027CF4" w:rsidRPr="00456928" w:rsidTr="006E5627">
        <w:trPr>
          <w:trHeight w:val="554"/>
        </w:trPr>
        <w:tc>
          <w:tcPr>
            <w:tcW w:w="936" w:type="dxa"/>
            <w:vMerge w:val="restart"/>
            <w:hideMark/>
          </w:tcPr>
          <w:p w:rsidR="00456928" w:rsidRPr="00456928" w:rsidRDefault="00456928" w:rsidP="00456928">
            <w:pPr>
              <w:jc w:val="center"/>
              <w:rPr>
                <w:b/>
                <w:bCs/>
                <w:sz w:val="24"/>
                <w:szCs w:val="24"/>
              </w:rPr>
            </w:pPr>
            <w:r w:rsidRPr="00456928">
              <w:rPr>
                <w:b/>
                <w:bCs/>
                <w:sz w:val="24"/>
                <w:szCs w:val="24"/>
              </w:rPr>
              <w:t>Prix</w:t>
            </w:r>
          </w:p>
        </w:tc>
        <w:tc>
          <w:tcPr>
            <w:tcW w:w="1921" w:type="dxa"/>
            <w:vMerge w:val="restart"/>
            <w:hideMark/>
          </w:tcPr>
          <w:p w:rsidR="00456928" w:rsidRPr="00456928" w:rsidRDefault="00456928" w:rsidP="00456928">
            <w:pPr>
              <w:jc w:val="center"/>
              <w:rPr>
                <w:b/>
                <w:bCs/>
                <w:sz w:val="24"/>
                <w:szCs w:val="24"/>
              </w:rPr>
            </w:pPr>
            <w:r w:rsidRPr="00456928">
              <w:rPr>
                <w:b/>
                <w:bCs/>
                <w:sz w:val="24"/>
                <w:szCs w:val="24"/>
              </w:rPr>
              <w:t>Désignation</w:t>
            </w:r>
          </w:p>
        </w:tc>
        <w:tc>
          <w:tcPr>
            <w:tcW w:w="749" w:type="dxa"/>
            <w:vMerge w:val="restart"/>
            <w:hideMark/>
          </w:tcPr>
          <w:p w:rsidR="00456928" w:rsidRPr="00456928" w:rsidRDefault="00456928" w:rsidP="00456928">
            <w:pPr>
              <w:jc w:val="center"/>
              <w:rPr>
                <w:b/>
                <w:bCs/>
                <w:sz w:val="24"/>
                <w:szCs w:val="24"/>
              </w:rPr>
            </w:pPr>
            <w:r w:rsidRPr="00456928">
              <w:rPr>
                <w:b/>
                <w:bCs/>
                <w:sz w:val="24"/>
                <w:szCs w:val="24"/>
              </w:rPr>
              <w:t>Unités</w:t>
            </w:r>
          </w:p>
        </w:tc>
        <w:tc>
          <w:tcPr>
            <w:tcW w:w="3216" w:type="dxa"/>
            <w:gridSpan w:val="3"/>
            <w:hideMark/>
          </w:tcPr>
          <w:p w:rsidR="00456928" w:rsidRPr="00456928" w:rsidRDefault="00456928" w:rsidP="00456928">
            <w:pPr>
              <w:jc w:val="center"/>
              <w:rPr>
                <w:b/>
                <w:bCs/>
                <w:sz w:val="24"/>
                <w:szCs w:val="24"/>
              </w:rPr>
            </w:pPr>
            <w:r w:rsidRPr="00456928">
              <w:rPr>
                <w:b/>
                <w:bCs/>
                <w:sz w:val="24"/>
                <w:szCs w:val="24"/>
              </w:rPr>
              <w:t>Quantités</w:t>
            </w:r>
          </w:p>
        </w:tc>
        <w:tc>
          <w:tcPr>
            <w:tcW w:w="988" w:type="dxa"/>
            <w:vMerge w:val="restart"/>
            <w:hideMark/>
          </w:tcPr>
          <w:p w:rsidR="00456928" w:rsidRPr="00456928" w:rsidRDefault="00456928" w:rsidP="00456928">
            <w:pPr>
              <w:jc w:val="center"/>
              <w:rPr>
                <w:b/>
                <w:bCs/>
                <w:sz w:val="24"/>
                <w:szCs w:val="24"/>
              </w:rPr>
            </w:pPr>
            <w:r w:rsidRPr="00456928">
              <w:rPr>
                <w:b/>
                <w:bCs/>
                <w:sz w:val="24"/>
                <w:szCs w:val="24"/>
              </w:rPr>
              <w:t>Prix Unitaires (HT)</w:t>
            </w:r>
          </w:p>
        </w:tc>
        <w:tc>
          <w:tcPr>
            <w:tcW w:w="3216" w:type="dxa"/>
            <w:gridSpan w:val="3"/>
            <w:hideMark/>
          </w:tcPr>
          <w:p w:rsidR="00456928" w:rsidRPr="00456928" w:rsidRDefault="00456928" w:rsidP="00456928">
            <w:pPr>
              <w:jc w:val="center"/>
              <w:rPr>
                <w:b/>
                <w:bCs/>
                <w:sz w:val="24"/>
                <w:szCs w:val="24"/>
              </w:rPr>
            </w:pPr>
            <w:r w:rsidRPr="00456928">
              <w:rPr>
                <w:b/>
                <w:bCs/>
                <w:sz w:val="24"/>
                <w:szCs w:val="24"/>
              </w:rPr>
              <w:t>Prix Total</w:t>
            </w:r>
          </w:p>
        </w:tc>
      </w:tr>
      <w:tr w:rsidR="00456928" w:rsidRPr="00456928" w:rsidTr="006E5627">
        <w:trPr>
          <w:trHeight w:val="562"/>
        </w:trPr>
        <w:tc>
          <w:tcPr>
            <w:tcW w:w="936" w:type="dxa"/>
            <w:vMerge/>
            <w:hideMark/>
          </w:tcPr>
          <w:p w:rsidR="00456928" w:rsidRPr="00456928" w:rsidRDefault="00456928" w:rsidP="00456928">
            <w:pPr>
              <w:jc w:val="center"/>
              <w:rPr>
                <w:b/>
                <w:bCs/>
                <w:sz w:val="24"/>
                <w:szCs w:val="24"/>
              </w:rPr>
            </w:pPr>
          </w:p>
        </w:tc>
        <w:tc>
          <w:tcPr>
            <w:tcW w:w="1921" w:type="dxa"/>
            <w:vMerge/>
            <w:hideMark/>
          </w:tcPr>
          <w:p w:rsidR="00456928" w:rsidRPr="00456928" w:rsidRDefault="00456928" w:rsidP="00456928">
            <w:pPr>
              <w:jc w:val="center"/>
              <w:rPr>
                <w:b/>
                <w:bCs/>
                <w:sz w:val="24"/>
                <w:szCs w:val="24"/>
              </w:rPr>
            </w:pPr>
          </w:p>
        </w:tc>
        <w:tc>
          <w:tcPr>
            <w:tcW w:w="749" w:type="dxa"/>
            <w:vMerge/>
            <w:hideMark/>
          </w:tcPr>
          <w:p w:rsidR="00456928" w:rsidRPr="00456928" w:rsidRDefault="00456928" w:rsidP="00456928">
            <w:pPr>
              <w:jc w:val="center"/>
              <w:rPr>
                <w:b/>
                <w:bCs/>
                <w:sz w:val="24"/>
                <w:szCs w:val="24"/>
              </w:rPr>
            </w:pPr>
          </w:p>
        </w:tc>
        <w:tc>
          <w:tcPr>
            <w:tcW w:w="923" w:type="dxa"/>
            <w:hideMark/>
          </w:tcPr>
          <w:p w:rsidR="00456928" w:rsidRPr="00456928" w:rsidRDefault="00456928" w:rsidP="00456928">
            <w:pPr>
              <w:jc w:val="center"/>
              <w:rPr>
                <w:b/>
                <w:bCs/>
                <w:sz w:val="24"/>
                <w:szCs w:val="24"/>
              </w:rPr>
            </w:pPr>
            <w:r w:rsidRPr="00456928">
              <w:rPr>
                <w:b/>
                <w:bCs/>
                <w:sz w:val="24"/>
                <w:szCs w:val="24"/>
              </w:rPr>
              <w:t>Tranche ferme</w:t>
            </w:r>
          </w:p>
        </w:tc>
        <w:tc>
          <w:tcPr>
            <w:tcW w:w="1391" w:type="dxa"/>
            <w:hideMark/>
          </w:tcPr>
          <w:p w:rsidR="00456928" w:rsidRPr="00456928" w:rsidRDefault="00456928" w:rsidP="00456928">
            <w:pPr>
              <w:jc w:val="center"/>
              <w:rPr>
                <w:b/>
                <w:bCs/>
                <w:sz w:val="24"/>
                <w:szCs w:val="24"/>
              </w:rPr>
            </w:pPr>
            <w:r w:rsidRPr="00456928">
              <w:rPr>
                <w:b/>
                <w:bCs/>
                <w:sz w:val="24"/>
                <w:szCs w:val="24"/>
              </w:rPr>
              <w:t>Tranche conditionnelle</w:t>
            </w:r>
          </w:p>
        </w:tc>
        <w:tc>
          <w:tcPr>
            <w:tcW w:w="902" w:type="dxa"/>
            <w:hideMark/>
          </w:tcPr>
          <w:p w:rsidR="00456928" w:rsidRPr="00456928" w:rsidRDefault="00456928" w:rsidP="00456928">
            <w:pPr>
              <w:jc w:val="center"/>
              <w:rPr>
                <w:b/>
                <w:bCs/>
                <w:sz w:val="24"/>
                <w:szCs w:val="24"/>
              </w:rPr>
            </w:pPr>
            <w:r w:rsidRPr="00456928">
              <w:rPr>
                <w:b/>
                <w:bCs/>
                <w:sz w:val="24"/>
                <w:szCs w:val="24"/>
              </w:rPr>
              <w:t>TOTAL</w:t>
            </w:r>
          </w:p>
        </w:tc>
        <w:tc>
          <w:tcPr>
            <w:tcW w:w="988" w:type="dxa"/>
            <w:vMerge/>
            <w:hideMark/>
          </w:tcPr>
          <w:p w:rsidR="00456928" w:rsidRPr="00456928" w:rsidRDefault="00456928" w:rsidP="00456928">
            <w:pPr>
              <w:jc w:val="center"/>
              <w:rPr>
                <w:b/>
                <w:bCs/>
                <w:sz w:val="24"/>
                <w:szCs w:val="24"/>
              </w:rPr>
            </w:pPr>
          </w:p>
        </w:tc>
        <w:tc>
          <w:tcPr>
            <w:tcW w:w="923" w:type="dxa"/>
            <w:hideMark/>
          </w:tcPr>
          <w:p w:rsidR="00456928" w:rsidRPr="00456928" w:rsidRDefault="00456928" w:rsidP="00456928">
            <w:pPr>
              <w:jc w:val="center"/>
              <w:rPr>
                <w:b/>
                <w:bCs/>
                <w:sz w:val="24"/>
                <w:szCs w:val="24"/>
              </w:rPr>
            </w:pPr>
            <w:r w:rsidRPr="00456928">
              <w:rPr>
                <w:b/>
                <w:bCs/>
                <w:sz w:val="24"/>
                <w:szCs w:val="24"/>
              </w:rPr>
              <w:t>Tranche ferme</w:t>
            </w:r>
          </w:p>
        </w:tc>
        <w:tc>
          <w:tcPr>
            <w:tcW w:w="1391" w:type="dxa"/>
            <w:hideMark/>
          </w:tcPr>
          <w:p w:rsidR="00456928" w:rsidRPr="00456928" w:rsidRDefault="00456928" w:rsidP="00456928">
            <w:pPr>
              <w:jc w:val="center"/>
              <w:rPr>
                <w:b/>
                <w:bCs/>
                <w:sz w:val="24"/>
                <w:szCs w:val="24"/>
              </w:rPr>
            </w:pPr>
            <w:r w:rsidRPr="00456928">
              <w:rPr>
                <w:b/>
                <w:bCs/>
                <w:sz w:val="24"/>
                <w:szCs w:val="24"/>
              </w:rPr>
              <w:t>Tranche conditionnelle</w:t>
            </w:r>
          </w:p>
        </w:tc>
        <w:tc>
          <w:tcPr>
            <w:tcW w:w="902" w:type="dxa"/>
            <w:hideMark/>
          </w:tcPr>
          <w:p w:rsidR="00456928" w:rsidRPr="00456928" w:rsidRDefault="00456928" w:rsidP="00456928">
            <w:pPr>
              <w:jc w:val="center"/>
              <w:rPr>
                <w:b/>
                <w:bCs/>
                <w:sz w:val="24"/>
                <w:szCs w:val="24"/>
              </w:rPr>
            </w:pPr>
            <w:r w:rsidRPr="00456928">
              <w:rPr>
                <w:b/>
                <w:bCs/>
                <w:sz w:val="24"/>
                <w:szCs w:val="24"/>
              </w:rPr>
              <w:t>TOTAL</w:t>
            </w:r>
          </w:p>
        </w:tc>
      </w:tr>
      <w:tr w:rsidR="00456928" w:rsidRPr="00456928" w:rsidTr="00027CF4">
        <w:trPr>
          <w:trHeight w:val="570"/>
        </w:trPr>
        <w:tc>
          <w:tcPr>
            <w:tcW w:w="11026" w:type="dxa"/>
            <w:gridSpan w:val="10"/>
            <w:hideMark/>
          </w:tcPr>
          <w:p w:rsidR="00456928" w:rsidRPr="00456928" w:rsidRDefault="00456928" w:rsidP="00456928">
            <w:pPr>
              <w:jc w:val="center"/>
              <w:rPr>
                <w:b/>
                <w:bCs/>
                <w:sz w:val="24"/>
                <w:szCs w:val="24"/>
              </w:rPr>
            </w:pPr>
            <w:r w:rsidRPr="00456928">
              <w:rPr>
                <w:b/>
                <w:bCs/>
                <w:sz w:val="24"/>
                <w:szCs w:val="24"/>
              </w:rPr>
              <w:t>Etape 01: Traitement des points critiques (y compris les ouvrages d'art)</w:t>
            </w: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r w:rsidRPr="00456928">
              <w:rPr>
                <w:b/>
                <w:bCs/>
                <w:sz w:val="24"/>
                <w:szCs w:val="24"/>
              </w:rPr>
              <w:t>Série 000</w:t>
            </w:r>
          </w:p>
        </w:tc>
        <w:tc>
          <w:tcPr>
            <w:tcW w:w="1921" w:type="dxa"/>
            <w:hideMark/>
          </w:tcPr>
          <w:p w:rsidR="00456928" w:rsidRPr="00456928" w:rsidRDefault="00456928" w:rsidP="00456928">
            <w:pPr>
              <w:jc w:val="center"/>
              <w:rPr>
                <w:b/>
                <w:bCs/>
                <w:sz w:val="24"/>
                <w:szCs w:val="24"/>
              </w:rPr>
            </w:pPr>
            <w:r w:rsidRPr="00456928">
              <w:rPr>
                <w:b/>
                <w:bCs/>
                <w:sz w:val="24"/>
                <w:szCs w:val="24"/>
              </w:rPr>
              <w:t>TRAVAUX PREPARATOIRES</w:t>
            </w:r>
          </w:p>
        </w:tc>
        <w:tc>
          <w:tcPr>
            <w:tcW w:w="749" w:type="dxa"/>
            <w:hideMark/>
          </w:tcPr>
          <w:p w:rsidR="00456928" w:rsidRPr="00456928" w:rsidRDefault="00456928" w:rsidP="00456928">
            <w:pPr>
              <w:jc w:val="center"/>
              <w:rPr>
                <w:b/>
                <w:bCs/>
                <w:sz w:val="24"/>
                <w:szCs w:val="24"/>
              </w:rPr>
            </w:pPr>
          </w:p>
        </w:tc>
        <w:tc>
          <w:tcPr>
            <w:tcW w:w="923" w:type="dxa"/>
            <w:hideMark/>
          </w:tcPr>
          <w:p w:rsidR="00456928" w:rsidRPr="00456928" w:rsidRDefault="00456928" w:rsidP="00456928">
            <w:pPr>
              <w:jc w:val="center"/>
              <w:rPr>
                <w:b/>
                <w:bCs/>
                <w:sz w:val="24"/>
                <w:szCs w:val="24"/>
              </w:rPr>
            </w:pPr>
          </w:p>
        </w:tc>
        <w:tc>
          <w:tcPr>
            <w:tcW w:w="1391" w:type="dxa"/>
            <w:hideMark/>
          </w:tcPr>
          <w:p w:rsidR="00456928" w:rsidRPr="00456928" w:rsidRDefault="00456928" w:rsidP="00456928">
            <w:pPr>
              <w:jc w:val="center"/>
              <w:rPr>
                <w:b/>
                <w:bCs/>
                <w:sz w:val="24"/>
                <w:szCs w:val="24"/>
              </w:rPr>
            </w:pPr>
          </w:p>
        </w:tc>
        <w:tc>
          <w:tcPr>
            <w:tcW w:w="902" w:type="dxa"/>
            <w:hideMark/>
          </w:tcPr>
          <w:p w:rsidR="00456928" w:rsidRPr="00456928" w:rsidRDefault="00456928" w:rsidP="00456928">
            <w:pPr>
              <w:jc w:val="center"/>
              <w:rPr>
                <w:b/>
                <w:bCs/>
                <w:sz w:val="24"/>
                <w:szCs w:val="24"/>
              </w:rPr>
            </w:pPr>
          </w:p>
        </w:tc>
        <w:tc>
          <w:tcPr>
            <w:tcW w:w="988" w:type="dxa"/>
            <w:hideMark/>
          </w:tcPr>
          <w:p w:rsidR="00456928" w:rsidRPr="00456928" w:rsidRDefault="00456928" w:rsidP="00456928">
            <w:pPr>
              <w:jc w:val="center"/>
              <w:rPr>
                <w:b/>
                <w:bCs/>
                <w:sz w:val="24"/>
                <w:szCs w:val="24"/>
              </w:rPr>
            </w:pPr>
          </w:p>
        </w:tc>
        <w:tc>
          <w:tcPr>
            <w:tcW w:w="923" w:type="dxa"/>
            <w:hideMark/>
          </w:tcPr>
          <w:p w:rsidR="00456928" w:rsidRPr="00456928" w:rsidRDefault="00456928" w:rsidP="00456928">
            <w:pPr>
              <w:jc w:val="center"/>
              <w:rPr>
                <w:b/>
                <w:bCs/>
                <w:sz w:val="24"/>
                <w:szCs w:val="24"/>
              </w:rPr>
            </w:pPr>
          </w:p>
        </w:tc>
        <w:tc>
          <w:tcPr>
            <w:tcW w:w="1391" w:type="dxa"/>
            <w:noWrap/>
            <w:hideMark/>
          </w:tcPr>
          <w:p w:rsidR="00456928" w:rsidRPr="00456928" w:rsidRDefault="00456928" w:rsidP="00456928">
            <w:pPr>
              <w:jc w:val="center"/>
              <w:rPr>
                <w:sz w:val="24"/>
                <w:szCs w:val="24"/>
              </w:rPr>
            </w:pPr>
          </w:p>
        </w:tc>
        <w:tc>
          <w:tcPr>
            <w:tcW w:w="902" w:type="dxa"/>
            <w:noWrap/>
            <w:hideMark/>
          </w:tcPr>
          <w:p w:rsidR="00456928" w:rsidRPr="00456928" w:rsidRDefault="00456928" w:rsidP="00456928">
            <w:pPr>
              <w:jc w:val="center"/>
              <w:rPr>
                <w:sz w:val="24"/>
                <w:szCs w:val="24"/>
              </w:rPr>
            </w:pPr>
          </w:p>
        </w:tc>
      </w:tr>
      <w:tr w:rsidR="00456928" w:rsidRPr="00456928" w:rsidTr="006E5627">
        <w:trPr>
          <w:trHeight w:val="402"/>
        </w:trPr>
        <w:tc>
          <w:tcPr>
            <w:tcW w:w="936" w:type="dxa"/>
            <w:hideMark/>
          </w:tcPr>
          <w:p w:rsidR="00456928" w:rsidRPr="00456928" w:rsidRDefault="00456928" w:rsidP="00456928">
            <w:pPr>
              <w:jc w:val="center"/>
              <w:rPr>
                <w:b/>
                <w:bCs/>
                <w:sz w:val="24"/>
                <w:szCs w:val="24"/>
              </w:rPr>
            </w:pPr>
            <w:r w:rsidRPr="00456928">
              <w:rPr>
                <w:b/>
                <w:bCs/>
                <w:sz w:val="24"/>
                <w:szCs w:val="24"/>
              </w:rPr>
              <w:t>TM 001</w:t>
            </w:r>
          </w:p>
        </w:tc>
        <w:tc>
          <w:tcPr>
            <w:tcW w:w="1921" w:type="dxa"/>
            <w:hideMark/>
          </w:tcPr>
          <w:p w:rsidR="00456928" w:rsidRPr="00456928" w:rsidRDefault="00456928" w:rsidP="00456928">
            <w:pPr>
              <w:jc w:val="center"/>
              <w:rPr>
                <w:sz w:val="24"/>
                <w:szCs w:val="24"/>
              </w:rPr>
            </w:pPr>
            <w:r w:rsidRPr="00456928">
              <w:rPr>
                <w:sz w:val="24"/>
                <w:szCs w:val="24"/>
              </w:rPr>
              <w:t>Installation de chantier</w:t>
            </w:r>
          </w:p>
        </w:tc>
        <w:tc>
          <w:tcPr>
            <w:tcW w:w="749" w:type="dxa"/>
            <w:hideMark/>
          </w:tcPr>
          <w:p w:rsidR="00456928" w:rsidRPr="00456928" w:rsidRDefault="00456928" w:rsidP="00456928">
            <w:pPr>
              <w:jc w:val="center"/>
              <w:rPr>
                <w:sz w:val="24"/>
                <w:szCs w:val="24"/>
              </w:rPr>
            </w:pPr>
            <w:r w:rsidRPr="00456928">
              <w:rPr>
                <w:sz w:val="24"/>
                <w:szCs w:val="24"/>
              </w:rPr>
              <w:t>FF</w:t>
            </w:r>
          </w:p>
        </w:tc>
        <w:tc>
          <w:tcPr>
            <w:tcW w:w="923" w:type="dxa"/>
            <w:hideMark/>
          </w:tcPr>
          <w:p w:rsidR="00456928" w:rsidRPr="00456928" w:rsidRDefault="00456928" w:rsidP="00456928">
            <w:pPr>
              <w:jc w:val="center"/>
              <w:rPr>
                <w:sz w:val="24"/>
                <w:szCs w:val="24"/>
              </w:rPr>
            </w:pPr>
            <w:r w:rsidRPr="00456928">
              <w:rPr>
                <w:sz w:val="24"/>
                <w:szCs w:val="24"/>
              </w:rPr>
              <w:t>1,00</w:t>
            </w:r>
          </w:p>
        </w:tc>
        <w:tc>
          <w:tcPr>
            <w:tcW w:w="1391" w:type="dxa"/>
            <w:hideMark/>
          </w:tcPr>
          <w:p w:rsidR="00456928" w:rsidRPr="00456928" w:rsidRDefault="00456928" w:rsidP="00456928">
            <w:pPr>
              <w:jc w:val="center"/>
              <w:rPr>
                <w:sz w:val="24"/>
                <w:szCs w:val="24"/>
              </w:rPr>
            </w:pPr>
            <w:r w:rsidRPr="00456928">
              <w:rPr>
                <w:sz w:val="24"/>
                <w:szCs w:val="24"/>
              </w:rPr>
              <w:t>-</w:t>
            </w:r>
          </w:p>
        </w:tc>
        <w:tc>
          <w:tcPr>
            <w:tcW w:w="902" w:type="dxa"/>
            <w:hideMark/>
          </w:tcPr>
          <w:p w:rsidR="00456928" w:rsidRPr="00456928" w:rsidRDefault="00456928" w:rsidP="00456928">
            <w:pPr>
              <w:jc w:val="center"/>
              <w:rPr>
                <w:sz w:val="24"/>
                <w:szCs w:val="24"/>
              </w:rPr>
            </w:pPr>
            <w:r w:rsidRPr="00456928">
              <w:rPr>
                <w:sz w:val="24"/>
                <w:szCs w:val="24"/>
              </w:rPr>
              <w:t>1,00</w:t>
            </w:r>
          </w:p>
        </w:tc>
        <w:tc>
          <w:tcPr>
            <w:tcW w:w="988" w:type="dxa"/>
            <w:hideMark/>
          </w:tcPr>
          <w:p w:rsidR="00456928" w:rsidRPr="00456928" w:rsidRDefault="00456928" w:rsidP="006E5627">
            <w:pPr>
              <w:rPr>
                <w:sz w:val="24"/>
                <w:szCs w:val="24"/>
              </w:rPr>
            </w:pPr>
          </w:p>
        </w:tc>
        <w:tc>
          <w:tcPr>
            <w:tcW w:w="923" w:type="dxa"/>
            <w:hideMark/>
          </w:tcPr>
          <w:p w:rsidR="00456928" w:rsidRPr="00456928" w:rsidRDefault="00456928" w:rsidP="006E5627">
            <w:pPr>
              <w:rPr>
                <w:sz w:val="24"/>
                <w:szCs w:val="24"/>
              </w:rPr>
            </w:pPr>
          </w:p>
        </w:tc>
        <w:tc>
          <w:tcPr>
            <w:tcW w:w="1391" w:type="dxa"/>
            <w:noWrap/>
            <w:hideMark/>
          </w:tcPr>
          <w:p w:rsidR="00456928" w:rsidRPr="00456928" w:rsidRDefault="00456928" w:rsidP="006E5627">
            <w:pPr>
              <w:rPr>
                <w:sz w:val="24"/>
                <w:szCs w:val="24"/>
              </w:rPr>
            </w:pPr>
          </w:p>
        </w:tc>
        <w:tc>
          <w:tcPr>
            <w:tcW w:w="902" w:type="dxa"/>
            <w:noWrap/>
            <w:hideMark/>
          </w:tcPr>
          <w:p w:rsidR="00456928" w:rsidRPr="00456928" w:rsidRDefault="00456928" w:rsidP="006E5627">
            <w:pPr>
              <w:rPr>
                <w:sz w:val="24"/>
                <w:szCs w:val="24"/>
              </w:rPr>
            </w:pPr>
          </w:p>
        </w:tc>
      </w:tr>
      <w:tr w:rsidR="00456928" w:rsidRPr="00456928" w:rsidTr="006E5627">
        <w:trPr>
          <w:trHeight w:val="402"/>
        </w:trPr>
        <w:tc>
          <w:tcPr>
            <w:tcW w:w="936" w:type="dxa"/>
            <w:hideMark/>
          </w:tcPr>
          <w:p w:rsidR="00456928" w:rsidRPr="00456928" w:rsidRDefault="00456928" w:rsidP="00456928">
            <w:pPr>
              <w:jc w:val="center"/>
              <w:rPr>
                <w:b/>
                <w:bCs/>
                <w:sz w:val="24"/>
                <w:szCs w:val="24"/>
              </w:rPr>
            </w:pPr>
            <w:r w:rsidRPr="00456928">
              <w:rPr>
                <w:b/>
                <w:bCs/>
                <w:sz w:val="24"/>
                <w:szCs w:val="24"/>
              </w:rPr>
              <w:t>TM 002</w:t>
            </w:r>
          </w:p>
        </w:tc>
        <w:tc>
          <w:tcPr>
            <w:tcW w:w="1921" w:type="dxa"/>
            <w:noWrap/>
            <w:hideMark/>
          </w:tcPr>
          <w:p w:rsidR="00456928" w:rsidRPr="00456928" w:rsidRDefault="00456928" w:rsidP="00456928">
            <w:pPr>
              <w:jc w:val="center"/>
              <w:rPr>
                <w:sz w:val="24"/>
                <w:szCs w:val="24"/>
              </w:rPr>
            </w:pPr>
            <w:r w:rsidRPr="00456928">
              <w:rPr>
                <w:sz w:val="24"/>
                <w:szCs w:val="24"/>
              </w:rPr>
              <w:t>Amenée et repli du matériel</w:t>
            </w:r>
          </w:p>
        </w:tc>
        <w:tc>
          <w:tcPr>
            <w:tcW w:w="749" w:type="dxa"/>
            <w:noWrap/>
            <w:hideMark/>
          </w:tcPr>
          <w:p w:rsidR="00456928" w:rsidRPr="00456928" w:rsidRDefault="00456928" w:rsidP="00456928">
            <w:pPr>
              <w:jc w:val="center"/>
              <w:rPr>
                <w:sz w:val="24"/>
                <w:szCs w:val="24"/>
              </w:rPr>
            </w:pPr>
            <w:r w:rsidRPr="00456928">
              <w:rPr>
                <w:sz w:val="24"/>
                <w:szCs w:val="24"/>
              </w:rPr>
              <w:t>FF</w:t>
            </w:r>
          </w:p>
        </w:tc>
        <w:tc>
          <w:tcPr>
            <w:tcW w:w="923" w:type="dxa"/>
            <w:hideMark/>
          </w:tcPr>
          <w:p w:rsidR="00456928" w:rsidRPr="00456928" w:rsidRDefault="00456928" w:rsidP="00456928">
            <w:pPr>
              <w:jc w:val="center"/>
              <w:rPr>
                <w:sz w:val="24"/>
                <w:szCs w:val="24"/>
              </w:rPr>
            </w:pPr>
            <w:r w:rsidRPr="00456928">
              <w:rPr>
                <w:sz w:val="24"/>
                <w:szCs w:val="24"/>
              </w:rPr>
              <w:t>0,50</w:t>
            </w:r>
          </w:p>
        </w:tc>
        <w:tc>
          <w:tcPr>
            <w:tcW w:w="1391" w:type="dxa"/>
            <w:hideMark/>
          </w:tcPr>
          <w:p w:rsidR="00456928" w:rsidRPr="00456928" w:rsidRDefault="00456928" w:rsidP="00456928">
            <w:pPr>
              <w:jc w:val="center"/>
              <w:rPr>
                <w:sz w:val="24"/>
                <w:szCs w:val="24"/>
              </w:rPr>
            </w:pPr>
            <w:r w:rsidRPr="00456928">
              <w:rPr>
                <w:sz w:val="24"/>
                <w:szCs w:val="24"/>
              </w:rPr>
              <w:t>0,50</w:t>
            </w:r>
          </w:p>
        </w:tc>
        <w:tc>
          <w:tcPr>
            <w:tcW w:w="902" w:type="dxa"/>
            <w:hideMark/>
          </w:tcPr>
          <w:p w:rsidR="00456928" w:rsidRPr="00456928" w:rsidRDefault="00456928" w:rsidP="00456928">
            <w:pPr>
              <w:jc w:val="center"/>
              <w:rPr>
                <w:sz w:val="24"/>
                <w:szCs w:val="24"/>
              </w:rPr>
            </w:pPr>
            <w:r w:rsidRPr="00456928">
              <w:rPr>
                <w:sz w:val="24"/>
                <w:szCs w:val="24"/>
              </w:rPr>
              <w:t>1,00</w:t>
            </w:r>
          </w:p>
        </w:tc>
        <w:tc>
          <w:tcPr>
            <w:tcW w:w="988" w:type="dxa"/>
            <w:hideMark/>
          </w:tcPr>
          <w:p w:rsidR="00456928" w:rsidRPr="00456928" w:rsidRDefault="00456928" w:rsidP="006E5627">
            <w:pPr>
              <w:rPr>
                <w:sz w:val="24"/>
                <w:szCs w:val="24"/>
              </w:rPr>
            </w:pPr>
          </w:p>
        </w:tc>
        <w:tc>
          <w:tcPr>
            <w:tcW w:w="923" w:type="dxa"/>
            <w:hideMark/>
          </w:tcPr>
          <w:p w:rsidR="00456928" w:rsidRPr="00456928" w:rsidRDefault="00456928" w:rsidP="006E5627">
            <w:pPr>
              <w:rPr>
                <w:sz w:val="24"/>
                <w:szCs w:val="24"/>
              </w:rPr>
            </w:pPr>
          </w:p>
        </w:tc>
        <w:tc>
          <w:tcPr>
            <w:tcW w:w="1391" w:type="dxa"/>
            <w:noWrap/>
            <w:hideMark/>
          </w:tcPr>
          <w:p w:rsidR="00456928" w:rsidRPr="00456928" w:rsidRDefault="00456928" w:rsidP="006E5627">
            <w:pPr>
              <w:rPr>
                <w:sz w:val="24"/>
                <w:szCs w:val="24"/>
              </w:rPr>
            </w:pPr>
          </w:p>
        </w:tc>
        <w:tc>
          <w:tcPr>
            <w:tcW w:w="902" w:type="dxa"/>
            <w:noWrap/>
            <w:hideMark/>
          </w:tcPr>
          <w:p w:rsidR="00456928" w:rsidRPr="00456928" w:rsidRDefault="00456928" w:rsidP="006E5627">
            <w:pPr>
              <w:rPr>
                <w:sz w:val="24"/>
                <w:szCs w:val="24"/>
              </w:rPr>
            </w:pPr>
          </w:p>
        </w:tc>
      </w:tr>
      <w:tr w:rsidR="00456928" w:rsidRPr="00456928" w:rsidTr="006E5627">
        <w:trPr>
          <w:trHeight w:val="402"/>
        </w:trPr>
        <w:tc>
          <w:tcPr>
            <w:tcW w:w="936" w:type="dxa"/>
            <w:noWrap/>
            <w:hideMark/>
          </w:tcPr>
          <w:p w:rsidR="00456928" w:rsidRPr="00456928" w:rsidRDefault="00456928" w:rsidP="00456928">
            <w:pPr>
              <w:jc w:val="center"/>
              <w:rPr>
                <w:sz w:val="24"/>
                <w:szCs w:val="24"/>
              </w:rPr>
            </w:pPr>
          </w:p>
        </w:tc>
        <w:tc>
          <w:tcPr>
            <w:tcW w:w="1921" w:type="dxa"/>
            <w:noWrap/>
            <w:hideMark/>
          </w:tcPr>
          <w:p w:rsidR="00456928" w:rsidRPr="00456928" w:rsidRDefault="00456928" w:rsidP="00456928">
            <w:pPr>
              <w:jc w:val="center"/>
              <w:rPr>
                <w:b/>
                <w:bCs/>
                <w:sz w:val="24"/>
                <w:szCs w:val="24"/>
              </w:rPr>
            </w:pPr>
            <w:r w:rsidRPr="00456928">
              <w:rPr>
                <w:b/>
                <w:bCs/>
                <w:sz w:val="24"/>
                <w:szCs w:val="24"/>
              </w:rPr>
              <w:t>SOUS TOTAL SERIE 000</w:t>
            </w:r>
          </w:p>
        </w:tc>
        <w:tc>
          <w:tcPr>
            <w:tcW w:w="749" w:type="dxa"/>
            <w:noWrap/>
            <w:hideMark/>
          </w:tcPr>
          <w:p w:rsidR="00456928" w:rsidRPr="00456928" w:rsidRDefault="00456928" w:rsidP="00456928">
            <w:pPr>
              <w:jc w:val="center"/>
              <w:rPr>
                <w:sz w:val="24"/>
                <w:szCs w:val="24"/>
              </w:rPr>
            </w:pPr>
          </w:p>
        </w:tc>
        <w:tc>
          <w:tcPr>
            <w:tcW w:w="923" w:type="dxa"/>
            <w:noWrap/>
            <w:hideMark/>
          </w:tcPr>
          <w:p w:rsidR="00456928" w:rsidRPr="00456928" w:rsidRDefault="00456928" w:rsidP="00456928">
            <w:pPr>
              <w:jc w:val="center"/>
              <w:rPr>
                <w:sz w:val="24"/>
                <w:szCs w:val="24"/>
              </w:rPr>
            </w:pPr>
          </w:p>
        </w:tc>
        <w:tc>
          <w:tcPr>
            <w:tcW w:w="1391" w:type="dxa"/>
            <w:noWrap/>
            <w:hideMark/>
          </w:tcPr>
          <w:p w:rsidR="00456928" w:rsidRPr="00456928" w:rsidRDefault="00456928" w:rsidP="00456928">
            <w:pPr>
              <w:jc w:val="center"/>
              <w:rPr>
                <w:sz w:val="24"/>
                <w:szCs w:val="24"/>
              </w:rPr>
            </w:pPr>
          </w:p>
        </w:tc>
        <w:tc>
          <w:tcPr>
            <w:tcW w:w="902" w:type="dxa"/>
            <w:noWrap/>
            <w:hideMark/>
          </w:tcPr>
          <w:p w:rsidR="00456928" w:rsidRPr="00456928" w:rsidRDefault="00456928" w:rsidP="00456928">
            <w:pPr>
              <w:jc w:val="center"/>
              <w:rPr>
                <w:sz w:val="24"/>
                <w:szCs w:val="24"/>
              </w:rPr>
            </w:pPr>
          </w:p>
        </w:tc>
        <w:tc>
          <w:tcPr>
            <w:tcW w:w="988" w:type="dxa"/>
            <w:noWrap/>
            <w:hideMark/>
          </w:tcPr>
          <w:p w:rsidR="00456928" w:rsidRPr="00456928" w:rsidRDefault="00456928" w:rsidP="00456928">
            <w:pPr>
              <w:jc w:val="center"/>
              <w:rPr>
                <w:sz w:val="24"/>
                <w:szCs w:val="24"/>
              </w:rPr>
            </w:pPr>
          </w:p>
        </w:tc>
        <w:tc>
          <w:tcPr>
            <w:tcW w:w="923" w:type="dxa"/>
            <w:noWrap/>
            <w:hideMark/>
          </w:tcPr>
          <w:p w:rsidR="00456928" w:rsidRPr="00456928" w:rsidRDefault="00456928" w:rsidP="00456928">
            <w:pPr>
              <w:jc w:val="center"/>
              <w:rPr>
                <w:b/>
                <w:bCs/>
                <w:sz w:val="24"/>
                <w:szCs w:val="24"/>
              </w:rPr>
            </w:pPr>
          </w:p>
        </w:tc>
        <w:tc>
          <w:tcPr>
            <w:tcW w:w="1391" w:type="dxa"/>
            <w:noWrap/>
            <w:hideMark/>
          </w:tcPr>
          <w:p w:rsidR="00456928" w:rsidRPr="00456928" w:rsidRDefault="00456928" w:rsidP="00456928">
            <w:pPr>
              <w:jc w:val="center"/>
              <w:rPr>
                <w:b/>
                <w:bCs/>
                <w:sz w:val="24"/>
                <w:szCs w:val="24"/>
              </w:rPr>
            </w:pPr>
          </w:p>
        </w:tc>
        <w:tc>
          <w:tcPr>
            <w:tcW w:w="902" w:type="dxa"/>
            <w:noWrap/>
            <w:hideMark/>
          </w:tcPr>
          <w:p w:rsidR="00456928" w:rsidRPr="00456928" w:rsidRDefault="00456928" w:rsidP="00456928">
            <w:pPr>
              <w:jc w:val="center"/>
              <w:rPr>
                <w:b/>
                <w:bCs/>
                <w:sz w:val="24"/>
                <w:szCs w:val="24"/>
              </w:rPr>
            </w:pPr>
          </w:p>
        </w:tc>
      </w:tr>
      <w:tr w:rsidR="00456928" w:rsidRPr="00456928" w:rsidTr="00027CF4">
        <w:trPr>
          <w:trHeight w:val="570"/>
        </w:trPr>
        <w:tc>
          <w:tcPr>
            <w:tcW w:w="11026" w:type="dxa"/>
            <w:gridSpan w:val="10"/>
            <w:hideMark/>
          </w:tcPr>
          <w:p w:rsidR="00456928" w:rsidRPr="00456928" w:rsidRDefault="00456928" w:rsidP="00027CF4">
            <w:pPr>
              <w:rPr>
                <w:b/>
                <w:bCs/>
                <w:sz w:val="24"/>
                <w:szCs w:val="24"/>
              </w:rPr>
            </w:pPr>
            <w:r w:rsidRPr="00456928">
              <w:rPr>
                <w:b/>
                <w:bCs/>
                <w:sz w:val="24"/>
                <w:szCs w:val="24"/>
              </w:rPr>
              <w:t>I -                                                                                                       TERRASSEMENTS</w:t>
            </w: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r w:rsidRPr="00456928">
              <w:rPr>
                <w:b/>
                <w:bCs/>
                <w:sz w:val="24"/>
                <w:szCs w:val="24"/>
              </w:rPr>
              <w:t>TM 108a</w:t>
            </w:r>
          </w:p>
        </w:tc>
        <w:tc>
          <w:tcPr>
            <w:tcW w:w="1921" w:type="dxa"/>
            <w:noWrap/>
            <w:hideMark/>
          </w:tcPr>
          <w:p w:rsidR="00456928" w:rsidRPr="00456928" w:rsidRDefault="00456928" w:rsidP="00456928">
            <w:pPr>
              <w:jc w:val="center"/>
              <w:rPr>
                <w:sz w:val="24"/>
                <w:szCs w:val="24"/>
              </w:rPr>
            </w:pPr>
            <w:r w:rsidRPr="00456928">
              <w:rPr>
                <w:sz w:val="24"/>
                <w:szCs w:val="24"/>
              </w:rPr>
              <w:t>Remblai provenant d'emprunt</w:t>
            </w:r>
          </w:p>
        </w:tc>
        <w:tc>
          <w:tcPr>
            <w:tcW w:w="749" w:type="dxa"/>
            <w:hideMark/>
          </w:tcPr>
          <w:p w:rsidR="00456928" w:rsidRPr="00456928" w:rsidRDefault="00456928" w:rsidP="00456928">
            <w:pPr>
              <w:jc w:val="center"/>
              <w:rPr>
                <w:sz w:val="24"/>
                <w:szCs w:val="24"/>
              </w:rPr>
            </w:pPr>
            <w:r w:rsidRPr="00456928">
              <w:rPr>
                <w:sz w:val="24"/>
                <w:szCs w:val="24"/>
              </w:rPr>
              <w:t>m</w:t>
            </w:r>
            <w:r w:rsidRPr="00456928">
              <w:rPr>
                <w:sz w:val="24"/>
                <w:szCs w:val="24"/>
                <w:vertAlign w:val="superscript"/>
              </w:rPr>
              <w:t>3</w:t>
            </w:r>
          </w:p>
        </w:tc>
        <w:tc>
          <w:tcPr>
            <w:tcW w:w="923" w:type="dxa"/>
            <w:hideMark/>
          </w:tcPr>
          <w:p w:rsidR="00456928" w:rsidRPr="00456928" w:rsidRDefault="00456928" w:rsidP="00456928">
            <w:pPr>
              <w:jc w:val="center"/>
              <w:rPr>
                <w:sz w:val="24"/>
                <w:szCs w:val="24"/>
              </w:rPr>
            </w:pPr>
            <w:r w:rsidRPr="00456928">
              <w:rPr>
                <w:sz w:val="24"/>
                <w:szCs w:val="24"/>
              </w:rPr>
              <w:t>348,893</w:t>
            </w:r>
          </w:p>
        </w:tc>
        <w:tc>
          <w:tcPr>
            <w:tcW w:w="1391" w:type="dxa"/>
            <w:hideMark/>
          </w:tcPr>
          <w:p w:rsidR="00456928" w:rsidRPr="00456928" w:rsidRDefault="00456928" w:rsidP="00456928">
            <w:pPr>
              <w:jc w:val="center"/>
              <w:rPr>
                <w:sz w:val="24"/>
                <w:szCs w:val="24"/>
              </w:rPr>
            </w:pPr>
            <w:r w:rsidRPr="00456928">
              <w:rPr>
                <w:sz w:val="24"/>
                <w:szCs w:val="24"/>
              </w:rPr>
              <w:t>-</w:t>
            </w:r>
          </w:p>
        </w:tc>
        <w:tc>
          <w:tcPr>
            <w:tcW w:w="902" w:type="dxa"/>
            <w:hideMark/>
          </w:tcPr>
          <w:p w:rsidR="00456928" w:rsidRPr="00456928" w:rsidRDefault="00456928" w:rsidP="00456928">
            <w:pPr>
              <w:jc w:val="center"/>
              <w:rPr>
                <w:sz w:val="24"/>
                <w:szCs w:val="24"/>
              </w:rPr>
            </w:pPr>
            <w:r w:rsidRPr="00456928">
              <w:rPr>
                <w:sz w:val="24"/>
                <w:szCs w:val="24"/>
              </w:rPr>
              <w:t>348,893</w:t>
            </w:r>
          </w:p>
        </w:tc>
        <w:tc>
          <w:tcPr>
            <w:tcW w:w="988" w:type="dxa"/>
            <w:hideMark/>
          </w:tcPr>
          <w:p w:rsidR="00456928" w:rsidRPr="00456928" w:rsidRDefault="00456928" w:rsidP="00456928">
            <w:pPr>
              <w:jc w:val="center"/>
              <w:rPr>
                <w:sz w:val="24"/>
                <w:szCs w:val="24"/>
              </w:rPr>
            </w:pPr>
          </w:p>
        </w:tc>
        <w:tc>
          <w:tcPr>
            <w:tcW w:w="923" w:type="dxa"/>
            <w:hideMark/>
          </w:tcPr>
          <w:p w:rsidR="00456928" w:rsidRPr="00456928" w:rsidRDefault="00456928" w:rsidP="00456928">
            <w:pPr>
              <w:jc w:val="center"/>
              <w:rPr>
                <w:sz w:val="24"/>
                <w:szCs w:val="24"/>
              </w:rPr>
            </w:pPr>
          </w:p>
        </w:tc>
        <w:tc>
          <w:tcPr>
            <w:tcW w:w="1391" w:type="dxa"/>
            <w:noWrap/>
            <w:hideMark/>
          </w:tcPr>
          <w:p w:rsidR="00456928" w:rsidRPr="00456928" w:rsidRDefault="00456928" w:rsidP="00456928">
            <w:pPr>
              <w:jc w:val="center"/>
              <w:rPr>
                <w:sz w:val="24"/>
                <w:szCs w:val="24"/>
              </w:rPr>
            </w:pPr>
          </w:p>
        </w:tc>
        <w:tc>
          <w:tcPr>
            <w:tcW w:w="902" w:type="dxa"/>
            <w:noWrap/>
            <w:hideMark/>
          </w:tcPr>
          <w:p w:rsidR="00456928" w:rsidRPr="00456928" w:rsidRDefault="00456928" w:rsidP="00456928">
            <w:pPr>
              <w:jc w:val="center"/>
              <w:rPr>
                <w:sz w:val="24"/>
                <w:szCs w:val="24"/>
              </w:rPr>
            </w:pP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p>
        </w:tc>
        <w:tc>
          <w:tcPr>
            <w:tcW w:w="1921" w:type="dxa"/>
            <w:noWrap/>
            <w:hideMark/>
          </w:tcPr>
          <w:p w:rsidR="00456928" w:rsidRPr="00456928" w:rsidRDefault="00456928" w:rsidP="00456928">
            <w:pPr>
              <w:jc w:val="center"/>
              <w:rPr>
                <w:b/>
                <w:bCs/>
                <w:sz w:val="24"/>
                <w:szCs w:val="24"/>
              </w:rPr>
            </w:pPr>
            <w:r w:rsidRPr="00456928">
              <w:rPr>
                <w:b/>
                <w:bCs/>
                <w:sz w:val="24"/>
                <w:szCs w:val="24"/>
              </w:rPr>
              <w:t>SOUS TOTAL I</w:t>
            </w:r>
          </w:p>
        </w:tc>
        <w:tc>
          <w:tcPr>
            <w:tcW w:w="749" w:type="dxa"/>
            <w:hideMark/>
          </w:tcPr>
          <w:p w:rsidR="00456928" w:rsidRPr="00456928" w:rsidRDefault="00456928" w:rsidP="00456928">
            <w:pPr>
              <w:jc w:val="center"/>
              <w:rPr>
                <w:b/>
                <w:bCs/>
                <w:sz w:val="24"/>
                <w:szCs w:val="24"/>
              </w:rPr>
            </w:pPr>
          </w:p>
        </w:tc>
        <w:tc>
          <w:tcPr>
            <w:tcW w:w="923" w:type="dxa"/>
            <w:hideMark/>
          </w:tcPr>
          <w:p w:rsidR="00456928" w:rsidRPr="00456928" w:rsidRDefault="00456928" w:rsidP="00456928">
            <w:pPr>
              <w:jc w:val="center"/>
              <w:rPr>
                <w:b/>
                <w:bCs/>
                <w:sz w:val="24"/>
                <w:szCs w:val="24"/>
              </w:rPr>
            </w:pPr>
          </w:p>
        </w:tc>
        <w:tc>
          <w:tcPr>
            <w:tcW w:w="1391" w:type="dxa"/>
            <w:hideMark/>
          </w:tcPr>
          <w:p w:rsidR="00456928" w:rsidRPr="00456928" w:rsidRDefault="00456928" w:rsidP="00456928">
            <w:pPr>
              <w:jc w:val="center"/>
              <w:rPr>
                <w:b/>
                <w:bCs/>
                <w:sz w:val="24"/>
                <w:szCs w:val="24"/>
              </w:rPr>
            </w:pPr>
          </w:p>
        </w:tc>
        <w:tc>
          <w:tcPr>
            <w:tcW w:w="902" w:type="dxa"/>
            <w:hideMark/>
          </w:tcPr>
          <w:p w:rsidR="00456928" w:rsidRPr="00456928" w:rsidRDefault="00456928" w:rsidP="00456928">
            <w:pPr>
              <w:jc w:val="center"/>
              <w:rPr>
                <w:b/>
                <w:bCs/>
                <w:sz w:val="24"/>
                <w:szCs w:val="24"/>
              </w:rPr>
            </w:pPr>
          </w:p>
        </w:tc>
        <w:tc>
          <w:tcPr>
            <w:tcW w:w="988" w:type="dxa"/>
            <w:hideMark/>
          </w:tcPr>
          <w:p w:rsidR="00456928" w:rsidRPr="00456928" w:rsidRDefault="00456928" w:rsidP="00456928">
            <w:pPr>
              <w:jc w:val="center"/>
              <w:rPr>
                <w:b/>
                <w:bCs/>
                <w:sz w:val="24"/>
                <w:szCs w:val="24"/>
              </w:rPr>
            </w:pPr>
          </w:p>
        </w:tc>
        <w:tc>
          <w:tcPr>
            <w:tcW w:w="923" w:type="dxa"/>
            <w:noWrap/>
            <w:hideMark/>
          </w:tcPr>
          <w:p w:rsidR="00456928" w:rsidRPr="00456928" w:rsidRDefault="00456928" w:rsidP="00456928">
            <w:pPr>
              <w:jc w:val="center"/>
              <w:rPr>
                <w:b/>
                <w:bCs/>
                <w:sz w:val="24"/>
                <w:szCs w:val="24"/>
              </w:rPr>
            </w:pPr>
          </w:p>
        </w:tc>
        <w:tc>
          <w:tcPr>
            <w:tcW w:w="1391" w:type="dxa"/>
            <w:noWrap/>
            <w:hideMark/>
          </w:tcPr>
          <w:p w:rsidR="00456928" w:rsidRPr="00456928" w:rsidRDefault="00456928" w:rsidP="00456928">
            <w:pPr>
              <w:jc w:val="center"/>
              <w:rPr>
                <w:b/>
                <w:bCs/>
                <w:sz w:val="24"/>
                <w:szCs w:val="24"/>
              </w:rPr>
            </w:pPr>
          </w:p>
        </w:tc>
        <w:tc>
          <w:tcPr>
            <w:tcW w:w="902" w:type="dxa"/>
            <w:noWrap/>
            <w:hideMark/>
          </w:tcPr>
          <w:p w:rsidR="00456928" w:rsidRPr="00456928" w:rsidRDefault="00456928" w:rsidP="00456928">
            <w:pPr>
              <w:jc w:val="center"/>
              <w:rPr>
                <w:b/>
                <w:bCs/>
                <w:sz w:val="24"/>
                <w:szCs w:val="24"/>
              </w:rPr>
            </w:pP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p>
        </w:tc>
        <w:tc>
          <w:tcPr>
            <w:tcW w:w="1921" w:type="dxa"/>
            <w:noWrap/>
            <w:hideMark/>
          </w:tcPr>
          <w:p w:rsidR="00456928" w:rsidRPr="00456928" w:rsidRDefault="00456928" w:rsidP="00456928">
            <w:pPr>
              <w:jc w:val="center"/>
              <w:rPr>
                <w:b/>
                <w:bCs/>
                <w:sz w:val="24"/>
                <w:szCs w:val="24"/>
              </w:rPr>
            </w:pPr>
            <w:r w:rsidRPr="00456928">
              <w:rPr>
                <w:b/>
                <w:bCs/>
                <w:sz w:val="24"/>
                <w:szCs w:val="24"/>
              </w:rPr>
              <w:t>SOUS TOTAL ETAPE 01</w:t>
            </w:r>
          </w:p>
        </w:tc>
        <w:tc>
          <w:tcPr>
            <w:tcW w:w="749" w:type="dxa"/>
            <w:hideMark/>
          </w:tcPr>
          <w:p w:rsidR="00456928" w:rsidRPr="00456928" w:rsidRDefault="00456928" w:rsidP="00456928">
            <w:pPr>
              <w:jc w:val="center"/>
              <w:rPr>
                <w:b/>
                <w:bCs/>
                <w:sz w:val="24"/>
                <w:szCs w:val="24"/>
              </w:rPr>
            </w:pPr>
          </w:p>
        </w:tc>
        <w:tc>
          <w:tcPr>
            <w:tcW w:w="923" w:type="dxa"/>
            <w:hideMark/>
          </w:tcPr>
          <w:p w:rsidR="00456928" w:rsidRPr="00456928" w:rsidRDefault="00456928" w:rsidP="00456928">
            <w:pPr>
              <w:jc w:val="center"/>
              <w:rPr>
                <w:b/>
                <w:bCs/>
                <w:sz w:val="24"/>
                <w:szCs w:val="24"/>
              </w:rPr>
            </w:pPr>
          </w:p>
        </w:tc>
        <w:tc>
          <w:tcPr>
            <w:tcW w:w="1391" w:type="dxa"/>
            <w:hideMark/>
          </w:tcPr>
          <w:p w:rsidR="00456928" w:rsidRPr="00456928" w:rsidRDefault="00456928" w:rsidP="00456928">
            <w:pPr>
              <w:jc w:val="center"/>
              <w:rPr>
                <w:b/>
                <w:bCs/>
                <w:sz w:val="24"/>
                <w:szCs w:val="24"/>
              </w:rPr>
            </w:pPr>
          </w:p>
        </w:tc>
        <w:tc>
          <w:tcPr>
            <w:tcW w:w="902" w:type="dxa"/>
            <w:hideMark/>
          </w:tcPr>
          <w:p w:rsidR="00456928" w:rsidRPr="00456928" w:rsidRDefault="00456928" w:rsidP="00456928">
            <w:pPr>
              <w:jc w:val="center"/>
              <w:rPr>
                <w:b/>
                <w:bCs/>
                <w:sz w:val="24"/>
                <w:szCs w:val="24"/>
              </w:rPr>
            </w:pPr>
          </w:p>
        </w:tc>
        <w:tc>
          <w:tcPr>
            <w:tcW w:w="988" w:type="dxa"/>
            <w:hideMark/>
          </w:tcPr>
          <w:p w:rsidR="00456928" w:rsidRPr="00456928" w:rsidRDefault="00456928" w:rsidP="00456928">
            <w:pPr>
              <w:jc w:val="center"/>
              <w:rPr>
                <w:b/>
                <w:bCs/>
                <w:sz w:val="24"/>
                <w:szCs w:val="24"/>
              </w:rPr>
            </w:pPr>
          </w:p>
        </w:tc>
        <w:tc>
          <w:tcPr>
            <w:tcW w:w="923" w:type="dxa"/>
            <w:noWrap/>
            <w:hideMark/>
          </w:tcPr>
          <w:p w:rsidR="00456928" w:rsidRPr="00456928" w:rsidRDefault="00456928" w:rsidP="00456928">
            <w:pPr>
              <w:jc w:val="center"/>
              <w:rPr>
                <w:b/>
                <w:bCs/>
                <w:sz w:val="24"/>
                <w:szCs w:val="24"/>
              </w:rPr>
            </w:pPr>
          </w:p>
        </w:tc>
        <w:tc>
          <w:tcPr>
            <w:tcW w:w="1391" w:type="dxa"/>
            <w:noWrap/>
            <w:hideMark/>
          </w:tcPr>
          <w:p w:rsidR="00456928" w:rsidRPr="00456928" w:rsidRDefault="00456928" w:rsidP="00456928">
            <w:pPr>
              <w:jc w:val="center"/>
              <w:rPr>
                <w:b/>
                <w:bCs/>
                <w:sz w:val="24"/>
                <w:szCs w:val="24"/>
              </w:rPr>
            </w:pPr>
          </w:p>
        </w:tc>
        <w:tc>
          <w:tcPr>
            <w:tcW w:w="902" w:type="dxa"/>
            <w:noWrap/>
            <w:hideMark/>
          </w:tcPr>
          <w:p w:rsidR="00456928" w:rsidRPr="00456928" w:rsidRDefault="00456928" w:rsidP="00456928">
            <w:pPr>
              <w:jc w:val="center"/>
              <w:rPr>
                <w:b/>
                <w:bCs/>
                <w:sz w:val="24"/>
                <w:szCs w:val="24"/>
              </w:rPr>
            </w:pPr>
          </w:p>
        </w:tc>
      </w:tr>
      <w:tr w:rsidR="00456928" w:rsidRPr="00456928" w:rsidTr="00027CF4">
        <w:trPr>
          <w:trHeight w:val="570"/>
        </w:trPr>
        <w:tc>
          <w:tcPr>
            <w:tcW w:w="11026" w:type="dxa"/>
            <w:gridSpan w:val="10"/>
            <w:hideMark/>
          </w:tcPr>
          <w:p w:rsidR="00456928" w:rsidRPr="00456928" w:rsidRDefault="00456928" w:rsidP="00456928">
            <w:pPr>
              <w:jc w:val="center"/>
              <w:rPr>
                <w:b/>
                <w:bCs/>
                <w:sz w:val="24"/>
                <w:szCs w:val="24"/>
              </w:rPr>
            </w:pPr>
            <w:r w:rsidRPr="00456928">
              <w:rPr>
                <w:b/>
                <w:bCs/>
                <w:sz w:val="24"/>
                <w:szCs w:val="24"/>
              </w:rPr>
              <w:t>Etape 02: Terrassement et reprofilage de la plateforme y compris assainissement et drainage</w:t>
            </w:r>
          </w:p>
        </w:tc>
      </w:tr>
      <w:tr w:rsidR="00456928" w:rsidRPr="00456928" w:rsidTr="00027CF4">
        <w:trPr>
          <w:trHeight w:val="570"/>
        </w:trPr>
        <w:tc>
          <w:tcPr>
            <w:tcW w:w="11026" w:type="dxa"/>
            <w:gridSpan w:val="10"/>
            <w:hideMark/>
          </w:tcPr>
          <w:p w:rsidR="00456928" w:rsidRPr="00456928" w:rsidRDefault="00456928" w:rsidP="00456928">
            <w:pPr>
              <w:jc w:val="center"/>
              <w:rPr>
                <w:b/>
                <w:bCs/>
                <w:sz w:val="24"/>
                <w:szCs w:val="24"/>
              </w:rPr>
            </w:pPr>
            <w:r w:rsidRPr="00456928">
              <w:rPr>
                <w:b/>
                <w:bCs/>
                <w:sz w:val="24"/>
                <w:szCs w:val="24"/>
              </w:rPr>
              <w:t xml:space="preserve">V-                                                                                                         EMPRISE - CHAUSSEES </w:t>
            </w:r>
            <w:r w:rsidR="00027CF4">
              <w:rPr>
                <w:b/>
                <w:bCs/>
                <w:sz w:val="24"/>
                <w:szCs w:val="24"/>
              </w:rPr>
              <w:t>–</w:t>
            </w:r>
            <w:r w:rsidRPr="00456928">
              <w:rPr>
                <w:b/>
                <w:bCs/>
                <w:sz w:val="24"/>
                <w:szCs w:val="24"/>
              </w:rPr>
              <w:t xml:space="preserve"> ASSAINISSEMENT</w:t>
            </w: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r w:rsidRPr="00456928">
              <w:rPr>
                <w:b/>
                <w:bCs/>
                <w:sz w:val="24"/>
                <w:szCs w:val="24"/>
              </w:rPr>
              <w:t>TM 101b</w:t>
            </w:r>
          </w:p>
        </w:tc>
        <w:tc>
          <w:tcPr>
            <w:tcW w:w="1921" w:type="dxa"/>
            <w:hideMark/>
          </w:tcPr>
          <w:p w:rsidR="00456928" w:rsidRPr="00456928" w:rsidRDefault="00456928" w:rsidP="00456928">
            <w:pPr>
              <w:jc w:val="center"/>
              <w:rPr>
                <w:sz w:val="24"/>
                <w:szCs w:val="24"/>
              </w:rPr>
            </w:pPr>
            <w:r w:rsidRPr="00456928">
              <w:rPr>
                <w:sz w:val="24"/>
                <w:szCs w:val="24"/>
              </w:rPr>
              <w:t>Dégagement mécanisé des emprises</w:t>
            </w:r>
          </w:p>
        </w:tc>
        <w:tc>
          <w:tcPr>
            <w:tcW w:w="749" w:type="dxa"/>
            <w:hideMark/>
          </w:tcPr>
          <w:p w:rsidR="00456928" w:rsidRPr="00456928" w:rsidRDefault="00456928" w:rsidP="00456928">
            <w:pPr>
              <w:jc w:val="center"/>
              <w:rPr>
                <w:sz w:val="24"/>
                <w:szCs w:val="24"/>
              </w:rPr>
            </w:pPr>
            <w:r w:rsidRPr="00456928">
              <w:rPr>
                <w:sz w:val="24"/>
                <w:szCs w:val="24"/>
              </w:rPr>
              <w:t>m²</w:t>
            </w:r>
          </w:p>
        </w:tc>
        <w:tc>
          <w:tcPr>
            <w:tcW w:w="923" w:type="dxa"/>
            <w:hideMark/>
          </w:tcPr>
          <w:p w:rsidR="00456928" w:rsidRPr="00456928" w:rsidRDefault="00456928" w:rsidP="00456928">
            <w:pPr>
              <w:jc w:val="center"/>
              <w:rPr>
                <w:sz w:val="24"/>
                <w:szCs w:val="24"/>
              </w:rPr>
            </w:pPr>
            <w:r w:rsidRPr="00456928">
              <w:rPr>
                <w:sz w:val="24"/>
                <w:szCs w:val="24"/>
              </w:rPr>
              <w:t>21 000,00</w:t>
            </w:r>
          </w:p>
        </w:tc>
        <w:tc>
          <w:tcPr>
            <w:tcW w:w="1391" w:type="dxa"/>
            <w:hideMark/>
          </w:tcPr>
          <w:p w:rsidR="00456928" w:rsidRPr="00456928" w:rsidRDefault="00456928" w:rsidP="00456928">
            <w:pPr>
              <w:jc w:val="center"/>
              <w:rPr>
                <w:sz w:val="24"/>
                <w:szCs w:val="24"/>
              </w:rPr>
            </w:pPr>
            <w:r w:rsidRPr="00456928">
              <w:rPr>
                <w:sz w:val="24"/>
                <w:szCs w:val="24"/>
              </w:rPr>
              <w:t>-</w:t>
            </w:r>
          </w:p>
        </w:tc>
        <w:tc>
          <w:tcPr>
            <w:tcW w:w="902" w:type="dxa"/>
            <w:hideMark/>
          </w:tcPr>
          <w:p w:rsidR="00456928" w:rsidRPr="00456928" w:rsidRDefault="00456928" w:rsidP="00456928">
            <w:pPr>
              <w:jc w:val="center"/>
              <w:rPr>
                <w:sz w:val="24"/>
                <w:szCs w:val="24"/>
              </w:rPr>
            </w:pPr>
            <w:r w:rsidRPr="00456928">
              <w:rPr>
                <w:sz w:val="24"/>
                <w:szCs w:val="24"/>
              </w:rPr>
              <w:t>21 000,00</w:t>
            </w:r>
          </w:p>
        </w:tc>
        <w:tc>
          <w:tcPr>
            <w:tcW w:w="988" w:type="dxa"/>
            <w:hideMark/>
          </w:tcPr>
          <w:p w:rsidR="00456928" w:rsidRPr="00456928" w:rsidRDefault="00456928" w:rsidP="006E5627">
            <w:pPr>
              <w:rPr>
                <w:sz w:val="24"/>
                <w:szCs w:val="24"/>
              </w:rPr>
            </w:pPr>
          </w:p>
        </w:tc>
        <w:tc>
          <w:tcPr>
            <w:tcW w:w="923" w:type="dxa"/>
            <w:hideMark/>
          </w:tcPr>
          <w:p w:rsidR="00456928" w:rsidRPr="00456928" w:rsidRDefault="00456928" w:rsidP="00456928">
            <w:pPr>
              <w:jc w:val="center"/>
              <w:rPr>
                <w:sz w:val="24"/>
                <w:szCs w:val="24"/>
              </w:rPr>
            </w:pPr>
          </w:p>
        </w:tc>
        <w:tc>
          <w:tcPr>
            <w:tcW w:w="1391" w:type="dxa"/>
            <w:noWrap/>
            <w:hideMark/>
          </w:tcPr>
          <w:p w:rsidR="00456928" w:rsidRPr="00456928" w:rsidRDefault="00456928" w:rsidP="00456928">
            <w:pPr>
              <w:jc w:val="center"/>
              <w:rPr>
                <w:sz w:val="24"/>
                <w:szCs w:val="24"/>
              </w:rPr>
            </w:pPr>
          </w:p>
        </w:tc>
        <w:tc>
          <w:tcPr>
            <w:tcW w:w="902" w:type="dxa"/>
            <w:noWrap/>
            <w:hideMark/>
          </w:tcPr>
          <w:p w:rsidR="00456928" w:rsidRPr="00456928" w:rsidRDefault="00456928" w:rsidP="00456928">
            <w:pPr>
              <w:jc w:val="center"/>
              <w:rPr>
                <w:sz w:val="24"/>
                <w:szCs w:val="24"/>
              </w:rPr>
            </w:pP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r w:rsidRPr="00456928">
              <w:rPr>
                <w:b/>
                <w:bCs/>
                <w:sz w:val="24"/>
                <w:szCs w:val="24"/>
              </w:rPr>
              <w:t>TM 103</w:t>
            </w:r>
          </w:p>
        </w:tc>
        <w:tc>
          <w:tcPr>
            <w:tcW w:w="1921" w:type="dxa"/>
            <w:hideMark/>
          </w:tcPr>
          <w:p w:rsidR="00456928" w:rsidRPr="00456928" w:rsidRDefault="00456928" w:rsidP="00456928">
            <w:pPr>
              <w:jc w:val="center"/>
              <w:rPr>
                <w:sz w:val="24"/>
                <w:szCs w:val="24"/>
              </w:rPr>
            </w:pPr>
            <w:r w:rsidRPr="00456928">
              <w:rPr>
                <w:sz w:val="24"/>
                <w:szCs w:val="24"/>
              </w:rPr>
              <w:t>Abattage d'abres</w:t>
            </w:r>
          </w:p>
        </w:tc>
        <w:tc>
          <w:tcPr>
            <w:tcW w:w="749" w:type="dxa"/>
            <w:hideMark/>
          </w:tcPr>
          <w:p w:rsidR="00456928" w:rsidRPr="00456928" w:rsidRDefault="00456928" w:rsidP="00456928">
            <w:pPr>
              <w:jc w:val="center"/>
              <w:rPr>
                <w:sz w:val="24"/>
                <w:szCs w:val="24"/>
              </w:rPr>
            </w:pPr>
            <w:r w:rsidRPr="00456928">
              <w:rPr>
                <w:sz w:val="24"/>
                <w:szCs w:val="24"/>
              </w:rPr>
              <w:t>u</w:t>
            </w:r>
          </w:p>
        </w:tc>
        <w:tc>
          <w:tcPr>
            <w:tcW w:w="923" w:type="dxa"/>
            <w:hideMark/>
          </w:tcPr>
          <w:p w:rsidR="00456928" w:rsidRPr="00456928" w:rsidRDefault="00456928" w:rsidP="00456928">
            <w:pPr>
              <w:jc w:val="center"/>
              <w:rPr>
                <w:sz w:val="24"/>
                <w:szCs w:val="24"/>
              </w:rPr>
            </w:pPr>
            <w:r w:rsidRPr="00456928">
              <w:rPr>
                <w:sz w:val="24"/>
                <w:szCs w:val="24"/>
              </w:rPr>
              <w:t>-</w:t>
            </w:r>
          </w:p>
        </w:tc>
        <w:tc>
          <w:tcPr>
            <w:tcW w:w="1391" w:type="dxa"/>
            <w:hideMark/>
          </w:tcPr>
          <w:p w:rsidR="00456928" w:rsidRPr="00456928" w:rsidRDefault="00456928" w:rsidP="00456928">
            <w:pPr>
              <w:jc w:val="center"/>
              <w:rPr>
                <w:sz w:val="24"/>
                <w:szCs w:val="24"/>
              </w:rPr>
            </w:pPr>
            <w:r w:rsidRPr="00456928">
              <w:rPr>
                <w:sz w:val="24"/>
                <w:szCs w:val="24"/>
              </w:rPr>
              <w:t>5,00</w:t>
            </w:r>
          </w:p>
        </w:tc>
        <w:tc>
          <w:tcPr>
            <w:tcW w:w="902" w:type="dxa"/>
            <w:hideMark/>
          </w:tcPr>
          <w:p w:rsidR="00456928" w:rsidRPr="00456928" w:rsidRDefault="00456928" w:rsidP="00456928">
            <w:pPr>
              <w:jc w:val="center"/>
              <w:rPr>
                <w:sz w:val="24"/>
                <w:szCs w:val="24"/>
              </w:rPr>
            </w:pPr>
            <w:r w:rsidRPr="00456928">
              <w:rPr>
                <w:sz w:val="24"/>
                <w:szCs w:val="24"/>
              </w:rPr>
              <w:t>5,00</w:t>
            </w:r>
          </w:p>
        </w:tc>
        <w:tc>
          <w:tcPr>
            <w:tcW w:w="988" w:type="dxa"/>
            <w:hideMark/>
          </w:tcPr>
          <w:p w:rsidR="00456928" w:rsidRPr="00456928" w:rsidRDefault="00456928" w:rsidP="00456928">
            <w:pPr>
              <w:jc w:val="center"/>
              <w:rPr>
                <w:sz w:val="24"/>
                <w:szCs w:val="24"/>
              </w:rPr>
            </w:pPr>
          </w:p>
        </w:tc>
        <w:tc>
          <w:tcPr>
            <w:tcW w:w="923" w:type="dxa"/>
            <w:hideMark/>
          </w:tcPr>
          <w:p w:rsidR="00456928" w:rsidRPr="00456928" w:rsidRDefault="00456928" w:rsidP="00456928">
            <w:pPr>
              <w:jc w:val="center"/>
              <w:rPr>
                <w:sz w:val="24"/>
                <w:szCs w:val="24"/>
              </w:rPr>
            </w:pPr>
            <w:r w:rsidRPr="00456928">
              <w:rPr>
                <w:sz w:val="24"/>
                <w:szCs w:val="24"/>
              </w:rPr>
              <w:t>0</w:t>
            </w:r>
          </w:p>
        </w:tc>
        <w:tc>
          <w:tcPr>
            <w:tcW w:w="1391" w:type="dxa"/>
            <w:noWrap/>
            <w:hideMark/>
          </w:tcPr>
          <w:p w:rsidR="00456928" w:rsidRPr="00456928" w:rsidRDefault="00456928" w:rsidP="00456928">
            <w:pPr>
              <w:jc w:val="center"/>
              <w:rPr>
                <w:sz w:val="24"/>
                <w:szCs w:val="24"/>
              </w:rPr>
            </w:pPr>
          </w:p>
        </w:tc>
        <w:tc>
          <w:tcPr>
            <w:tcW w:w="902" w:type="dxa"/>
            <w:noWrap/>
            <w:hideMark/>
          </w:tcPr>
          <w:p w:rsidR="00456928" w:rsidRPr="00456928" w:rsidRDefault="00456928" w:rsidP="00456928">
            <w:pPr>
              <w:jc w:val="center"/>
              <w:rPr>
                <w:sz w:val="24"/>
                <w:szCs w:val="24"/>
              </w:rPr>
            </w:pP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r w:rsidRPr="00456928">
              <w:rPr>
                <w:b/>
                <w:bCs/>
                <w:sz w:val="24"/>
                <w:szCs w:val="24"/>
              </w:rPr>
              <w:t>TM 119</w:t>
            </w:r>
          </w:p>
        </w:tc>
        <w:tc>
          <w:tcPr>
            <w:tcW w:w="1921" w:type="dxa"/>
            <w:noWrap/>
            <w:hideMark/>
          </w:tcPr>
          <w:p w:rsidR="00456928" w:rsidRPr="00456928" w:rsidRDefault="00456928" w:rsidP="00456928">
            <w:pPr>
              <w:jc w:val="center"/>
              <w:rPr>
                <w:sz w:val="24"/>
                <w:szCs w:val="24"/>
              </w:rPr>
            </w:pPr>
            <w:r w:rsidRPr="00456928">
              <w:rPr>
                <w:sz w:val="24"/>
                <w:szCs w:val="24"/>
              </w:rPr>
              <w:t>Bulldozing</w:t>
            </w:r>
          </w:p>
        </w:tc>
        <w:tc>
          <w:tcPr>
            <w:tcW w:w="749" w:type="dxa"/>
            <w:hideMark/>
          </w:tcPr>
          <w:p w:rsidR="00456928" w:rsidRPr="00456928" w:rsidRDefault="00456928" w:rsidP="00456928">
            <w:pPr>
              <w:jc w:val="center"/>
              <w:rPr>
                <w:sz w:val="24"/>
                <w:szCs w:val="24"/>
              </w:rPr>
            </w:pPr>
            <w:r w:rsidRPr="00456928">
              <w:rPr>
                <w:sz w:val="24"/>
                <w:szCs w:val="24"/>
              </w:rPr>
              <w:t>km</w:t>
            </w:r>
          </w:p>
        </w:tc>
        <w:tc>
          <w:tcPr>
            <w:tcW w:w="923" w:type="dxa"/>
            <w:hideMark/>
          </w:tcPr>
          <w:p w:rsidR="00456928" w:rsidRPr="00456928" w:rsidRDefault="00456928" w:rsidP="00456928">
            <w:pPr>
              <w:jc w:val="center"/>
              <w:rPr>
                <w:sz w:val="24"/>
                <w:szCs w:val="24"/>
              </w:rPr>
            </w:pPr>
            <w:r w:rsidRPr="00456928">
              <w:rPr>
                <w:sz w:val="24"/>
                <w:szCs w:val="24"/>
              </w:rPr>
              <w:t>9,00</w:t>
            </w:r>
          </w:p>
        </w:tc>
        <w:tc>
          <w:tcPr>
            <w:tcW w:w="1391" w:type="dxa"/>
            <w:hideMark/>
          </w:tcPr>
          <w:p w:rsidR="00456928" w:rsidRPr="00456928" w:rsidRDefault="00456928" w:rsidP="00456928">
            <w:pPr>
              <w:jc w:val="center"/>
              <w:rPr>
                <w:sz w:val="24"/>
                <w:szCs w:val="24"/>
              </w:rPr>
            </w:pPr>
            <w:r w:rsidRPr="00456928">
              <w:rPr>
                <w:sz w:val="24"/>
                <w:szCs w:val="24"/>
              </w:rPr>
              <w:t>-</w:t>
            </w:r>
          </w:p>
        </w:tc>
        <w:tc>
          <w:tcPr>
            <w:tcW w:w="902" w:type="dxa"/>
            <w:hideMark/>
          </w:tcPr>
          <w:p w:rsidR="00456928" w:rsidRPr="00456928" w:rsidRDefault="00456928" w:rsidP="00456928">
            <w:pPr>
              <w:jc w:val="center"/>
              <w:rPr>
                <w:sz w:val="24"/>
                <w:szCs w:val="24"/>
              </w:rPr>
            </w:pPr>
            <w:r w:rsidRPr="00456928">
              <w:rPr>
                <w:sz w:val="24"/>
                <w:szCs w:val="24"/>
              </w:rPr>
              <w:t>9,00</w:t>
            </w:r>
          </w:p>
        </w:tc>
        <w:tc>
          <w:tcPr>
            <w:tcW w:w="988" w:type="dxa"/>
            <w:hideMark/>
          </w:tcPr>
          <w:p w:rsidR="00456928" w:rsidRPr="00456928" w:rsidRDefault="00456928" w:rsidP="00456928">
            <w:pPr>
              <w:jc w:val="center"/>
              <w:rPr>
                <w:sz w:val="24"/>
                <w:szCs w:val="24"/>
              </w:rPr>
            </w:pPr>
          </w:p>
        </w:tc>
        <w:tc>
          <w:tcPr>
            <w:tcW w:w="923" w:type="dxa"/>
            <w:hideMark/>
          </w:tcPr>
          <w:p w:rsidR="00456928" w:rsidRPr="00456928" w:rsidRDefault="00456928" w:rsidP="00456928">
            <w:pPr>
              <w:jc w:val="center"/>
              <w:rPr>
                <w:sz w:val="24"/>
                <w:szCs w:val="24"/>
              </w:rPr>
            </w:pPr>
          </w:p>
        </w:tc>
        <w:tc>
          <w:tcPr>
            <w:tcW w:w="1391" w:type="dxa"/>
            <w:noWrap/>
            <w:hideMark/>
          </w:tcPr>
          <w:p w:rsidR="00456928" w:rsidRPr="00456928" w:rsidRDefault="00456928" w:rsidP="00456928">
            <w:pPr>
              <w:jc w:val="center"/>
              <w:rPr>
                <w:sz w:val="24"/>
                <w:szCs w:val="24"/>
              </w:rPr>
            </w:pPr>
          </w:p>
        </w:tc>
        <w:tc>
          <w:tcPr>
            <w:tcW w:w="902" w:type="dxa"/>
            <w:noWrap/>
            <w:hideMark/>
          </w:tcPr>
          <w:p w:rsidR="00456928" w:rsidRPr="00456928" w:rsidRDefault="00456928" w:rsidP="00456928">
            <w:pPr>
              <w:jc w:val="center"/>
              <w:rPr>
                <w:sz w:val="24"/>
                <w:szCs w:val="24"/>
              </w:rPr>
            </w:pP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p>
        </w:tc>
        <w:tc>
          <w:tcPr>
            <w:tcW w:w="1921" w:type="dxa"/>
            <w:noWrap/>
            <w:hideMark/>
          </w:tcPr>
          <w:p w:rsidR="00456928" w:rsidRPr="00456928" w:rsidRDefault="00456928" w:rsidP="00456928">
            <w:pPr>
              <w:jc w:val="center"/>
              <w:rPr>
                <w:b/>
                <w:bCs/>
                <w:sz w:val="24"/>
                <w:szCs w:val="24"/>
              </w:rPr>
            </w:pPr>
            <w:r w:rsidRPr="00456928">
              <w:rPr>
                <w:b/>
                <w:bCs/>
                <w:sz w:val="24"/>
                <w:szCs w:val="24"/>
              </w:rPr>
              <w:t>SOUS TOTAL V</w:t>
            </w:r>
          </w:p>
        </w:tc>
        <w:tc>
          <w:tcPr>
            <w:tcW w:w="749" w:type="dxa"/>
            <w:hideMark/>
          </w:tcPr>
          <w:p w:rsidR="00456928" w:rsidRPr="00456928" w:rsidRDefault="00456928" w:rsidP="00456928">
            <w:pPr>
              <w:jc w:val="center"/>
              <w:rPr>
                <w:b/>
                <w:bCs/>
                <w:sz w:val="24"/>
                <w:szCs w:val="24"/>
              </w:rPr>
            </w:pPr>
          </w:p>
        </w:tc>
        <w:tc>
          <w:tcPr>
            <w:tcW w:w="923" w:type="dxa"/>
            <w:hideMark/>
          </w:tcPr>
          <w:p w:rsidR="00456928" w:rsidRPr="00456928" w:rsidRDefault="00456928" w:rsidP="00456928">
            <w:pPr>
              <w:jc w:val="center"/>
              <w:rPr>
                <w:b/>
                <w:bCs/>
                <w:sz w:val="24"/>
                <w:szCs w:val="24"/>
              </w:rPr>
            </w:pPr>
          </w:p>
        </w:tc>
        <w:tc>
          <w:tcPr>
            <w:tcW w:w="1391" w:type="dxa"/>
            <w:hideMark/>
          </w:tcPr>
          <w:p w:rsidR="00456928" w:rsidRPr="00456928" w:rsidRDefault="00456928" w:rsidP="00456928">
            <w:pPr>
              <w:jc w:val="center"/>
              <w:rPr>
                <w:b/>
                <w:bCs/>
                <w:sz w:val="24"/>
                <w:szCs w:val="24"/>
              </w:rPr>
            </w:pPr>
          </w:p>
        </w:tc>
        <w:tc>
          <w:tcPr>
            <w:tcW w:w="902" w:type="dxa"/>
            <w:hideMark/>
          </w:tcPr>
          <w:p w:rsidR="00456928" w:rsidRPr="00456928" w:rsidRDefault="00456928" w:rsidP="00456928">
            <w:pPr>
              <w:jc w:val="center"/>
              <w:rPr>
                <w:b/>
                <w:bCs/>
                <w:sz w:val="24"/>
                <w:szCs w:val="24"/>
              </w:rPr>
            </w:pPr>
          </w:p>
        </w:tc>
        <w:tc>
          <w:tcPr>
            <w:tcW w:w="988" w:type="dxa"/>
            <w:hideMark/>
          </w:tcPr>
          <w:p w:rsidR="00456928" w:rsidRPr="00456928" w:rsidRDefault="00456928" w:rsidP="00456928">
            <w:pPr>
              <w:jc w:val="center"/>
              <w:rPr>
                <w:b/>
                <w:bCs/>
                <w:sz w:val="24"/>
                <w:szCs w:val="24"/>
              </w:rPr>
            </w:pPr>
          </w:p>
        </w:tc>
        <w:tc>
          <w:tcPr>
            <w:tcW w:w="923" w:type="dxa"/>
            <w:noWrap/>
            <w:hideMark/>
          </w:tcPr>
          <w:p w:rsidR="00456928" w:rsidRPr="00456928" w:rsidRDefault="00456928" w:rsidP="00456928">
            <w:pPr>
              <w:jc w:val="center"/>
              <w:rPr>
                <w:b/>
                <w:bCs/>
                <w:sz w:val="24"/>
                <w:szCs w:val="24"/>
              </w:rPr>
            </w:pPr>
          </w:p>
        </w:tc>
        <w:tc>
          <w:tcPr>
            <w:tcW w:w="1391" w:type="dxa"/>
            <w:noWrap/>
            <w:hideMark/>
          </w:tcPr>
          <w:p w:rsidR="00456928" w:rsidRPr="00456928" w:rsidRDefault="00456928" w:rsidP="00456928">
            <w:pPr>
              <w:jc w:val="center"/>
              <w:rPr>
                <w:b/>
                <w:bCs/>
                <w:sz w:val="24"/>
                <w:szCs w:val="24"/>
              </w:rPr>
            </w:pPr>
          </w:p>
        </w:tc>
        <w:tc>
          <w:tcPr>
            <w:tcW w:w="902" w:type="dxa"/>
            <w:noWrap/>
            <w:hideMark/>
          </w:tcPr>
          <w:p w:rsidR="00456928" w:rsidRPr="00456928" w:rsidRDefault="00456928" w:rsidP="00456928">
            <w:pPr>
              <w:jc w:val="center"/>
              <w:rPr>
                <w:b/>
                <w:bCs/>
                <w:sz w:val="24"/>
                <w:szCs w:val="24"/>
              </w:rPr>
            </w:pP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p>
        </w:tc>
        <w:tc>
          <w:tcPr>
            <w:tcW w:w="1921" w:type="dxa"/>
            <w:noWrap/>
            <w:hideMark/>
          </w:tcPr>
          <w:p w:rsidR="00456928" w:rsidRPr="00456928" w:rsidRDefault="00456928" w:rsidP="00456928">
            <w:pPr>
              <w:jc w:val="center"/>
              <w:rPr>
                <w:b/>
                <w:bCs/>
                <w:sz w:val="24"/>
                <w:szCs w:val="24"/>
              </w:rPr>
            </w:pPr>
            <w:r w:rsidRPr="00456928">
              <w:rPr>
                <w:b/>
                <w:bCs/>
                <w:sz w:val="24"/>
                <w:szCs w:val="24"/>
              </w:rPr>
              <w:t>SOUS TOTAL ETAPE 02</w:t>
            </w:r>
          </w:p>
        </w:tc>
        <w:tc>
          <w:tcPr>
            <w:tcW w:w="749" w:type="dxa"/>
            <w:hideMark/>
          </w:tcPr>
          <w:p w:rsidR="00456928" w:rsidRPr="00456928" w:rsidRDefault="00456928" w:rsidP="00456928">
            <w:pPr>
              <w:jc w:val="center"/>
              <w:rPr>
                <w:b/>
                <w:bCs/>
                <w:sz w:val="24"/>
                <w:szCs w:val="24"/>
              </w:rPr>
            </w:pPr>
          </w:p>
        </w:tc>
        <w:tc>
          <w:tcPr>
            <w:tcW w:w="923" w:type="dxa"/>
            <w:hideMark/>
          </w:tcPr>
          <w:p w:rsidR="00456928" w:rsidRPr="00456928" w:rsidRDefault="00456928" w:rsidP="00456928">
            <w:pPr>
              <w:jc w:val="center"/>
              <w:rPr>
                <w:b/>
                <w:bCs/>
                <w:sz w:val="24"/>
                <w:szCs w:val="24"/>
              </w:rPr>
            </w:pPr>
          </w:p>
        </w:tc>
        <w:tc>
          <w:tcPr>
            <w:tcW w:w="1391" w:type="dxa"/>
            <w:hideMark/>
          </w:tcPr>
          <w:p w:rsidR="00456928" w:rsidRPr="00456928" w:rsidRDefault="00456928" w:rsidP="00456928">
            <w:pPr>
              <w:jc w:val="center"/>
              <w:rPr>
                <w:b/>
                <w:bCs/>
                <w:sz w:val="24"/>
                <w:szCs w:val="24"/>
              </w:rPr>
            </w:pPr>
          </w:p>
        </w:tc>
        <w:tc>
          <w:tcPr>
            <w:tcW w:w="902" w:type="dxa"/>
            <w:hideMark/>
          </w:tcPr>
          <w:p w:rsidR="00456928" w:rsidRPr="00456928" w:rsidRDefault="00456928" w:rsidP="00456928">
            <w:pPr>
              <w:jc w:val="center"/>
              <w:rPr>
                <w:b/>
                <w:bCs/>
                <w:sz w:val="24"/>
                <w:szCs w:val="24"/>
              </w:rPr>
            </w:pPr>
          </w:p>
        </w:tc>
        <w:tc>
          <w:tcPr>
            <w:tcW w:w="988" w:type="dxa"/>
            <w:hideMark/>
          </w:tcPr>
          <w:p w:rsidR="00456928" w:rsidRPr="00456928" w:rsidRDefault="00456928" w:rsidP="00456928">
            <w:pPr>
              <w:jc w:val="center"/>
              <w:rPr>
                <w:b/>
                <w:bCs/>
                <w:sz w:val="24"/>
                <w:szCs w:val="24"/>
              </w:rPr>
            </w:pPr>
          </w:p>
        </w:tc>
        <w:tc>
          <w:tcPr>
            <w:tcW w:w="923" w:type="dxa"/>
            <w:noWrap/>
            <w:hideMark/>
          </w:tcPr>
          <w:p w:rsidR="00456928" w:rsidRPr="00456928" w:rsidRDefault="00456928" w:rsidP="00456928">
            <w:pPr>
              <w:jc w:val="center"/>
              <w:rPr>
                <w:b/>
                <w:bCs/>
                <w:sz w:val="24"/>
                <w:szCs w:val="24"/>
              </w:rPr>
            </w:pPr>
          </w:p>
        </w:tc>
        <w:tc>
          <w:tcPr>
            <w:tcW w:w="1391" w:type="dxa"/>
            <w:noWrap/>
            <w:hideMark/>
          </w:tcPr>
          <w:p w:rsidR="00456928" w:rsidRPr="00456928" w:rsidRDefault="00456928" w:rsidP="00456928">
            <w:pPr>
              <w:jc w:val="center"/>
              <w:rPr>
                <w:b/>
                <w:bCs/>
                <w:sz w:val="24"/>
                <w:szCs w:val="24"/>
              </w:rPr>
            </w:pPr>
          </w:p>
        </w:tc>
        <w:tc>
          <w:tcPr>
            <w:tcW w:w="902" w:type="dxa"/>
            <w:noWrap/>
            <w:hideMark/>
          </w:tcPr>
          <w:p w:rsidR="00456928" w:rsidRPr="00456928" w:rsidRDefault="00456928" w:rsidP="00456928">
            <w:pPr>
              <w:jc w:val="center"/>
              <w:rPr>
                <w:b/>
                <w:bCs/>
                <w:sz w:val="24"/>
                <w:szCs w:val="24"/>
              </w:rPr>
            </w:pPr>
          </w:p>
        </w:tc>
      </w:tr>
      <w:tr w:rsidR="00456928" w:rsidRPr="00456928" w:rsidTr="00027CF4">
        <w:trPr>
          <w:trHeight w:val="570"/>
        </w:trPr>
        <w:tc>
          <w:tcPr>
            <w:tcW w:w="11026" w:type="dxa"/>
            <w:gridSpan w:val="10"/>
            <w:hideMark/>
          </w:tcPr>
          <w:p w:rsidR="00456928" w:rsidRPr="00456928" w:rsidRDefault="00456928" w:rsidP="00456928">
            <w:pPr>
              <w:jc w:val="center"/>
              <w:rPr>
                <w:b/>
                <w:bCs/>
                <w:sz w:val="24"/>
                <w:szCs w:val="24"/>
              </w:rPr>
            </w:pPr>
            <w:r w:rsidRPr="00456928">
              <w:rPr>
                <w:b/>
                <w:bCs/>
                <w:sz w:val="24"/>
                <w:szCs w:val="24"/>
              </w:rPr>
              <w:t>Etape 03: Rechargement de la couche de roulement</w:t>
            </w:r>
          </w:p>
        </w:tc>
      </w:tr>
      <w:tr w:rsidR="00456928" w:rsidRPr="00456928" w:rsidTr="00027CF4">
        <w:trPr>
          <w:trHeight w:val="570"/>
        </w:trPr>
        <w:tc>
          <w:tcPr>
            <w:tcW w:w="11026" w:type="dxa"/>
            <w:gridSpan w:val="10"/>
            <w:hideMark/>
          </w:tcPr>
          <w:p w:rsidR="00456928" w:rsidRPr="00456928" w:rsidRDefault="00456928" w:rsidP="00456928">
            <w:pPr>
              <w:jc w:val="center"/>
              <w:rPr>
                <w:b/>
                <w:bCs/>
                <w:sz w:val="24"/>
                <w:szCs w:val="24"/>
              </w:rPr>
            </w:pPr>
            <w:r w:rsidRPr="00456928">
              <w:rPr>
                <w:b/>
                <w:bCs/>
                <w:sz w:val="24"/>
                <w:szCs w:val="24"/>
              </w:rPr>
              <w:t>VI-                                                       CHAUSSEES</w:t>
            </w:r>
          </w:p>
        </w:tc>
      </w:tr>
      <w:tr w:rsidR="00456928" w:rsidRPr="00456928" w:rsidTr="006E5627">
        <w:trPr>
          <w:trHeight w:val="1002"/>
        </w:trPr>
        <w:tc>
          <w:tcPr>
            <w:tcW w:w="936" w:type="dxa"/>
            <w:hideMark/>
          </w:tcPr>
          <w:p w:rsidR="00456928" w:rsidRPr="00456928" w:rsidRDefault="00456928" w:rsidP="00456928">
            <w:pPr>
              <w:jc w:val="center"/>
              <w:rPr>
                <w:b/>
                <w:bCs/>
                <w:sz w:val="24"/>
                <w:szCs w:val="24"/>
              </w:rPr>
            </w:pPr>
            <w:r w:rsidRPr="00456928">
              <w:rPr>
                <w:b/>
                <w:bCs/>
                <w:sz w:val="24"/>
                <w:szCs w:val="24"/>
              </w:rPr>
              <w:lastRenderedPageBreak/>
              <w:t>TM 110</w:t>
            </w:r>
          </w:p>
        </w:tc>
        <w:tc>
          <w:tcPr>
            <w:tcW w:w="1921" w:type="dxa"/>
            <w:noWrap/>
            <w:hideMark/>
          </w:tcPr>
          <w:p w:rsidR="00456928" w:rsidRPr="00456928" w:rsidRDefault="00456928" w:rsidP="00456928">
            <w:pPr>
              <w:jc w:val="center"/>
              <w:rPr>
                <w:sz w:val="24"/>
                <w:szCs w:val="24"/>
              </w:rPr>
            </w:pPr>
            <w:r w:rsidRPr="00456928">
              <w:rPr>
                <w:sz w:val="24"/>
                <w:szCs w:val="24"/>
              </w:rPr>
              <w:t>Mise en forme de la plate forme y/c curage et remise en forme  des fossés et exutoires</w:t>
            </w:r>
          </w:p>
        </w:tc>
        <w:tc>
          <w:tcPr>
            <w:tcW w:w="749" w:type="dxa"/>
            <w:hideMark/>
          </w:tcPr>
          <w:p w:rsidR="00456928" w:rsidRPr="00456928" w:rsidRDefault="00456928" w:rsidP="00456928">
            <w:pPr>
              <w:jc w:val="center"/>
              <w:rPr>
                <w:sz w:val="24"/>
                <w:szCs w:val="24"/>
              </w:rPr>
            </w:pPr>
            <w:r w:rsidRPr="00456928">
              <w:rPr>
                <w:sz w:val="24"/>
                <w:szCs w:val="24"/>
              </w:rPr>
              <w:t>m²</w:t>
            </w:r>
          </w:p>
        </w:tc>
        <w:tc>
          <w:tcPr>
            <w:tcW w:w="923" w:type="dxa"/>
            <w:hideMark/>
          </w:tcPr>
          <w:p w:rsidR="00456928" w:rsidRPr="00456928" w:rsidRDefault="00456928" w:rsidP="00456928">
            <w:pPr>
              <w:jc w:val="center"/>
              <w:rPr>
                <w:sz w:val="24"/>
                <w:szCs w:val="24"/>
              </w:rPr>
            </w:pPr>
            <w:r w:rsidRPr="00456928">
              <w:rPr>
                <w:sz w:val="24"/>
                <w:szCs w:val="24"/>
              </w:rPr>
              <w:t>-</w:t>
            </w:r>
          </w:p>
        </w:tc>
        <w:tc>
          <w:tcPr>
            <w:tcW w:w="1391" w:type="dxa"/>
            <w:hideMark/>
          </w:tcPr>
          <w:p w:rsidR="00456928" w:rsidRPr="00456928" w:rsidRDefault="00456928" w:rsidP="00456928">
            <w:pPr>
              <w:jc w:val="center"/>
              <w:rPr>
                <w:sz w:val="24"/>
                <w:szCs w:val="24"/>
              </w:rPr>
            </w:pPr>
            <w:r w:rsidRPr="00456928">
              <w:rPr>
                <w:sz w:val="24"/>
                <w:szCs w:val="24"/>
              </w:rPr>
              <w:t>72 000,00</w:t>
            </w:r>
          </w:p>
        </w:tc>
        <w:tc>
          <w:tcPr>
            <w:tcW w:w="902" w:type="dxa"/>
            <w:hideMark/>
          </w:tcPr>
          <w:p w:rsidR="00456928" w:rsidRPr="00456928" w:rsidRDefault="00456928" w:rsidP="00456928">
            <w:pPr>
              <w:jc w:val="center"/>
              <w:rPr>
                <w:sz w:val="24"/>
                <w:szCs w:val="24"/>
              </w:rPr>
            </w:pPr>
            <w:r w:rsidRPr="00456928">
              <w:rPr>
                <w:sz w:val="24"/>
                <w:szCs w:val="24"/>
              </w:rPr>
              <w:t>72 000,00</w:t>
            </w:r>
          </w:p>
        </w:tc>
        <w:tc>
          <w:tcPr>
            <w:tcW w:w="988" w:type="dxa"/>
            <w:hideMark/>
          </w:tcPr>
          <w:p w:rsidR="00456928" w:rsidRPr="00456928" w:rsidRDefault="00456928" w:rsidP="00456928">
            <w:pPr>
              <w:jc w:val="center"/>
              <w:rPr>
                <w:sz w:val="24"/>
                <w:szCs w:val="24"/>
              </w:rPr>
            </w:pPr>
          </w:p>
        </w:tc>
        <w:tc>
          <w:tcPr>
            <w:tcW w:w="923" w:type="dxa"/>
            <w:hideMark/>
          </w:tcPr>
          <w:p w:rsidR="00456928" w:rsidRPr="00456928" w:rsidRDefault="00456928" w:rsidP="00456928">
            <w:pPr>
              <w:jc w:val="center"/>
              <w:rPr>
                <w:sz w:val="24"/>
                <w:szCs w:val="24"/>
              </w:rPr>
            </w:pPr>
          </w:p>
        </w:tc>
        <w:tc>
          <w:tcPr>
            <w:tcW w:w="1391" w:type="dxa"/>
            <w:noWrap/>
            <w:hideMark/>
          </w:tcPr>
          <w:p w:rsidR="00456928" w:rsidRPr="00456928" w:rsidRDefault="00456928" w:rsidP="00456928">
            <w:pPr>
              <w:jc w:val="center"/>
              <w:rPr>
                <w:sz w:val="24"/>
                <w:szCs w:val="24"/>
              </w:rPr>
            </w:pPr>
          </w:p>
        </w:tc>
        <w:tc>
          <w:tcPr>
            <w:tcW w:w="902" w:type="dxa"/>
            <w:noWrap/>
            <w:hideMark/>
          </w:tcPr>
          <w:p w:rsidR="00456928" w:rsidRPr="00456928" w:rsidRDefault="00456928" w:rsidP="00456928">
            <w:pPr>
              <w:jc w:val="center"/>
              <w:rPr>
                <w:sz w:val="24"/>
                <w:szCs w:val="24"/>
              </w:rPr>
            </w:pP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r w:rsidRPr="00456928">
              <w:rPr>
                <w:b/>
                <w:bCs/>
                <w:sz w:val="24"/>
                <w:szCs w:val="24"/>
              </w:rPr>
              <w:t>TM 115a</w:t>
            </w:r>
          </w:p>
        </w:tc>
        <w:tc>
          <w:tcPr>
            <w:tcW w:w="1921" w:type="dxa"/>
            <w:hideMark/>
          </w:tcPr>
          <w:p w:rsidR="00456928" w:rsidRPr="00456928" w:rsidRDefault="00456928" w:rsidP="00456928">
            <w:pPr>
              <w:jc w:val="center"/>
              <w:rPr>
                <w:sz w:val="24"/>
                <w:szCs w:val="24"/>
              </w:rPr>
            </w:pPr>
            <w:r w:rsidRPr="00456928">
              <w:rPr>
                <w:sz w:val="24"/>
                <w:szCs w:val="24"/>
              </w:rPr>
              <w:t>Couche roulement en grave latéritique</w:t>
            </w:r>
          </w:p>
        </w:tc>
        <w:tc>
          <w:tcPr>
            <w:tcW w:w="749" w:type="dxa"/>
            <w:hideMark/>
          </w:tcPr>
          <w:p w:rsidR="00456928" w:rsidRPr="00456928" w:rsidRDefault="00456928" w:rsidP="00456928">
            <w:pPr>
              <w:jc w:val="center"/>
              <w:rPr>
                <w:sz w:val="24"/>
                <w:szCs w:val="24"/>
              </w:rPr>
            </w:pPr>
            <w:r w:rsidRPr="00456928">
              <w:rPr>
                <w:sz w:val="24"/>
                <w:szCs w:val="24"/>
              </w:rPr>
              <w:t>m</w:t>
            </w:r>
            <w:r w:rsidRPr="00456928">
              <w:rPr>
                <w:sz w:val="24"/>
                <w:szCs w:val="24"/>
                <w:vertAlign w:val="superscript"/>
              </w:rPr>
              <w:t>3</w:t>
            </w:r>
          </w:p>
        </w:tc>
        <w:tc>
          <w:tcPr>
            <w:tcW w:w="923" w:type="dxa"/>
            <w:hideMark/>
          </w:tcPr>
          <w:p w:rsidR="00456928" w:rsidRPr="00456928" w:rsidRDefault="00456928" w:rsidP="00456928">
            <w:pPr>
              <w:jc w:val="center"/>
              <w:rPr>
                <w:sz w:val="24"/>
                <w:szCs w:val="24"/>
              </w:rPr>
            </w:pPr>
            <w:r w:rsidRPr="00456928">
              <w:rPr>
                <w:sz w:val="24"/>
                <w:szCs w:val="24"/>
              </w:rPr>
              <w:t>-</w:t>
            </w:r>
          </w:p>
        </w:tc>
        <w:tc>
          <w:tcPr>
            <w:tcW w:w="1391" w:type="dxa"/>
            <w:hideMark/>
          </w:tcPr>
          <w:p w:rsidR="00456928" w:rsidRPr="00456928" w:rsidRDefault="00456928" w:rsidP="00456928">
            <w:pPr>
              <w:jc w:val="center"/>
              <w:rPr>
                <w:sz w:val="24"/>
                <w:szCs w:val="24"/>
              </w:rPr>
            </w:pPr>
            <w:r w:rsidRPr="00456928">
              <w:rPr>
                <w:sz w:val="24"/>
                <w:szCs w:val="24"/>
              </w:rPr>
              <w:t>6 756,261</w:t>
            </w:r>
          </w:p>
        </w:tc>
        <w:tc>
          <w:tcPr>
            <w:tcW w:w="902" w:type="dxa"/>
            <w:hideMark/>
          </w:tcPr>
          <w:p w:rsidR="00456928" w:rsidRPr="00456928" w:rsidRDefault="00456928" w:rsidP="00456928">
            <w:pPr>
              <w:jc w:val="center"/>
              <w:rPr>
                <w:sz w:val="24"/>
                <w:szCs w:val="24"/>
              </w:rPr>
            </w:pPr>
            <w:r w:rsidRPr="00456928">
              <w:rPr>
                <w:sz w:val="24"/>
                <w:szCs w:val="24"/>
              </w:rPr>
              <w:t>6 756,261</w:t>
            </w:r>
          </w:p>
        </w:tc>
        <w:tc>
          <w:tcPr>
            <w:tcW w:w="988" w:type="dxa"/>
            <w:hideMark/>
          </w:tcPr>
          <w:p w:rsidR="00456928" w:rsidRPr="00456928" w:rsidRDefault="00456928" w:rsidP="006E5627">
            <w:pPr>
              <w:rPr>
                <w:sz w:val="24"/>
                <w:szCs w:val="24"/>
              </w:rPr>
            </w:pPr>
          </w:p>
        </w:tc>
        <w:tc>
          <w:tcPr>
            <w:tcW w:w="923" w:type="dxa"/>
            <w:hideMark/>
          </w:tcPr>
          <w:p w:rsidR="00456928" w:rsidRPr="00456928" w:rsidRDefault="00456928" w:rsidP="00456928">
            <w:pPr>
              <w:jc w:val="center"/>
              <w:rPr>
                <w:sz w:val="24"/>
                <w:szCs w:val="24"/>
              </w:rPr>
            </w:pPr>
          </w:p>
        </w:tc>
        <w:tc>
          <w:tcPr>
            <w:tcW w:w="1391" w:type="dxa"/>
            <w:noWrap/>
            <w:hideMark/>
          </w:tcPr>
          <w:p w:rsidR="00456928" w:rsidRPr="00456928" w:rsidRDefault="00456928" w:rsidP="00456928">
            <w:pPr>
              <w:jc w:val="center"/>
              <w:rPr>
                <w:sz w:val="24"/>
                <w:szCs w:val="24"/>
              </w:rPr>
            </w:pPr>
          </w:p>
        </w:tc>
        <w:tc>
          <w:tcPr>
            <w:tcW w:w="902" w:type="dxa"/>
            <w:noWrap/>
            <w:hideMark/>
          </w:tcPr>
          <w:p w:rsidR="00456928" w:rsidRPr="00456928" w:rsidRDefault="00456928" w:rsidP="00456928">
            <w:pPr>
              <w:jc w:val="center"/>
              <w:rPr>
                <w:sz w:val="24"/>
                <w:szCs w:val="24"/>
              </w:rPr>
            </w:pP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r w:rsidRPr="00456928">
              <w:rPr>
                <w:b/>
                <w:bCs/>
                <w:sz w:val="24"/>
                <w:szCs w:val="24"/>
              </w:rPr>
              <w:t>TM 307a</w:t>
            </w:r>
          </w:p>
        </w:tc>
        <w:tc>
          <w:tcPr>
            <w:tcW w:w="1921" w:type="dxa"/>
            <w:hideMark/>
          </w:tcPr>
          <w:p w:rsidR="00456928" w:rsidRPr="00456928" w:rsidRDefault="00456928" w:rsidP="00456928">
            <w:pPr>
              <w:jc w:val="center"/>
              <w:rPr>
                <w:sz w:val="24"/>
                <w:szCs w:val="24"/>
              </w:rPr>
            </w:pPr>
            <w:r w:rsidRPr="00456928">
              <w:rPr>
                <w:sz w:val="24"/>
                <w:szCs w:val="24"/>
              </w:rPr>
              <w:t>Fourniture et pose de buses métalliques Ø 800 mm</w:t>
            </w:r>
          </w:p>
        </w:tc>
        <w:tc>
          <w:tcPr>
            <w:tcW w:w="749" w:type="dxa"/>
            <w:hideMark/>
          </w:tcPr>
          <w:p w:rsidR="00456928" w:rsidRPr="00456928" w:rsidRDefault="00456928" w:rsidP="00456928">
            <w:pPr>
              <w:jc w:val="center"/>
              <w:rPr>
                <w:sz w:val="24"/>
                <w:szCs w:val="24"/>
              </w:rPr>
            </w:pPr>
            <w:r w:rsidRPr="00456928">
              <w:rPr>
                <w:sz w:val="24"/>
                <w:szCs w:val="24"/>
              </w:rPr>
              <w:t>ml</w:t>
            </w:r>
          </w:p>
        </w:tc>
        <w:tc>
          <w:tcPr>
            <w:tcW w:w="923" w:type="dxa"/>
            <w:hideMark/>
          </w:tcPr>
          <w:p w:rsidR="00456928" w:rsidRPr="00456928" w:rsidRDefault="00456928" w:rsidP="00456928">
            <w:pPr>
              <w:jc w:val="center"/>
              <w:rPr>
                <w:sz w:val="24"/>
                <w:szCs w:val="24"/>
              </w:rPr>
            </w:pPr>
            <w:r w:rsidRPr="00456928">
              <w:rPr>
                <w:sz w:val="24"/>
                <w:szCs w:val="24"/>
              </w:rPr>
              <w:t>100,80</w:t>
            </w:r>
          </w:p>
        </w:tc>
        <w:tc>
          <w:tcPr>
            <w:tcW w:w="1391" w:type="dxa"/>
            <w:hideMark/>
          </w:tcPr>
          <w:p w:rsidR="00456928" w:rsidRPr="00456928" w:rsidRDefault="00456928" w:rsidP="00456928">
            <w:pPr>
              <w:jc w:val="center"/>
              <w:rPr>
                <w:sz w:val="24"/>
                <w:szCs w:val="24"/>
              </w:rPr>
            </w:pPr>
            <w:r w:rsidRPr="00456928">
              <w:rPr>
                <w:sz w:val="24"/>
                <w:szCs w:val="24"/>
              </w:rPr>
              <w:t>-</w:t>
            </w:r>
          </w:p>
        </w:tc>
        <w:tc>
          <w:tcPr>
            <w:tcW w:w="902" w:type="dxa"/>
            <w:hideMark/>
          </w:tcPr>
          <w:p w:rsidR="00456928" w:rsidRPr="00456928" w:rsidRDefault="00456928" w:rsidP="00456928">
            <w:pPr>
              <w:jc w:val="center"/>
              <w:rPr>
                <w:sz w:val="24"/>
                <w:szCs w:val="24"/>
              </w:rPr>
            </w:pPr>
            <w:r w:rsidRPr="00456928">
              <w:rPr>
                <w:sz w:val="24"/>
                <w:szCs w:val="24"/>
              </w:rPr>
              <w:t>100,80</w:t>
            </w:r>
          </w:p>
        </w:tc>
        <w:tc>
          <w:tcPr>
            <w:tcW w:w="988" w:type="dxa"/>
            <w:hideMark/>
          </w:tcPr>
          <w:p w:rsidR="00456928" w:rsidRPr="00456928" w:rsidRDefault="00456928" w:rsidP="006E5627">
            <w:pPr>
              <w:rPr>
                <w:sz w:val="24"/>
                <w:szCs w:val="24"/>
              </w:rPr>
            </w:pPr>
          </w:p>
        </w:tc>
        <w:tc>
          <w:tcPr>
            <w:tcW w:w="923" w:type="dxa"/>
            <w:hideMark/>
          </w:tcPr>
          <w:p w:rsidR="00456928" w:rsidRPr="00456928" w:rsidRDefault="00456928" w:rsidP="006E5627">
            <w:pPr>
              <w:rPr>
                <w:sz w:val="24"/>
                <w:szCs w:val="24"/>
              </w:rPr>
            </w:pPr>
          </w:p>
        </w:tc>
        <w:tc>
          <w:tcPr>
            <w:tcW w:w="1391" w:type="dxa"/>
            <w:noWrap/>
            <w:hideMark/>
          </w:tcPr>
          <w:p w:rsidR="00456928" w:rsidRPr="00456928" w:rsidRDefault="00456928" w:rsidP="00456928">
            <w:pPr>
              <w:jc w:val="center"/>
              <w:rPr>
                <w:sz w:val="24"/>
                <w:szCs w:val="24"/>
              </w:rPr>
            </w:pPr>
          </w:p>
        </w:tc>
        <w:tc>
          <w:tcPr>
            <w:tcW w:w="902" w:type="dxa"/>
            <w:noWrap/>
            <w:hideMark/>
          </w:tcPr>
          <w:p w:rsidR="00456928" w:rsidRPr="00456928" w:rsidRDefault="00456928" w:rsidP="006E5627">
            <w:pPr>
              <w:rPr>
                <w:sz w:val="24"/>
                <w:szCs w:val="24"/>
              </w:rPr>
            </w:pP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r w:rsidRPr="00456928">
              <w:rPr>
                <w:b/>
                <w:bCs/>
                <w:sz w:val="24"/>
                <w:szCs w:val="24"/>
              </w:rPr>
              <w:t>TM 307b</w:t>
            </w:r>
          </w:p>
        </w:tc>
        <w:tc>
          <w:tcPr>
            <w:tcW w:w="1921" w:type="dxa"/>
            <w:hideMark/>
          </w:tcPr>
          <w:p w:rsidR="00456928" w:rsidRPr="00456928" w:rsidRDefault="00456928" w:rsidP="00456928">
            <w:pPr>
              <w:jc w:val="center"/>
              <w:rPr>
                <w:sz w:val="24"/>
                <w:szCs w:val="24"/>
              </w:rPr>
            </w:pPr>
            <w:r w:rsidRPr="00456928">
              <w:rPr>
                <w:sz w:val="24"/>
                <w:szCs w:val="24"/>
              </w:rPr>
              <w:t>Fourniture et pose de buses métalliques Ø 1000 mm</w:t>
            </w:r>
          </w:p>
        </w:tc>
        <w:tc>
          <w:tcPr>
            <w:tcW w:w="749" w:type="dxa"/>
            <w:hideMark/>
          </w:tcPr>
          <w:p w:rsidR="00456928" w:rsidRPr="00456928" w:rsidRDefault="00456928" w:rsidP="00456928">
            <w:pPr>
              <w:jc w:val="center"/>
              <w:rPr>
                <w:sz w:val="24"/>
                <w:szCs w:val="24"/>
              </w:rPr>
            </w:pPr>
            <w:r w:rsidRPr="00456928">
              <w:rPr>
                <w:sz w:val="24"/>
                <w:szCs w:val="24"/>
              </w:rPr>
              <w:t>ml</w:t>
            </w:r>
          </w:p>
        </w:tc>
        <w:tc>
          <w:tcPr>
            <w:tcW w:w="923" w:type="dxa"/>
            <w:hideMark/>
          </w:tcPr>
          <w:p w:rsidR="00456928" w:rsidRPr="00456928" w:rsidRDefault="00456928" w:rsidP="00456928">
            <w:pPr>
              <w:jc w:val="center"/>
              <w:rPr>
                <w:sz w:val="24"/>
                <w:szCs w:val="24"/>
              </w:rPr>
            </w:pPr>
            <w:r w:rsidRPr="00456928">
              <w:rPr>
                <w:sz w:val="24"/>
                <w:szCs w:val="24"/>
              </w:rPr>
              <w:t>-</w:t>
            </w:r>
          </w:p>
        </w:tc>
        <w:tc>
          <w:tcPr>
            <w:tcW w:w="1391" w:type="dxa"/>
            <w:hideMark/>
          </w:tcPr>
          <w:p w:rsidR="00456928" w:rsidRPr="00456928" w:rsidRDefault="00456928" w:rsidP="00456928">
            <w:pPr>
              <w:jc w:val="center"/>
              <w:rPr>
                <w:sz w:val="24"/>
                <w:szCs w:val="24"/>
              </w:rPr>
            </w:pPr>
            <w:r w:rsidRPr="00456928">
              <w:rPr>
                <w:sz w:val="24"/>
                <w:szCs w:val="24"/>
              </w:rPr>
              <w:t>14,40</w:t>
            </w:r>
          </w:p>
        </w:tc>
        <w:tc>
          <w:tcPr>
            <w:tcW w:w="902" w:type="dxa"/>
            <w:hideMark/>
          </w:tcPr>
          <w:p w:rsidR="00456928" w:rsidRPr="00456928" w:rsidRDefault="00456928" w:rsidP="00456928">
            <w:pPr>
              <w:jc w:val="center"/>
              <w:rPr>
                <w:sz w:val="24"/>
                <w:szCs w:val="24"/>
              </w:rPr>
            </w:pPr>
            <w:r w:rsidRPr="00456928">
              <w:rPr>
                <w:sz w:val="24"/>
                <w:szCs w:val="24"/>
              </w:rPr>
              <w:t>14,40</w:t>
            </w:r>
          </w:p>
        </w:tc>
        <w:tc>
          <w:tcPr>
            <w:tcW w:w="988" w:type="dxa"/>
            <w:hideMark/>
          </w:tcPr>
          <w:p w:rsidR="00456928" w:rsidRPr="00456928" w:rsidRDefault="00456928" w:rsidP="006E5627">
            <w:pPr>
              <w:rPr>
                <w:sz w:val="24"/>
                <w:szCs w:val="24"/>
              </w:rPr>
            </w:pPr>
          </w:p>
        </w:tc>
        <w:tc>
          <w:tcPr>
            <w:tcW w:w="923" w:type="dxa"/>
            <w:hideMark/>
          </w:tcPr>
          <w:p w:rsidR="00456928" w:rsidRPr="00456928" w:rsidRDefault="00456928" w:rsidP="00456928">
            <w:pPr>
              <w:jc w:val="center"/>
              <w:rPr>
                <w:sz w:val="24"/>
                <w:szCs w:val="24"/>
              </w:rPr>
            </w:pPr>
          </w:p>
        </w:tc>
        <w:tc>
          <w:tcPr>
            <w:tcW w:w="1391" w:type="dxa"/>
            <w:noWrap/>
            <w:hideMark/>
          </w:tcPr>
          <w:p w:rsidR="00456928" w:rsidRPr="00456928" w:rsidRDefault="00456928" w:rsidP="006E5627">
            <w:pPr>
              <w:rPr>
                <w:sz w:val="24"/>
                <w:szCs w:val="24"/>
              </w:rPr>
            </w:pPr>
          </w:p>
        </w:tc>
        <w:tc>
          <w:tcPr>
            <w:tcW w:w="902" w:type="dxa"/>
            <w:noWrap/>
            <w:hideMark/>
          </w:tcPr>
          <w:p w:rsidR="00456928" w:rsidRPr="00456928" w:rsidRDefault="00456928" w:rsidP="006E5627">
            <w:pPr>
              <w:rPr>
                <w:sz w:val="24"/>
                <w:szCs w:val="24"/>
              </w:rPr>
            </w:pP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r w:rsidRPr="00456928">
              <w:rPr>
                <w:b/>
                <w:bCs/>
                <w:sz w:val="24"/>
                <w:szCs w:val="24"/>
              </w:rPr>
              <w:t>TM309a</w:t>
            </w:r>
          </w:p>
        </w:tc>
        <w:tc>
          <w:tcPr>
            <w:tcW w:w="1921" w:type="dxa"/>
            <w:hideMark/>
          </w:tcPr>
          <w:p w:rsidR="00456928" w:rsidRPr="00456928" w:rsidRDefault="00456928" w:rsidP="00456928">
            <w:pPr>
              <w:jc w:val="center"/>
              <w:rPr>
                <w:sz w:val="24"/>
                <w:szCs w:val="24"/>
              </w:rPr>
            </w:pPr>
            <w:r w:rsidRPr="00456928">
              <w:rPr>
                <w:sz w:val="24"/>
                <w:szCs w:val="24"/>
              </w:rPr>
              <w:t>Puisard en maçonnerie pour buse Ø 800 mm</w:t>
            </w:r>
          </w:p>
        </w:tc>
        <w:tc>
          <w:tcPr>
            <w:tcW w:w="749" w:type="dxa"/>
            <w:hideMark/>
          </w:tcPr>
          <w:p w:rsidR="00456928" w:rsidRPr="00456928" w:rsidRDefault="00456928" w:rsidP="00456928">
            <w:pPr>
              <w:jc w:val="center"/>
              <w:rPr>
                <w:sz w:val="24"/>
                <w:szCs w:val="24"/>
              </w:rPr>
            </w:pPr>
            <w:r w:rsidRPr="00456928">
              <w:rPr>
                <w:sz w:val="24"/>
                <w:szCs w:val="24"/>
              </w:rPr>
              <w:t>u</w:t>
            </w:r>
          </w:p>
        </w:tc>
        <w:tc>
          <w:tcPr>
            <w:tcW w:w="923" w:type="dxa"/>
            <w:hideMark/>
          </w:tcPr>
          <w:p w:rsidR="00456928" w:rsidRPr="00456928" w:rsidRDefault="00456928" w:rsidP="00456928">
            <w:pPr>
              <w:jc w:val="center"/>
              <w:rPr>
                <w:sz w:val="24"/>
                <w:szCs w:val="24"/>
              </w:rPr>
            </w:pPr>
            <w:r w:rsidRPr="00456928">
              <w:rPr>
                <w:sz w:val="24"/>
                <w:szCs w:val="24"/>
              </w:rPr>
              <w:t>-</w:t>
            </w:r>
          </w:p>
        </w:tc>
        <w:tc>
          <w:tcPr>
            <w:tcW w:w="1391" w:type="dxa"/>
            <w:hideMark/>
          </w:tcPr>
          <w:p w:rsidR="00456928" w:rsidRPr="00456928" w:rsidRDefault="00456928" w:rsidP="00456928">
            <w:pPr>
              <w:jc w:val="center"/>
              <w:rPr>
                <w:sz w:val="24"/>
                <w:szCs w:val="24"/>
              </w:rPr>
            </w:pPr>
            <w:r w:rsidRPr="00456928">
              <w:rPr>
                <w:sz w:val="24"/>
                <w:szCs w:val="24"/>
              </w:rPr>
              <w:t>6,00</w:t>
            </w:r>
          </w:p>
        </w:tc>
        <w:tc>
          <w:tcPr>
            <w:tcW w:w="902" w:type="dxa"/>
            <w:hideMark/>
          </w:tcPr>
          <w:p w:rsidR="00456928" w:rsidRPr="00456928" w:rsidRDefault="00456928" w:rsidP="00456928">
            <w:pPr>
              <w:jc w:val="center"/>
              <w:rPr>
                <w:sz w:val="24"/>
                <w:szCs w:val="24"/>
              </w:rPr>
            </w:pPr>
            <w:r w:rsidRPr="00456928">
              <w:rPr>
                <w:sz w:val="24"/>
                <w:szCs w:val="24"/>
              </w:rPr>
              <w:t>6,00</w:t>
            </w:r>
          </w:p>
        </w:tc>
        <w:tc>
          <w:tcPr>
            <w:tcW w:w="988" w:type="dxa"/>
            <w:hideMark/>
          </w:tcPr>
          <w:p w:rsidR="00456928" w:rsidRPr="00456928" w:rsidRDefault="00456928" w:rsidP="006E5627">
            <w:pPr>
              <w:rPr>
                <w:sz w:val="24"/>
                <w:szCs w:val="24"/>
              </w:rPr>
            </w:pPr>
          </w:p>
        </w:tc>
        <w:tc>
          <w:tcPr>
            <w:tcW w:w="923" w:type="dxa"/>
            <w:hideMark/>
          </w:tcPr>
          <w:p w:rsidR="00456928" w:rsidRPr="00456928" w:rsidRDefault="00456928" w:rsidP="00456928">
            <w:pPr>
              <w:jc w:val="center"/>
              <w:rPr>
                <w:sz w:val="24"/>
                <w:szCs w:val="24"/>
              </w:rPr>
            </w:pPr>
          </w:p>
        </w:tc>
        <w:tc>
          <w:tcPr>
            <w:tcW w:w="1391" w:type="dxa"/>
            <w:noWrap/>
            <w:hideMark/>
          </w:tcPr>
          <w:p w:rsidR="00456928" w:rsidRPr="00456928" w:rsidRDefault="00456928" w:rsidP="006E5627">
            <w:pPr>
              <w:rPr>
                <w:sz w:val="24"/>
                <w:szCs w:val="24"/>
              </w:rPr>
            </w:pPr>
          </w:p>
        </w:tc>
        <w:tc>
          <w:tcPr>
            <w:tcW w:w="902" w:type="dxa"/>
            <w:noWrap/>
            <w:hideMark/>
          </w:tcPr>
          <w:p w:rsidR="00456928" w:rsidRPr="00456928" w:rsidRDefault="00456928" w:rsidP="006E5627">
            <w:pPr>
              <w:rPr>
                <w:sz w:val="24"/>
                <w:szCs w:val="24"/>
              </w:rPr>
            </w:pP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r w:rsidRPr="00456928">
              <w:rPr>
                <w:b/>
                <w:bCs/>
                <w:sz w:val="24"/>
                <w:szCs w:val="24"/>
              </w:rPr>
              <w:t>TM310a</w:t>
            </w:r>
          </w:p>
        </w:tc>
        <w:tc>
          <w:tcPr>
            <w:tcW w:w="1921" w:type="dxa"/>
            <w:hideMark/>
          </w:tcPr>
          <w:p w:rsidR="00456928" w:rsidRPr="00456928" w:rsidRDefault="00456928" w:rsidP="00456928">
            <w:pPr>
              <w:jc w:val="center"/>
              <w:rPr>
                <w:sz w:val="24"/>
                <w:szCs w:val="24"/>
              </w:rPr>
            </w:pPr>
            <w:r w:rsidRPr="00456928">
              <w:rPr>
                <w:sz w:val="24"/>
                <w:szCs w:val="24"/>
              </w:rPr>
              <w:t>Tête de buse en maçonnerie Ø 800 mm</w:t>
            </w:r>
          </w:p>
        </w:tc>
        <w:tc>
          <w:tcPr>
            <w:tcW w:w="749" w:type="dxa"/>
            <w:hideMark/>
          </w:tcPr>
          <w:p w:rsidR="00456928" w:rsidRPr="00456928" w:rsidRDefault="00456928" w:rsidP="00456928">
            <w:pPr>
              <w:jc w:val="center"/>
              <w:rPr>
                <w:sz w:val="24"/>
                <w:szCs w:val="24"/>
              </w:rPr>
            </w:pPr>
            <w:r w:rsidRPr="00456928">
              <w:rPr>
                <w:sz w:val="24"/>
                <w:szCs w:val="24"/>
              </w:rPr>
              <w:t>u</w:t>
            </w:r>
          </w:p>
        </w:tc>
        <w:tc>
          <w:tcPr>
            <w:tcW w:w="923" w:type="dxa"/>
            <w:hideMark/>
          </w:tcPr>
          <w:p w:rsidR="00456928" w:rsidRPr="00456928" w:rsidRDefault="00456928" w:rsidP="00456928">
            <w:pPr>
              <w:jc w:val="center"/>
              <w:rPr>
                <w:sz w:val="24"/>
                <w:szCs w:val="24"/>
              </w:rPr>
            </w:pPr>
            <w:r w:rsidRPr="00456928">
              <w:rPr>
                <w:sz w:val="24"/>
                <w:szCs w:val="24"/>
              </w:rPr>
              <w:t>-</w:t>
            </w:r>
          </w:p>
        </w:tc>
        <w:tc>
          <w:tcPr>
            <w:tcW w:w="1391" w:type="dxa"/>
            <w:hideMark/>
          </w:tcPr>
          <w:p w:rsidR="00456928" w:rsidRPr="00456928" w:rsidRDefault="00456928" w:rsidP="00456928">
            <w:pPr>
              <w:jc w:val="center"/>
              <w:rPr>
                <w:sz w:val="24"/>
                <w:szCs w:val="24"/>
              </w:rPr>
            </w:pPr>
            <w:r w:rsidRPr="00456928">
              <w:rPr>
                <w:sz w:val="24"/>
                <w:szCs w:val="24"/>
              </w:rPr>
              <w:t>6,00</w:t>
            </w:r>
          </w:p>
        </w:tc>
        <w:tc>
          <w:tcPr>
            <w:tcW w:w="902" w:type="dxa"/>
            <w:hideMark/>
          </w:tcPr>
          <w:p w:rsidR="00456928" w:rsidRPr="00456928" w:rsidRDefault="00456928" w:rsidP="00456928">
            <w:pPr>
              <w:jc w:val="center"/>
              <w:rPr>
                <w:sz w:val="24"/>
                <w:szCs w:val="24"/>
              </w:rPr>
            </w:pPr>
            <w:r w:rsidRPr="00456928">
              <w:rPr>
                <w:sz w:val="24"/>
                <w:szCs w:val="24"/>
              </w:rPr>
              <w:t>6,00</w:t>
            </w:r>
          </w:p>
        </w:tc>
        <w:tc>
          <w:tcPr>
            <w:tcW w:w="988" w:type="dxa"/>
            <w:hideMark/>
          </w:tcPr>
          <w:p w:rsidR="00456928" w:rsidRPr="00456928" w:rsidRDefault="00456928" w:rsidP="006E5627">
            <w:pPr>
              <w:rPr>
                <w:sz w:val="24"/>
                <w:szCs w:val="24"/>
              </w:rPr>
            </w:pPr>
          </w:p>
        </w:tc>
        <w:tc>
          <w:tcPr>
            <w:tcW w:w="923" w:type="dxa"/>
            <w:hideMark/>
          </w:tcPr>
          <w:p w:rsidR="00456928" w:rsidRPr="00456928" w:rsidRDefault="00456928" w:rsidP="00456928">
            <w:pPr>
              <w:jc w:val="center"/>
              <w:rPr>
                <w:sz w:val="24"/>
                <w:szCs w:val="24"/>
              </w:rPr>
            </w:pPr>
          </w:p>
        </w:tc>
        <w:tc>
          <w:tcPr>
            <w:tcW w:w="1391" w:type="dxa"/>
            <w:noWrap/>
            <w:hideMark/>
          </w:tcPr>
          <w:p w:rsidR="00456928" w:rsidRPr="00456928" w:rsidRDefault="00456928" w:rsidP="006E5627">
            <w:pPr>
              <w:rPr>
                <w:sz w:val="24"/>
                <w:szCs w:val="24"/>
              </w:rPr>
            </w:pPr>
          </w:p>
        </w:tc>
        <w:tc>
          <w:tcPr>
            <w:tcW w:w="902" w:type="dxa"/>
            <w:noWrap/>
            <w:hideMark/>
          </w:tcPr>
          <w:p w:rsidR="00456928" w:rsidRPr="00456928" w:rsidRDefault="00456928" w:rsidP="006E5627">
            <w:pPr>
              <w:rPr>
                <w:sz w:val="24"/>
                <w:szCs w:val="24"/>
              </w:rPr>
            </w:pP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r w:rsidRPr="00456928">
              <w:rPr>
                <w:b/>
                <w:bCs/>
                <w:sz w:val="24"/>
                <w:szCs w:val="24"/>
              </w:rPr>
              <w:t>TM310b</w:t>
            </w:r>
          </w:p>
        </w:tc>
        <w:tc>
          <w:tcPr>
            <w:tcW w:w="1921" w:type="dxa"/>
            <w:hideMark/>
          </w:tcPr>
          <w:p w:rsidR="00456928" w:rsidRPr="00456928" w:rsidRDefault="00456928" w:rsidP="00456928">
            <w:pPr>
              <w:jc w:val="center"/>
              <w:rPr>
                <w:sz w:val="24"/>
                <w:szCs w:val="24"/>
              </w:rPr>
            </w:pPr>
            <w:r w:rsidRPr="00456928">
              <w:rPr>
                <w:sz w:val="24"/>
                <w:szCs w:val="24"/>
              </w:rPr>
              <w:t>Tête de buse en maçonnerie Ø 1000 mm</w:t>
            </w:r>
          </w:p>
        </w:tc>
        <w:tc>
          <w:tcPr>
            <w:tcW w:w="749" w:type="dxa"/>
            <w:hideMark/>
          </w:tcPr>
          <w:p w:rsidR="00456928" w:rsidRPr="00456928" w:rsidRDefault="00456928" w:rsidP="00456928">
            <w:pPr>
              <w:jc w:val="center"/>
              <w:rPr>
                <w:sz w:val="24"/>
                <w:szCs w:val="24"/>
              </w:rPr>
            </w:pPr>
            <w:r w:rsidRPr="00456928">
              <w:rPr>
                <w:sz w:val="24"/>
                <w:szCs w:val="24"/>
              </w:rPr>
              <w:t>u</w:t>
            </w:r>
          </w:p>
        </w:tc>
        <w:tc>
          <w:tcPr>
            <w:tcW w:w="923" w:type="dxa"/>
            <w:hideMark/>
          </w:tcPr>
          <w:p w:rsidR="00456928" w:rsidRPr="00456928" w:rsidRDefault="00456928" w:rsidP="00456928">
            <w:pPr>
              <w:jc w:val="center"/>
              <w:rPr>
                <w:sz w:val="24"/>
                <w:szCs w:val="24"/>
              </w:rPr>
            </w:pPr>
            <w:r w:rsidRPr="00456928">
              <w:rPr>
                <w:sz w:val="24"/>
                <w:szCs w:val="24"/>
              </w:rPr>
              <w:t>-</w:t>
            </w:r>
          </w:p>
        </w:tc>
        <w:tc>
          <w:tcPr>
            <w:tcW w:w="1391" w:type="dxa"/>
            <w:hideMark/>
          </w:tcPr>
          <w:p w:rsidR="00456928" w:rsidRPr="00456928" w:rsidRDefault="00456928" w:rsidP="00456928">
            <w:pPr>
              <w:jc w:val="center"/>
              <w:rPr>
                <w:sz w:val="24"/>
                <w:szCs w:val="24"/>
              </w:rPr>
            </w:pPr>
            <w:r w:rsidRPr="00456928">
              <w:rPr>
                <w:sz w:val="24"/>
                <w:szCs w:val="24"/>
              </w:rPr>
              <w:t>4,00</w:t>
            </w:r>
          </w:p>
        </w:tc>
        <w:tc>
          <w:tcPr>
            <w:tcW w:w="902" w:type="dxa"/>
            <w:hideMark/>
          </w:tcPr>
          <w:p w:rsidR="00456928" w:rsidRPr="00456928" w:rsidRDefault="00456928" w:rsidP="00456928">
            <w:pPr>
              <w:jc w:val="center"/>
              <w:rPr>
                <w:sz w:val="24"/>
                <w:szCs w:val="24"/>
              </w:rPr>
            </w:pPr>
            <w:r w:rsidRPr="00456928">
              <w:rPr>
                <w:sz w:val="24"/>
                <w:szCs w:val="24"/>
              </w:rPr>
              <w:t>4,00</w:t>
            </w:r>
          </w:p>
        </w:tc>
        <w:tc>
          <w:tcPr>
            <w:tcW w:w="988" w:type="dxa"/>
            <w:hideMark/>
          </w:tcPr>
          <w:p w:rsidR="00456928" w:rsidRPr="00456928" w:rsidRDefault="00456928" w:rsidP="006E5627">
            <w:pPr>
              <w:rPr>
                <w:sz w:val="24"/>
                <w:szCs w:val="24"/>
              </w:rPr>
            </w:pPr>
          </w:p>
        </w:tc>
        <w:tc>
          <w:tcPr>
            <w:tcW w:w="923" w:type="dxa"/>
            <w:hideMark/>
          </w:tcPr>
          <w:p w:rsidR="00456928" w:rsidRPr="00456928" w:rsidRDefault="00456928" w:rsidP="00456928">
            <w:pPr>
              <w:jc w:val="center"/>
              <w:rPr>
                <w:sz w:val="24"/>
                <w:szCs w:val="24"/>
              </w:rPr>
            </w:pPr>
          </w:p>
        </w:tc>
        <w:tc>
          <w:tcPr>
            <w:tcW w:w="1391" w:type="dxa"/>
            <w:noWrap/>
            <w:hideMark/>
          </w:tcPr>
          <w:p w:rsidR="00456928" w:rsidRPr="00456928" w:rsidRDefault="00456928" w:rsidP="006E5627">
            <w:pPr>
              <w:rPr>
                <w:sz w:val="24"/>
                <w:szCs w:val="24"/>
              </w:rPr>
            </w:pPr>
          </w:p>
        </w:tc>
        <w:tc>
          <w:tcPr>
            <w:tcW w:w="902" w:type="dxa"/>
            <w:noWrap/>
            <w:hideMark/>
          </w:tcPr>
          <w:p w:rsidR="00456928" w:rsidRPr="00456928" w:rsidRDefault="00456928" w:rsidP="006E5627">
            <w:pPr>
              <w:rPr>
                <w:sz w:val="24"/>
                <w:szCs w:val="24"/>
              </w:rPr>
            </w:pP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p>
        </w:tc>
        <w:tc>
          <w:tcPr>
            <w:tcW w:w="1921" w:type="dxa"/>
            <w:noWrap/>
            <w:hideMark/>
          </w:tcPr>
          <w:p w:rsidR="00456928" w:rsidRPr="00456928" w:rsidRDefault="00456928" w:rsidP="00456928">
            <w:pPr>
              <w:jc w:val="center"/>
              <w:rPr>
                <w:b/>
                <w:bCs/>
                <w:sz w:val="24"/>
                <w:szCs w:val="24"/>
              </w:rPr>
            </w:pPr>
            <w:r w:rsidRPr="00456928">
              <w:rPr>
                <w:b/>
                <w:bCs/>
                <w:sz w:val="24"/>
                <w:szCs w:val="24"/>
              </w:rPr>
              <w:t>SOUS TOTAL VI</w:t>
            </w:r>
          </w:p>
        </w:tc>
        <w:tc>
          <w:tcPr>
            <w:tcW w:w="749" w:type="dxa"/>
            <w:hideMark/>
          </w:tcPr>
          <w:p w:rsidR="00456928" w:rsidRPr="00456928" w:rsidRDefault="00456928" w:rsidP="00456928">
            <w:pPr>
              <w:jc w:val="center"/>
              <w:rPr>
                <w:b/>
                <w:bCs/>
                <w:sz w:val="24"/>
                <w:szCs w:val="24"/>
              </w:rPr>
            </w:pPr>
          </w:p>
        </w:tc>
        <w:tc>
          <w:tcPr>
            <w:tcW w:w="923" w:type="dxa"/>
            <w:hideMark/>
          </w:tcPr>
          <w:p w:rsidR="00456928" w:rsidRPr="00456928" w:rsidRDefault="00456928" w:rsidP="00456928">
            <w:pPr>
              <w:jc w:val="center"/>
              <w:rPr>
                <w:b/>
                <w:bCs/>
                <w:sz w:val="24"/>
                <w:szCs w:val="24"/>
              </w:rPr>
            </w:pPr>
          </w:p>
        </w:tc>
        <w:tc>
          <w:tcPr>
            <w:tcW w:w="1391" w:type="dxa"/>
            <w:hideMark/>
          </w:tcPr>
          <w:p w:rsidR="00456928" w:rsidRPr="00456928" w:rsidRDefault="00456928" w:rsidP="00456928">
            <w:pPr>
              <w:jc w:val="center"/>
              <w:rPr>
                <w:b/>
                <w:bCs/>
                <w:sz w:val="24"/>
                <w:szCs w:val="24"/>
              </w:rPr>
            </w:pPr>
          </w:p>
        </w:tc>
        <w:tc>
          <w:tcPr>
            <w:tcW w:w="902" w:type="dxa"/>
            <w:hideMark/>
          </w:tcPr>
          <w:p w:rsidR="00456928" w:rsidRPr="00456928" w:rsidRDefault="00456928" w:rsidP="00456928">
            <w:pPr>
              <w:jc w:val="center"/>
              <w:rPr>
                <w:b/>
                <w:bCs/>
                <w:sz w:val="24"/>
                <w:szCs w:val="24"/>
              </w:rPr>
            </w:pPr>
          </w:p>
        </w:tc>
        <w:tc>
          <w:tcPr>
            <w:tcW w:w="988" w:type="dxa"/>
            <w:hideMark/>
          </w:tcPr>
          <w:p w:rsidR="00456928" w:rsidRPr="00456928" w:rsidRDefault="00456928" w:rsidP="00456928">
            <w:pPr>
              <w:jc w:val="center"/>
              <w:rPr>
                <w:b/>
                <w:bCs/>
                <w:sz w:val="24"/>
                <w:szCs w:val="24"/>
              </w:rPr>
            </w:pPr>
          </w:p>
        </w:tc>
        <w:tc>
          <w:tcPr>
            <w:tcW w:w="923" w:type="dxa"/>
            <w:noWrap/>
            <w:hideMark/>
          </w:tcPr>
          <w:p w:rsidR="00456928" w:rsidRPr="00456928" w:rsidRDefault="00456928" w:rsidP="00456928">
            <w:pPr>
              <w:jc w:val="center"/>
              <w:rPr>
                <w:b/>
                <w:bCs/>
                <w:sz w:val="24"/>
                <w:szCs w:val="24"/>
              </w:rPr>
            </w:pPr>
          </w:p>
        </w:tc>
        <w:tc>
          <w:tcPr>
            <w:tcW w:w="1391" w:type="dxa"/>
            <w:noWrap/>
            <w:hideMark/>
          </w:tcPr>
          <w:p w:rsidR="00456928" w:rsidRPr="00456928" w:rsidRDefault="00456928" w:rsidP="006E5627">
            <w:pPr>
              <w:rPr>
                <w:b/>
                <w:bCs/>
                <w:sz w:val="24"/>
                <w:szCs w:val="24"/>
              </w:rPr>
            </w:pPr>
          </w:p>
        </w:tc>
        <w:tc>
          <w:tcPr>
            <w:tcW w:w="902" w:type="dxa"/>
            <w:noWrap/>
            <w:hideMark/>
          </w:tcPr>
          <w:p w:rsidR="00456928" w:rsidRPr="00456928" w:rsidRDefault="00456928" w:rsidP="006E5627">
            <w:pPr>
              <w:rPr>
                <w:b/>
                <w:bCs/>
                <w:sz w:val="24"/>
                <w:szCs w:val="24"/>
              </w:rPr>
            </w:pPr>
          </w:p>
        </w:tc>
      </w:tr>
      <w:tr w:rsidR="00456928" w:rsidRPr="00456928" w:rsidTr="006E5627">
        <w:trPr>
          <w:trHeight w:val="499"/>
        </w:trPr>
        <w:tc>
          <w:tcPr>
            <w:tcW w:w="936" w:type="dxa"/>
            <w:hideMark/>
          </w:tcPr>
          <w:p w:rsidR="00456928" w:rsidRPr="00456928" w:rsidRDefault="00456928" w:rsidP="00456928">
            <w:pPr>
              <w:jc w:val="center"/>
              <w:rPr>
                <w:b/>
                <w:bCs/>
                <w:sz w:val="24"/>
                <w:szCs w:val="24"/>
              </w:rPr>
            </w:pPr>
          </w:p>
        </w:tc>
        <w:tc>
          <w:tcPr>
            <w:tcW w:w="1921" w:type="dxa"/>
            <w:noWrap/>
            <w:hideMark/>
          </w:tcPr>
          <w:p w:rsidR="00456928" w:rsidRPr="00456928" w:rsidRDefault="00456928" w:rsidP="00456928">
            <w:pPr>
              <w:jc w:val="center"/>
              <w:rPr>
                <w:b/>
                <w:bCs/>
                <w:sz w:val="24"/>
                <w:szCs w:val="24"/>
              </w:rPr>
            </w:pPr>
            <w:r w:rsidRPr="00456928">
              <w:rPr>
                <w:b/>
                <w:bCs/>
                <w:sz w:val="24"/>
                <w:szCs w:val="24"/>
              </w:rPr>
              <w:t>SOUS TOTAL ETAPE 03</w:t>
            </w:r>
          </w:p>
        </w:tc>
        <w:tc>
          <w:tcPr>
            <w:tcW w:w="749" w:type="dxa"/>
            <w:hideMark/>
          </w:tcPr>
          <w:p w:rsidR="00456928" w:rsidRPr="00456928" w:rsidRDefault="00456928" w:rsidP="00456928">
            <w:pPr>
              <w:jc w:val="center"/>
              <w:rPr>
                <w:b/>
                <w:bCs/>
                <w:sz w:val="24"/>
                <w:szCs w:val="24"/>
              </w:rPr>
            </w:pPr>
          </w:p>
        </w:tc>
        <w:tc>
          <w:tcPr>
            <w:tcW w:w="923" w:type="dxa"/>
            <w:hideMark/>
          </w:tcPr>
          <w:p w:rsidR="00456928" w:rsidRPr="00456928" w:rsidRDefault="00456928" w:rsidP="00456928">
            <w:pPr>
              <w:jc w:val="center"/>
              <w:rPr>
                <w:b/>
                <w:bCs/>
                <w:sz w:val="24"/>
                <w:szCs w:val="24"/>
              </w:rPr>
            </w:pPr>
          </w:p>
        </w:tc>
        <w:tc>
          <w:tcPr>
            <w:tcW w:w="1391" w:type="dxa"/>
            <w:hideMark/>
          </w:tcPr>
          <w:p w:rsidR="00456928" w:rsidRPr="00456928" w:rsidRDefault="00456928" w:rsidP="00456928">
            <w:pPr>
              <w:jc w:val="center"/>
              <w:rPr>
                <w:b/>
                <w:bCs/>
                <w:sz w:val="24"/>
                <w:szCs w:val="24"/>
              </w:rPr>
            </w:pPr>
          </w:p>
        </w:tc>
        <w:tc>
          <w:tcPr>
            <w:tcW w:w="902" w:type="dxa"/>
            <w:hideMark/>
          </w:tcPr>
          <w:p w:rsidR="00456928" w:rsidRPr="00456928" w:rsidRDefault="00456928" w:rsidP="00456928">
            <w:pPr>
              <w:jc w:val="center"/>
              <w:rPr>
                <w:b/>
                <w:bCs/>
                <w:sz w:val="24"/>
                <w:szCs w:val="24"/>
              </w:rPr>
            </w:pPr>
          </w:p>
        </w:tc>
        <w:tc>
          <w:tcPr>
            <w:tcW w:w="988" w:type="dxa"/>
            <w:hideMark/>
          </w:tcPr>
          <w:p w:rsidR="00456928" w:rsidRPr="00456928" w:rsidRDefault="00456928" w:rsidP="00456928">
            <w:pPr>
              <w:jc w:val="center"/>
              <w:rPr>
                <w:b/>
                <w:bCs/>
                <w:sz w:val="24"/>
                <w:szCs w:val="24"/>
              </w:rPr>
            </w:pPr>
          </w:p>
        </w:tc>
        <w:tc>
          <w:tcPr>
            <w:tcW w:w="923" w:type="dxa"/>
            <w:noWrap/>
            <w:hideMark/>
          </w:tcPr>
          <w:p w:rsidR="00456928" w:rsidRPr="00456928" w:rsidRDefault="00456928" w:rsidP="006E5627">
            <w:pPr>
              <w:rPr>
                <w:b/>
                <w:bCs/>
                <w:sz w:val="24"/>
                <w:szCs w:val="24"/>
              </w:rPr>
            </w:pPr>
          </w:p>
        </w:tc>
        <w:tc>
          <w:tcPr>
            <w:tcW w:w="1391" w:type="dxa"/>
            <w:noWrap/>
            <w:hideMark/>
          </w:tcPr>
          <w:p w:rsidR="00456928" w:rsidRPr="00456928" w:rsidRDefault="00456928" w:rsidP="006E5627">
            <w:pPr>
              <w:rPr>
                <w:b/>
                <w:bCs/>
                <w:sz w:val="24"/>
                <w:szCs w:val="24"/>
              </w:rPr>
            </w:pPr>
          </w:p>
        </w:tc>
        <w:tc>
          <w:tcPr>
            <w:tcW w:w="902" w:type="dxa"/>
            <w:noWrap/>
            <w:hideMark/>
          </w:tcPr>
          <w:p w:rsidR="00456928" w:rsidRPr="00456928" w:rsidRDefault="00456928" w:rsidP="006E5627">
            <w:pPr>
              <w:rPr>
                <w:b/>
                <w:bCs/>
                <w:sz w:val="24"/>
                <w:szCs w:val="24"/>
              </w:rPr>
            </w:pPr>
          </w:p>
        </w:tc>
      </w:tr>
      <w:tr w:rsidR="00456928" w:rsidRPr="00456928" w:rsidTr="006E5627">
        <w:trPr>
          <w:trHeight w:val="499"/>
        </w:trPr>
        <w:tc>
          <w:tcPr>
            <w:tcW w:w="936" w:type="dxa"/>
            <w:noWrap/>
            <w:hideMark/>
          </w:tcPr>
          <w:p w:rsidR="00456928" w:rsidRPr="00456928" w:rsidRDefault="00456928" w:rsidP="00456928">
            <w:pPr>
              <w:jc w:val="center"/>
              <w:rPr>
                <w:sz w:val="24"/>
                <w:szCs w:val="24"/>
              </w:rPr>
            </w:pPr>
          </w:p>
        </w:tc>
        <w:tc>
          <w:tcPr>
            <w:tcW w:w="1921" w:type="dxa"/>
            <w:hideMark/>
          </w:tcPr>
          <w:p w:rsidR="00456928" w:rsidRPr="00456928" w:rsidRDefault="00456928" w:rsidP="00456928">
            <w:pPr>
              <w:jc w:val="center"/>
              <w:rPr>
                <w:b/>
                <w:bCs/>
                <w:sz w:val="24"/>
                <w:szCs w:val="24"/>
              </w:rPr>
            </w:pPr>
            <w:r w:rsidRPr="00456928">
              <w:rPr>
                <w:b/>
                <w:bCs/>
                <w:sz w:val="24"/>
                <w:szCs w:val="24"/>
              </w:rPr>
              <w:t>TOTAL GENERAL HORS TAXES</w:t>
            </w:r>
          </w:p>
        </w:tc>
        <w:tc>
          <w:tcPr>
            <w:tcW w:w="749" w:type="dxa"/>
            <w:hideMark/>
          </w:tcPr>
          <w:p w:rsidR="00456928" w:rsidRPr="00456928" w:rsidRDefault="00456928" w:rsidP="00456928">
            <w:pPr>
              <w:jc w:val="center"/>
              <w:rPr>
                <w:sz w:val="24"/>
                <w:szCs w:val="24"/>
              </w:rPr>
            </w:pPr>
          </w:p>
        </w:tc>
        <w:tc>
          <w:tcPr>
            <w:tcW w:w="923" w:type="dxa"/>
            <w:hideMark/>
          </w:tcPr>
          <w:p w:rsidR="00456928" w:rsidRPr="00456928" w:rsidRDefault="00456928" w:rsidP="00456928">
            <w:pPr>
              <w:jc w:val="center"/>
              <w:rPr>
                <w:sz w:val="24"/>
                <w:szCs w:val="24"/>
              </w:rPr>
            </w:pPr>
          </w:p>
        </w:tc>
        <w:tc>
          <w:tcPr>
            <w:tcW w:w="1391" w:type="dxa"/>
            <w:hideMark/>
          </w:tcPr>
          <w:p w:rsidR="00456928" w:rsidRPr="00456928" w:rsidRDefault="00456928" w:rsidP="00456928">
            <w:pPr>
              <w:jc w:val="center"/>
              <w:rPr>
                <w:sz w:val="24"/>
                <w:szCs w:val="24"/>
              </w:rPr>
            </w:pPr>
          </w:p>
        </w:tc>
        <w:tc>
          <w:tcPr>
            <w:tcW w:w="902" w:type="dxa"/>
            <w:hideMark/>
          </w:tcPr>
          <w:p w:rsidR="00456928" w:rsidRPr="00456928" w:rsidRDefault="00456928" w:rsidP="00456928">
            <w:pPr>
              <w:jc w:val="center"/>
              <w:rPr>
                <w:sz w:val="24"/>
                <w:szCs w:val="24"/>
              </w:rPr>
            </w:pPr>
          </w:p>
        </w:tc>
        <w:tc>
          <w:tcPr>
            <w:tcW w:w="988" w:type="dxa"/>
            <w:hideMark/>
          </w:tcPr>
          <w:p w:rsidR="00456928" w:rsidRPr="00456928" w:rsidRDefault="00456928" w:rsidP="00456928">
            <w:pPr>
              <w:jc w:val="center"/>
              <w:rPr>
                <w:sz w:val="24"/>
                <w:szCs w:val="24"/>
              </w:rPr>
            </w:pPr>
          </w:p>
        </w:tc>
        <w:tc>
          <w:tcPr>
            <w:tcW w:w="923" w:type="dxa"/>
            <w:hideMark/>
          </w:tcPr>
          <w:p w:rsidR="00456928" w:rsidRPr="00456928" w:rsidRDefault="00456928" w:rsidP="006E5627">
            <w:pPr>
              <w:rPr>
                <w:b/>
                <w:bCs/>
                <w:sz w:val="24"/>
                <w:szCs w:val="24"/>
              </w:rPr>
            </w:pPr>
          </w:p>
        </w:tc>
        <w:tc>
          <w:tcPr>
            <w:tcW w:w="1391" w:type="dxa"/>
            <w:hideMark/>
          </w:tcPr>
          <w:p w:rsidR="00456928" w:rsidRPr="00456928" w:rsidRDefault="00456928" w:rsidP="006E5627">
            <w:pPr>
              <w:rPr>
                <w:b/>
                <w:bCs/>
                <w:sz w:val="24"/>
                <w:szCs w:val="24"/>
              </w:rPr>
            </w:pPr>
          </w:p>
        </w:tc>
        <w:tc>
          <w:tcPr>
            <w:tcW w:w="902" w:type="dxa"/>
            <w:hideMark/>
          </w:tcPr>
          <w:p w:rsidR="00456928" w:rsidRPr="00456928" w:rsidRDefault="00456928" w:rsidP="00456928">
            <w:pPr>
              <w:jc w:val="center"/>
              <w:rPr>
                <w:b/>
                <w:bCs/>
                <w:sz w:val="24"/>
                <w:szCs w:val="24"/>
              </w:rPr>
            </w:pPr>
          </w:p>
        </w:tc>
      </w:tr>
      <w:tr w:rsidR="00456928" w:rsidRPr="00456928" w:rsidTr="006E5627">
        <w:trPr>
          <w:trHeight w:val="499"/>
        </w:trPr>
        <w:tc>
          <w:tcPr>
            <w:tcW w:w="936" w:type="dxa"/>
            <w:noWrap/>
            <w:hideMark/>
          </w:tcPr>
          <w:p w:rsidR="00456928" w:rsidRPr="00456928" w:rsidRDefault="00456928" w:rsidP="00456928">
            <w:pPr>
              <w:jc w:val="center"/>
              <w:rPr>
                <w:sz w:val="24"/>
                <w:szCs w:val="24"/>
              </w:rPr>
            </w:pPr>
          </w:p>
        </w:tc>
        <w:tc>
          <w:tcPr>
            <w:tcW w:w="1921" w:type="dxa"/>
            <w:hideMark/>
          </w:tcPr>
          <w:p w:rsidR="00456928" w:rsidRPr="00456928" w:rsidRDefault="00456928" w:rsidP="00456928">
            <w:pPr>
              <w:jc w:val="center"/>
              <w:rPr>
                <w:b/>
                <w:bCs/>
                <w:sz w:val="24"/>
                <w:szCs w:val="24"/>
              </w:rPr>
            </w:pPr>
            <w:r w:rsidRPr="00456928">
              <w:rPr>
                <w:b/>
                <w:bCs/>
                <w:sz w:val="24"/>
                <w:szCs w:val="24"/>
              </w:rPr>
              <w:t>MONTANT  TVA (19,25%)</w:t>
            </w:r>
          </w:p>
        </w:tc>
        <w:tc>
          <w:tcPr>
            <w:tcW w:w="749" w:type="dxa"/>
            <w:hideMark/>
          </w:tcPr>
          <w:p w:rsidR="00456928" w:rsidRPr="00456928" w:rsidRDefault="00456928" w:rsidP="00456928">
            <w:pPr>
              <w:jc w:val="center"/>
              <w:rPr>
                <w:sz w:val="24"/>
                <w:szCs w:val="24"/>
              </w:rPr>
            </w:pPr>
          </w:p>
        </w:tc>
        <w:tc>
          <w:tcPr>
            <w:tcW w:w="923" w:type="dxa"/>
            <w:hideMark/>
          </w:tcPr>
          <w:p w:rsidR="00456928" w:rsidRPr="00456928" w:rsidRDefault="00456928" w:rsidP="00456928">
            <w:pPr>
              <w:jc w:val="center"/>
              <w:rPr>
                <w:sz w:val="24"/>
                <w:szCs w:val="24"/>
              </w:rPr>
            </w:pPr>
          </w:p>
        </w:tc>
        <w:tc>
          <w:tcPr>
            <w:tcW w:w="1391" w:type="dxa"/>
            <w:hideMark/>
          </w:tcPr>
          <w:p w:rsidR="00456928" w:rsidRPr="00456928" w:rsidRDefault="00456928" w:rsidP="00456928">
            <w:pPr>
              <w:jc w:val="center"/>
              <w:rPr>
                <w:sz w:val="24"/>
                <w:szCs w:val="24"/>
              </w:rPr>
            </w:pPr>
          </w:p>
        </w:tc>
        <w:tc>
          <w:tcPr>
            <w:tcW w:w="902" w:type="dxa"/>
            <w:hideMark/>
          </w:tcPr>
          <w:p w:rsidR="00456928" w:rsidRPr="00456928" w:rsidRDefault="00456928" w:rsidP="00456928">
            <w:pPr>
              <w:jc w:val="center"/>
              <w:rPr>
                <w:sz w:val="24"/>
                <w:szCs w:val="24"/>
              </w:rPr>
            </w:pPr>
          </w:p>
        </w:tc>
        <w:tc>
          <w:tcPr>
            <w:tcW w:w="988" w:type="dxa"/>
            <w:hideMark/>
          </w:tcPr>
          <w:p w:rsidR="00456928" w:rsidRPr="00456928" w:rsidRDefault="00456928" w:rsidP="00456928">
            <w:pPr>
              <w:jc w:val="center"/>
              <w:rPr>
                <w:sz w:val="24"/>
                <w:szCs w:val="24"/>
              </w:rPr>
            </w:pPr>
          </w:p>
        </w:tc>
        <w:tc>
          <w:tcPr>
            <w:tcW w:w="923" w:type="dxa"/>
            <w:hideMark/>
          </w:tcPr>
          <w:p w:rsidR="00456928" w:rsidRPr="00456928" w:rsidRDefault="00456928" w:rsidP="006E5627">
            <w:pPr>
              <w:rPr>
                <w:b/>
                <w:bCs/>
                <w:sz w:val="24"/>
                <w:szCs w:val="24"/>
              </w:rPr>
            </w:pPr>
          </w:p>
        </w:tc>
        <w:tc>
          <w:tcPr>
            <w:tcW w:w="1391" w:type="dxa"/>
            <w:hideMark/>
          </w:tcPr>
          <w:p w:rsidR="00456928" w:rsidRPr="00456928" w:rsidRDefault="00456928" w:rsidP="006E5627">
            <w:pPr>
              <w:rPr>
                <w:b/>
                <w:bCs/>
                <w:sz w:val="24"/>
                <w:szCs w:val="24"/>
              </w:rPr>
            </w:pPr>
          </w:p>
        </w:tc>
        <w:tc>
          <w:tcPr>
            <w:tcW w:w="902" w:type="dxa"/>
            <w:hideMark/>
          </w:tcPr>
          <w:p w:rsidR="00456928" w:rsidRPr="00456928" w:rsidRDefault="00456928" w:rsidP="006E5627">
            <w:pPr>
              <w:rPr>
                <w:b/>
                <w:bCs/>
                <w:sz w:val="24"/>
                <w:szCs w:val="24"/>
              </w:rPr>
            </w:pPr>
          </w:p>
        </w:tc>
      </w:tr>
      <w:tr w:rsidR="00456928" w:rsidRPr="00456928" w:rsidTr="006E5627">
        <w:trPr>
          <w:trHeight w:val="945"/>
        </w:trPr>
        <w:tc>
          <w:tcPr>
            <w:tcW w:w="936" w:type="dxa"/>
            <w:noWrap/>
            <w:hideMark/>
          </w:tcPr>
          <w:p w:rsidR="00456928" w:rsidRPr="00456928" w:rsidRDefault="00456928" w:rsidP="00456928">
            <w:pPr>
              <w:jc w:val="center"/>
              <w:rPr>
                <w:sz w:val="24"/>
                <w:szCs w:val="24"/>
              </w:rPr>
            </w:pPr>
          </w:p>
        </w:tc>
        <w:tc>
          <w:tcPr>
            <w:tcW w:w="1921" w:type="dxa"/>
            <w:hideMark/>
          </w:tcPr>
          <w:p w:rsidR="00456928" w:rsidRPr="00456928" w:rsidRDefault="00456928" w:rsidP="00456928">
            <w:pPr>
              <w:jc w:val="center"/>
              <w:rPr>
                <w:b/>
                <w:bCs/>
                <w:sz w:val="24"/>
                <w:szCs w:val="24"/>
              </w:rPr>
            </w:pPr>
            <w:r w:rsidRPr="00456928">
              <w:rPr>
                <w:b/>
                <w:bCs/>
                <w:sz w:val="24"/>
                <w:szCs w:val="24"/>
              </w:rPr>
              <w:t>MONTANT GENERAL DES TRAVAUX TTC</w:t>
            </w:r>
          </w:p>
        </w:tc>
        <w:tc>
          <w:tcPr>
            <w:tcW w:w="749" w:type="dxa"/>
            <w:hideMark/>
          </w:tcPr>
          <w:p w:rsidR="00456928" w:rsidRPr="00456928" w:rsidRDefault="00456928" w:rsidP="00456928">
            <w:pPr>
              <w:jc w:val="center"/>
              <w:rPr>
                <w:sz w:val="24"/>
                <w:szCs w:val="24"/>
              </w:rPr>
            </w:pPr>
          </w:p>
        </w:tc>
        <w:tc>
          <w:tcPr>
            <w:tcW w:w="923" w:type="dxa"/>
            <w:hideMark/>
          </w:tcPr>
          <w:p w:rsidR="00456928" w:rsidRPr="00456928" w:rsidRDefault="00456928" w:rsidP="00456928">
            <w:pPr>
              <w:jc w:val="center"/>
              <w:rPr>
                <w:sz w:val="24"/>
                <w:szCs w:val="24"/>
              </w:rPr>
            </w:pPr>
          </w:p>
        </w:tc>
        <w:tc>
          <w:tcPr>
            <w:tcW w:w="1391" w:type="dxa"/>
            <w:hideMark/>
          </w:tcPr>
          <w:p w:rsidR="00456928" w:rsidRPr="00456928" w:rsidRDefault="00456928" w:rsidP="00456928">
            <w:pPr>
              <w:jc w:val="center"/>
              <w:rPr>
                <w:sz w:val="24"/>
                <w:szCs w:val="24"/>
              </w:rPr>
            </w:pPr>
          </w:p>
        </w:tc>
        <w:tc>
          <w:tcPr>
            <w:tcW w:w="902" w:type="dxa"/>
            <w:hideMark/>
          </w:tcPr>
          <w:p w:rsidR="00456928" w:rsidRPr="00456928" w:rsidRDefault="00456928" w:rsidP="00456928">
            <w:pPr>
              <w:jc w:val="center"/>
              <w:rPr>
                <w:sz w:val="24"/>
                <w:szCs w:val="24"/>
              </w:rPr>
            </w:pPr>
          </w:p>
        </w:tc>
        <w:tc>
          <w:tcPr>
            <w:tcW w:w="988" w:type="dxa"/>
            <w:hideMark/>
          </w:tcPr>
          <w:p w:rsidR="00456928" w:rsidRPr="00456928" w:rsidRDefault="00456928" w:rsidP="00456928">
            <w:pPr>
              <w:jc w:val="center"/>
              <w:rPr>
                <w:sz w:val="24"/>
                <w:szCs w:val="24"/>
              </w:rPr>
            </w:pPr>
          </w:p>
        </w:tc>
        <w:tc>
          <w:tcPr>
            <w:tcW w:w="923" w:type="dxa"/>
            <w:hideMark/>
          </w:tcPr>
          <w:p w:rsidR="00456928" w:rsidRPr="00456928" w:rsidRDefault="00456928" w:rsidP="006E5627">
            <w:pPr>
              <w:rPr>
                <w:b/>
                <w:bCs/>
                <w:sz w:val="24"/>
                <w:szCs w:val="24"/>
              </w:rPr>
            </w:pPr>
          </w:p>
        </w:tc>
        <w:tc>
          <w:tcPr>
            <w:tcW w:w="1391" w:type="dxa"/>
            <w:hideMark/>
          </w:tcPr>
          <w:p w:rsidR="00456928" w:rsidRPr="00456928" w:rsidRDefault="00456928" w:rsidP="006E5627">
            <w:pPr>
              <w:rPr>
                <w:b/>
                <w:bCs/>
                <w:sz w:val="24"/>
                <w:szCs w:val="24"/>
              </w:rPr>
            </w:pPr>
          </w:p>
        </w:tc>
        <w:tc>
          <w:tcPr>
            <w:tcW w:w="902" w:type="dxa"/>
            <w:hideMark/>
          </w:tcPr>
          <w:p w:rsidR="00456928" w:rsidRPr="00456928" w:rsidRDefault="00456928" w:rsidP="006E5627">
            <w:pPr>
              <w:rPr>
                <w:b/>
                <w:bCs/>
                <w:sz w:val="24"/>
                <w:szCs w:val="24"/>
              </w:rPr>
            </w:pPr>
          </w:p>
        </w:tc>
      </w:tr>
    </w:tbl>
    <w:p w:rsidR="00456928" w:rsidRDefault="00456928" w:rsidP="00E55C88">
      <w:pPr>
        <w:rPr>
          <w:sz w:val="24"/>
        </w:rPr>
      </w:pPr>
    </w:p>
    <w:p w:rsidR="00456928" w:rsidRDefault="00456928" w:rsidP="00E55C88">
      <w:pPr>
        <w:rPr>
          <w:sz w:val="24"/>
        </w:rPr>
      </w:pPr>
    </w:p>
    <w:p w:rsidR="00456928" w:rsidRDefault="00456928" w:rsidP="00E55C88">
      <w:pPr>
        <w:rPr>
          <w:sz w:val="24"/>
        </w:rPr>
      </w:pPr>
    </w:p>
    <w:p w:rsidR="00456928" w:rsidRDefault="00456928" w:rsidP="00E55C88">
      <w:pPr>
        <w:rPr>
          <w:sz w:val="24"/>
        </w:rPr>
      </w:pPr>
    </w:p>
    <w:p w:rsidR="00456928" w:rsidRDefault="00456928" w:rsidP="00E55C88">
      <w:pPr>
        <w:rPr>
          <w:sz w:val="24"/>
        </w:rPr>
      </w:pPr>
    </w:p>
    <w:p w:rsidR="00456928" w:rsidRDefault="00456928" w:rsidP="00E55C88">
      <w:pPr>
        <w:rPr>
          <w:sz w:val="24"/>
        </w:rPr>
      </w:pPr>
    </w:p>
    <w:p w:rsidR="00456928" w:rsidRDefault="00456928" w:rsidP="00E55C88">
      <w:pPr>
        <w:rPr>
          <w:sz w:val="24"/>
        </w:rPr>
      </w:pPr>
    </w:p>
    <w:p w:rsidR="00456928" w:rsidRDefault="00456928" w:rsidP="00E55C88">
      <w:pPr>
        <w:rPr>
          <w:sz w:val="24"/>
        </w:rPr>
      </w:pPr>
    </w:p>
    <w:p w:rsidR="00456928" w:rsidRDefault="00456928" w:rsidP="00E55C88">
      <w:pPr>
        <w:rPr>
          <w:sz w:val="24"/>
        </w:rPr>
      </w:pPr>
    </w:p>
    <w:p w:rsidR="00434639" w:rsidRDefault="00434639" w:rsidP="0016489E">
      <w:pPr>
        <w:rPr>
          <w:sz w:val="24"/>
        </w:rPr>
      </w:pPr>
    </w:p>
    <w:p w:rsidR="00434639" w:rsidRDefault="00B16F3C" w:rsidP="0016489E">
      <w:pPr>
        <w:rPr>
          <w:sz w:val="24"/>
        </w:rPr>
      </w:pPr>
      <w:r w:rsidRPr="00B16F3C">
        <w:rPr>
          <w:noProof/>
        </w:rPr>
        <w:lastRenderedPageBreak/>
        <w:pict>
          <v:group id="Group 45" o:spid="_x0000_s1083" style="position:absolute;margin-left:24pt;margin-top:25.15pt;width:547.45pt;height:794.05pt;z-index:-251658752;mso-position-horizontal-relative:page;mso-position-vertical-relative:page" coordorigin="480,480" coordsize="10949,1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">
            <v:rect id="Rectangle 48" o:spid="_x0000_s1086" style="position:absolute;left:1821;top:7901;width:8472;height:20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" fillcolor="#1f5767" stroked="f">
              <v:fill opacity="32896f"/>
            </v:rect>
            <v:shape id="Picture 47" o:spid="_x0000_s1085" type="#_x0000_t75" style="position:absolute;left:1801;top:7861;width:8472;height:20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">
              <v:imagedata r:id="rId15" o:title=""/>
            </v:shape>
            <v:shape id="Picture 46" o:spid="_x0000_s1084" type="#_x0000_t75" style="position:absolute;left:480;top:480;width:10949;height:15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">
              <v:imagedata r:id="rId14" o:title=""/>
            </v:shape>
            <w10:wrap anchorx="page" anchory="page"/>
          </v:group>
        </w:pict>
      </w:r>
    </w:p>
    <w:p w:rsidR="00434639" w:rsidRPr="00434639" w:rsidRDefault="00434639" w:rsidP="00434639">
      <w:pPr>
        <w:rPr>
          <w:sz w:val="24"/>
        </w:rPr>
      </w:pPr>
    </w:p>
    <w:p w:rsidR="00434639" w:rsidRPr="00434639" w:rsidRDefault="00434639" w:rsidP="00434639">
      <w:pPr>
        <w:rPr>
          <w:sz w:val="24"/>
        </w:rPr>
      </w:pPr>
    </w:p>
    <w:p w:rsidR="00434639" w:rsidRPr="00434639" w:rsidRDefault="00434639" w:rsidP="00434639">
      <w:pPr>
        <w:rPr>
          <w:sz w:val="24"/>
        </w:rPr>
      </w:pPr>
    </w:p>
    <w:p w:rsidR="00434639" w:rsidRPr="00434639" w:rsidRDefault="00434639" w:rsidP="00434639">
      <w:pPr>
        <w:rPr>
          <w:sz w:val="24"/>
        </w:rPr>
      </w:pPr>
    </w:p>
    <w:p w:rsidR="00434639" w:rsidRPr="00434639" w:rsidRDefault="00434639" w:rsidP="00434639">
      <w:pPr>
        <w:rPr>
          <w:sz w:val="24"/>
        </w:rPr>
      </w:pPr>
    </w:p>
    <w:p w:rsidR="00802D6E" w:rsidRDefault="00FF39A6">
      <w:pPr>
        <w:pStyle w:val="Corpsdetexte"/>
        <w:rPr>
          <w:sz w:val="20"/>
        </w:rPr>
      </w:pPr>
      <w:r>
        <w:rPr>
          <w:sz w:val="20"/>
        </w:rPr>
        <w:tab/>
      </w: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06714E" w:rsidRDefault="00B16F3C" w:rsidP="0006714E">
      <w:pPr>
        <w:pStyle w:val="Corpsdetexte"/>
        <w:ind w:left="1291"/>
        <w:rPr>
          <w:sz w:val="20"/>
        </w:rPr>
      </w:pPr>
      <w:r>
        <w:rPr>
          <w:noProof/>
          <w:sz w:val="20"/>
        </w:rPr>
      </w:r>
      <w:r>
        <w:rPr>
          <w:noProof/>
          <w:sz w:val="20"/>
        </w:rPr>
        <w:pict>
          <v:shape id="Zone de texte 23" o:spid="_x0000_s1082" type="#_x0000_t202" style="width:423.6pt;height:103.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" filled="f" stroked="f" strokeweight="1pt">
            <v:textbox inset="0,0,0,0">
              <w:txbxContent>
                <w:p w:rsidR="00225F20" w:rsidRDefault="00225F20" w:rsidP="0006714E">
                  <w:pPr>
                    <w:spacing w:before="73"/>
                    <w:ind w:left="360" w:right="292"/>
                    <w:jc w:val="center"/>
                    <w:rPr>
                      <w:b/>
                      <w:sz w:val="52"/>
                    </w:rPr>
                  </w:pPr>
                  <w:r>
                    <w:rPr>
                      <w:b/>
                      <w:spacing w:val="30"/>
                      <w:sz w:val="52"/>
                    </w:rPr>
                    <w:t>PIÈCE</w:t>
                  </w:r>
                  <w:r>
                    <w:rPr>
                      <w:b/>
                      <w:spacing w:val="18"/>
                      <w:sz w:val="52"/>
                    </w:rPr>
                    <w:t>N°</w:t>
                  </w:r>
                  <w:r>
                    <w:rPr>
                      <w:b/>
                      <w:sz w:val="52"/>
                    </w:rPr>
                    <w:t>8:</w:t>
                  </w:r>
                </w:p>
                <w:p w:rsidR="00225F20" w:rsidRDefault="00225F20" w:rsidP="0006714E">
                  <w:pPr>
                    <w:ind w:left="519" w:right="291"/>
                    <w:jc w:val="center"/>
                    <w:rPr>
                      <w:b/>
                      <w:sz w:val="52"/>
                    </w:rPr>
                  </w:pPr>
                  <w:r>
                    <w:rPr>
                      <w:b/>
                      <w:spacing w:val="30"/>
                      <w:w w:val="95"/>
                      <w:sz w:val="52"/>
                    </w:rPr>
                    <w:t>CADRE</w:t>
                  </w:r>
                  <w:r>
                    <w:rPr>
                      <w:b/>
                      <w:spacing w:val="19"/>
                      <w:w w:val="95"/>
                      <w:sz w:val="52"/>
                    </w:rPr>
                    <w:t>DU</w:t>
                  </w:r>
                  <w:r>
                    <w:rPr>
                      <w:b/>
                      <w:spacing w:val="28"/>
                      <w:w w:val="95"/>
                      <w:sz w:val="52"/>
                    </w:rPr>
                    <w:t>SOUS</w:t>
                  </w:r>
                  <w:r>
                    <w:rPr>
                      <w:b/>
                      <w:spacing w:val="30"/>
                      <w:w w:val="95"/>
                      <w:sz w:val="52"/>
                    </w:rPr>
                    <w:t>DETAIL</w:t>
                  </w:r>
                  <w:r>
                    <w:rPr>
                      <w:b/>
                      <w:spacing w:val="25"/>
                      <w:sz w:val="52"/>
                    </w:rPr>
                    <w:t>DES</w:t>
                  </w:r>
                  <w:r>
                    <w:rPr>
                      <w:b/>
                      <w:spacing w:val="27"/>
                      <w:sz w:val="52"/>
                    </w:rPr>
                    <w:t>PRIX</w:t>
                  </w:r>
                  <w:r>
                    <w:rPr>
                      <w:b/>
                      <w:spacing w:val="33"/>
                      <w:sz w:val="52"/>
                    </w:rPr>
                    <w:t>UNITAIRES</w:t>
                  </w:r>
                </w:p>
              </w:txbxContent>
            </v:textbox>
            <w10:wrap type="none"/>
            <w10:anchorlock/>
          </v:shape>
        </w:pict>
      </w: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06714E" w:rsidP="0006714E">
      <w:pPr>
        <w:pStyle w:val="Corpsdetexte"/>
        <w:tabs>
          <w:tab w:val="left" w:pos="2428"/>
        </w:tabs>
        <w:rPr>
          <w:sz w:val="20"/>
        </w:rPr>
      </w:pPr>
      <w:r>
        <w:rPr>
          <w:sz w:val="20"/>
        </w:rPr>
        <w:tab/>
      </w: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5"/>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rsidP="0006714E">
      <w:pPr>
        <w:spacing w:before="90"/>
        <w:ind w:left="1115" w:right="872"/>
        <w:jc w:val="center"/>
        <w:rPr>
          <w:sz w:val="24"/>
        </w:rPr>
        <w:sectPr w:rsidR="00802D6E">
          <w:pgSz w:w="11910" w:h="16840"/>
          <w:pgMar w:top="1580" w:right="600" w:bottom="280" w:left="500" w:header="720" w:footer="720" w:gutter="0"/>
          <w:cols w:space="720"/>
        </w:sectPr>
      </w:pPr>
    </w:p>
    <w:tbl>
      <w:tblPr>
        <w:tblStyle w:val="TableNormal"/>
        <w:tblpPr w:leftFromText="141" w:rightFromText="141" w:horzAnchor="margin" w:tblpXSpec="center" w:tblpY="-5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722"/>
        <w:gridCol w:w="1872"/>
        <w:gridCol w:w="1925"/>
        <w:gridCol w:w="1984"/>
      </w:tblGrid>
      <w:tr w:rsidR="007461B6" w:rsidTr="007461B6">
        <w:trPr>
          <w:trHeight w:val="386"/>
        </w:trPr>
        <w:tc>
          <w:tcPr>
            <w:tcW w:w="9780" w:type="dxa"/>
            <w:gridSpan w:val="5"/>
          </w:tcPr>
          <w:p w:rsidR="007461B6" w:rsidRDefault="007461B6" w:rsidP="007461B6">
            <w:pPr>
              <w:pStyle w:val="TableParagraph"/>
              <w:spacing w:before="54"/>
              <w:ind w:left="107"/>
              <w:rPr>
                <w:b/>
                <w:sz w:val="24"/>
              </w:rPr>
            </w:pPr>
            <w:r>
              <w:rPr>
                <w:b/>
                <w:sz w:val="24"/>
              </w:rPr>
              <w:lastRenderedPageBreak/>
              <w:t>Désignation :</w:t>
            </w:r>
          </w:p>
        </w:tc>
      </w:tr>
      <w:tr w:rsidR="007461B6" w:rsidTr="007461B6">
        <w:trPr>
          <w:trHeight w:val="582"/>
        </w:trPr>
        <w:tc>
          <w:tcPr>
            <w:tcW w:w="1277" w:type="dxa"/>
          </w:tcPr>
          <w:p w:rsidR="007461B6" w:rsidRDefault="007461B6" w:rsidP="007461B6">
            <w:pPr>
              <w:pStyle w:val="TableParagraph"/>
              <w:spacing w:before="152"/>
              <w:ind w:left="233" w:right="225"/>
              <w:jc w:val="center"/>
              <w:rPr>
                <w:b/>
                <w:sz w:val="24"/>
              </w:rPr>
            </w:pPr>
            <w:r>
              <w:rPr>
                <w:b/>
                <w:sz w:val="24"/>
              </w:rPr>
              <w:t>N°Prix</w:t>
            </w:r>
          </w:p>
        </w:tc>
        <w:tc>
          <w:tcPr>
            <w:tcW w:w="2722" w:type="dxa"/>
          </w:tcPr>
          <w:p w:rsidR="007461B6" w:rsidRDefault="007461B6" w:rsidP="007461B6">
            <w:pPr>
              <w:pStyle w:val="TableParagraph"/>
              <w:spacing w:before="152"/>
              <w:ind w:left="203" w:right="201"/>
              <w:jc w:val="center"/>
              <w:rPr>
                <w:b/>
                <w:sz w:val="24"/>
              </w:rPr>
            </w:pPr>
            <w:r>
              <w:rPr>
                <w:b/>
                <w:sz w:val="24"/>
              </w:rPr>
              <w:t>Rendementjournalier</w:t>
            </w:r>
          </w:p>
        </w:tc>
        <w:tc>
          <w:tcPr>
            <w:tcW w:w="1872" w:type="dxa"/>
          </w:tcPr>
          <w:p w:rsidR="007461B6" w:rsidRDefault="007461B6" w:rsidP="007461B6">
            <w:pPr>
              <w:pStyle w:val="TableParagraph"/>
              <w:spacing w:before="152"/>
              <w:ind w:left="145" w:right="139"/>
              <w:jc w:val="center"/>
              <w:rPr>
                <w:b/>
                <w:sz w:val="24"/>
              </w:rPr>
            </w:pPr>
            <w:r>
              <w:rPr>
                <w:b/>
                <w:sz w:val="24"/>
              </w:rPr>
              <w:t>Quantitétotale</w:t>
            </w:r>
          </w:p>
        </w:tc>
        <w:tc>
          <w:tcPr>
            <w:tcW w:w="1925" w:type="dxa"/>
          </w:tcPr>
          <w:p w:rsidR="007461B6" w:rsidRDefault="007461B6" w:rsidP="007461B6">
            <w:pPr>
              <w:pStyle w:val="TableParagraph"/>
              <w:spacing w:before="152"/>
              <w:ind w:left="100" w:right="91"/>
              <w:jc w:val="center"/>
              <w:rPr>
                <w:b/>
                <w:sz w:val="24"/>
              </w:rPr>
            </w:pPr>
            <w:r>
              <w:rPr>
                <w:b/>
                <w:sz w:val="24"/>
              </w:rPr>
              <w:t>Unité</w:t>
            </w:r>
          </w:p>
        </w:tc>
        <w:tc>
          <w:tcPr>
            <w:tcW w:w="1984" w:type="dxa"/>
          </w:tcPr>
          <w:p w:rsidR="007461B6" w:rsidRDefault="007461B6" w:rsidP="007461B6">
            <w:pPr>
              <w:pStyle w:val="TableParagraph"/>
              <w:spacing w:before="11" w:line="270" w:lineRule="atLeast"/>
              <w:ind w:left="816" w:right="186" w:hanging="596"/>
              <w:rPr>
                <w:b/>
                <w:sz w:val="24"/>
              </w:rPr>
            </w:pPr>
            <w:r>
              <w:rPr>
                <w:b/>
                <w:sz w:val="24"/>
              </w:rPr>
              <w:t>Durée activité(j)</w:t>
            </w:r>
          </w:p>
        </w:tc>
      </w:tr>
      <w:tr w:rsidR="007461B6" w:rsidTr="007461B6">
        <w:trPr>
          <w:trHeight w:val="385"/>
        </w:trPr>
        <w:tc>
          <w:tcPr>
            <w:tcW w:w="1277" w:type="dxa"/>
          </w:tcPr>
          <w:p w:rsidR="007461B6" w:rsidRDefault="007461B6" w:rsidP="007461B6">
            <w:pPr>
              <w:pStyle w:val="TableParagraph"/>
              <w:rPr>
                <w:sz w:val="24"/>
              </w:rPr>
            </w:pPr>
          </w:p>
        </w:tc>
        <w:tc>
          <w:tcPr>
            <w:tcW w:w="2722" w:type="dxa"/>
          </w:tcPr>
          <w:p w:rsidR="007461B6" w:rsidRDefault="007461B6" w:rsidP="007461B6">
            <w:pPr>
              <w:pStyle w:val="TableParagraph"/>
              <w:rPr>
                <w:sz w:val="24"/>
              </w:rPr>
            </w:pPr>
          </w:p>
        </w:tc>
        <w:tc>
          <w:tcPr>
            <w:tcW w:w="1872" w:type="dxa"/>
          </w:tcPr>
          <w:p w:rsidR="007461B6" w:rsidRDefault="007461B6" w:rsidP="007461B6">
            <w:pPr>
              <w:pStyle w:val="TableParagraph"/>
              <w:rPr>
                <w:sz w:val="24"/>
              </w:rPr>
            </w:pPr>
          </w:p>
        </w:tc>
        <w:tc>
          <w:tcPr>
            <w:tcW w:w="1925" w:type="dxa"/>
          </w:tcPr>
          <w:p w:rsidR="007461B6" w:rsidRDefault="007461B6" w:rsidP="007461B6">
            <w:pPr>
              <w:pStyle w:val="TableParagraph"/>
              <w:rPr>
                <w:sz w:val="24"/>
              </w:rPr>
            </w:pPr>
          </w:p>
        </w:tc>
        <w:tc>
          <w:tcPr>
            <w:tcW w:w="1984" w:type="dxa"/>
          </w:tcPr>
          <w:p w:rsidR="007461B6" w:rsidRDefault="007461B6" w:rsidP="007461B6">
            <w:pPr>
              <w:pStyle w:val="TableParagraph"/>
              <w:rPr>
                <w:sz w:val="24"/>
              </w:rPr>
            </w:pPr>
          </w:p>
        </w:tc>
      </w:tr>
      <w:tr w:rsidR="007461B6" w:rsidTr="007461B6">
        <w:trPr>
          <w:trHeight w:val="388"/>
        </w:trPr>
        <w:tc>
          <w:tcPr>
            <w:tcW w:w="1277" w:type="dxa"/>
            <w:vMerge w:val="restart"/>
            <w:textDirection w:val="btLr"/>
          </w:tcPr>
          <w:p w:rsidR="007461B6" w:rsidRDefault="007461B6" w:rsidP="007461B6">
            <w:pPr>
              <w:pStyle w:val="TableParagraph"/>
              <w:rPr>
                <w:b/>
                <w:sz w:val="26"/>
              </w:rPr>
            </w:pPr>
          </w:p>
          <w:p w:rsidR="007461B6" w:rsidRDefault="007461B6" w:rsidP="007461B6">
            <w:pPr>
              <w:pStyle w:val="TableParagraph"/>
              <w:spacing w:before="201"/>
              <w:ind w:left="256"/>
              <w:rPr>
                <w:b/>
                <w:sz w:val="24"/>
              </w:rPr>
            </w:pPr>
            <w:r>
              <w:rPr>
                <w:b/>
                <w:sz w:val="24"/>
              </w:rPr>
              <w:t>Maind’œuvre</w:t>
            </w:r>
          </w:p>
        </w:tc>
        <w:tc>
          <w:tcPr>
            <w:tcW w:w="2722" w:type="dxa"/>
          </w:tcPr>
          <w:p w:rsidR="007461B6" w:rsidRDefault="007461B6" w:rsidP="007461B6">
            <w:pPr>
              <w:pStyle w:val="TableParagraph"/>
              <w:spacing w:before="56"/>
              <w:ind w:left="203" w:right="200"/>
              <w:jc w:val="center"/>
              <w:rPr>
                <w:sz w:val="24"/>
              </w:rPr>
            </w:pPr>
            <w:r>
              <w:rPr>
                <w:sz w:val="24"/>
              </w:rPr>
              <w:t>CATEGORIE</w:t>
            </w:r>
          </w:p>
        </w:tc>
        <w:tc>
          <w:tcPr>
            <w:tcW w:w="1872" w:type="dxa"/>
          </w:tcPr>
          <w:p w:rsidR="007461B6" w:rsidRDefault="007461B6" w:rsidP="007461B6">
            <w:pPr>
              <w:pStyle w:val="TableParagraph"/>
              <w:spacing w:before="1"/>
              <w:ind w:left="145" w:right="137"/>
              <w:jc w:val="center"/>
              <w:rPr>
                <w:sz w:val="24"/>
              </w:rPr>
            </w:pPr>
            <w:r>
              <w:rPr>
                <w:sz w:val="24"/>
              </w:rPr>
              <w:t>Salaire</w:t>
            </w:r>
          </w:p>
        </w:tc>
        <w:tc>
          <w:tcPr>
            <w:tcW w:w="1925" w:type="dxa"/>
          </w:tcPr>
          <w:p w:rsidR="007461B6" w:rsidRDefault="007461B6" w:rsidP="007461B6">
            <w:pPr>
              <w:pStyle w:val="TableParagraph"/>
              <w:spacing w:before="56"/>
              <w:ind w:left="99" w:right="92"/>
              <w:jc w:val="center"/>
              <w:rPr>
                <w:sz w:val="24"/>
              </w:rPr>
            </w:pPr>
            <w:r>
              <w:rPr>
                <w:sz w:val="24"/>
              </w:rPr>
              <w:t>Joursfacturés</w:t>
            </w:r>
          </w:p>
        </w:tc>
        <w:tc>
          <w:tcPr>
            <w:tcW w:w="1984" w:type="dxa"/>
          </w:tcPr>
          <w:p w:rsidR="007461B6" w:rsidRDefault="007461B6" w:rsidP="007461B6">
            <w:pPr>
              <w:pStyle w:val="TableParagraph"/>
              <w:spacing w:before="56"/>
              <w:ind w:left="507" w:right="497"/>
              <w:jc w:val="center"/>
              <w:rPr>
                <w:sz w:val="24"/>
              </w:rPr>
            </w:pPr>
            <w:r>
              <w:rPr>
                <w:sz w:val="24"/>
              </w:rPr>
              <w:t>Montant</w:t>
            </w:r>
          </w:p>
        </w:tc>
      </w:tr>
      <w:tr w:rsidR="007461B6" w:rsidTr="007461B6">
        <w:trPr>
          <w:trHeight w:val="385"/>
        </w:trPr>
        <w:tc>
          <w:tcPr>
            <w:tcW w:w="1277" w:type="dxa"/>
            <w:vMerge/>
            <w:tcBorders>
              <w:top w:val="nil"/>
            </w:tcBorders>
            <w:textDirection w:val="btLr"/>
          </w:tcPr>
          <w:p w:rsidR="007461B6" w:rsidRDefault="007461B6" w:rsidP="007461B6">
            <w:pPr>
              <w:rPr>
                <w:sz w:val="2"/>
                <w:szCs w:val="2"/>
              </w:rPr>
            </w:pPr>
          </w:p>
        </w:tc>
        <w:tc>
          <w:tcPr>
            <w:tcW w:w="2722" w:type="dxa"/>
          </w:tcPr>
          <w:p w:rsidR="007461B6" w:rsidRDefault="007461B6" w:rsidP="007461B6">
            <w:pPr>
              <w:pStyle w:val="TableParagraph"/>
              <w:rPr>
                <w:sz w:val="24"/>
              </w:rPr>
            </w:pPr>
          </w:p>
        </w:tc>
        <w:tc>
          <w:tcPr>
            <w:tcW w:w="1872" w:type="dxa"/>
          </w:tcPr>
          <w:p w:rsidR="007461B6" w:rsidRDefault="007461B6" w:rsidP="007461B6">
            <w:pPr>
              <w:pStyle w:val="TableParagraph"/>
              <w:rPr>
                <w:sz w:val="24"/>
              </w:rPr>
            </w:pPr>
          </w:p>
        </w:tc>
        <w:tc>
          <w:tcPr>
            <w:tcW w:w="1925" w:type="dxa"/>
          </w:tcPr>
          <w:p w:rsidR="007461B6" w:rsidRDefault="007461B6" w:rsidP="007461B6">
            <w:pPr>
              <w:pStyle w:val="TableParagraph"/>
              <w:rPr>
                <w:sz w:val="24"/>
              </w:rPr>
            </w:pPr>
          </w:p>
        </w:tc>
        <w:tc>
          <w:tcPr>
            <w:tcW w:w="1984" w:type="dxa"/>
          </w:tcPr>
          <w:p w:rsidR="007461B6" w:rsidRDefault="007461B6" w:rsidP="007461B6">
            <w:pPr>
              <w:pStyle w:val="TableParagraph"/>
              <w:rPr>
                <w:sz w:val="24"/>
              </w:rPr>
            </w:pPr>
          </w:p>
        </w:tc>
      </w:tr>
      <w:tr w:rsidR="007461B6" w:rsidTr="007461B6">
        <w:trPr>
          <w:trHeight w:val="388"/>
        </w:trPr>
        <w:tc>
          <w:tcPr>
            <w:tcW w:w="1277" w:type="dxa"/>
            <w:vMerge/>
            <w:tcBorders>
              <w:top w:val="nil"/>
            </w:tcBorders>
            <w:textDirection w:val="btLr"/>
          </w:tcPr>
          <w:p w:rsidR="007461B6" w:rsidRDefault="007461B6" w:rsidP="007461B6">
            <w:pPr>
              <w:rPr>
                <w:sz w:val="2"/>
                <w:szCs w:val="2"/>
              </w:rPr>
            </w:pPr>
          </w:p>
        </w:tc>
        <w:tc>
          <w:tcPr>
            <w:tcW w:w="2722" w:type="dxa"/>
          </w:tcPr>
          <w:p w:rsidR="007461B6" w:rsidRDefault="007461B6" w:rsidP="007461B6">
            <w:pPr>
              <w:pStyle w:val="TableParagraph"/>
              <w:rPr>
                <w:sz w:val="24"/>
              </w:rPr>
            </w:pPr>
          </w:p>
        </w:tc>
        <w:tc>
          <w:tcPr>
            <w:tcW w:w="1872" w:type="dxa"/>
          </w:tcPr>
          <w:p w:rsidR="007461B6" w:rsidRDefault="007461B6" w:rsidP="007461B6">
            <w:pPr>
              <w:pStyle w:val="TableParagraph"/>
              <w:rPr>
                <w:sz w:val="24"/>
              </w:rPr>
            </w:pPr>
          </w:p>
        </w:tc>
        <w:tc>
          <w:tcPr>
            <w:tcW w:w="1925" w:type="dxa"/>
          </w:tcPr>
          <w:p w:rsidR="007461B6" w:rsidRDefault="007461B6" w:rsidP="007461B6">
            <w:pPr>
              <w:pStyle w:val="TableParagraph"/>
              <w:rPr>
                <w:sz w:val="24"/>
              </w:rPr>
            </w:pPr>
          </w:p>
        </w:tc>
        <w:tc>
          <w:tcPr>
            <w:tcW w:w="1984" w:type="dxa"/>
          </w:tcPr>
          <w:p w:rsidR="007461B6" w:rsidRDefault="007461B6" w:rsidP="007461B6">
            <w:pPr>
              <w:pStyle w:val="TableParagraph"/>
              <w:rPr>
                <w:sz w:val="24"/>
              </w:rPr>
            </w:pPr>
          </w:p>
        </w:tc>
      </w:tr>
      <w:tr w:rsidR="007461B6" w:rsidTr="007461B6">
        <w:trPr>
          <w:trHeight w:val="385"/>
        </w:trPr>
        <w:tc>
          <w:tcPr>
            <w:tcW w:w="1277" w:type="dxa"/>
            <w:vMerge/>
            <w:tcBorders>
              <w:top w:val="nil"/>
            </w:tcBorders>
            <w:textDirection w:val="btLr"/>
          </w:tcPr>
          <w:p w:rsidR="007461B6" w:rsidRDefault="007461B6" w:rsidP="007461B6">
            <w:pPr>
              <w:rPr>
                <w:sz w:val="2"/>
                <w:szCs w:val="2"/>
              </w:rPr>
            </w:pPr>
          </w:p>
        </w:tc>
        <w:tc>
          <w:tcPr>
            <w:tcW w:w="2722" w:type="dxa"/>
          </w:tcPr>
          <w:p w:rsidR="007461B6" w:rsidRDefault="007461B6" w:rsidP="007461B6">
            <w:pPr>
              <w:pStyle w:val="TableParagraph"/>
              <w:rPr>
                <w:sz w:val="24"/>
              </w:rPr>
            </w:pPr>
          </w:p>
        </w:tc>
        <w:tc>
          <w:tcPr>
            <w:tcW w:w="1872" w:type="dxa"/>
          </w:tcPr>
          <w:p w:rsidR="007461B6" w:rsidRDefault="007461B6" w:rsidP="007461B6">
            <w:pPr>
              <w:pStyle w:val="TableParagraph"/>
              <w:rPr>
                <w:sz w:val="24"/>
              </w:rPr>
            </w:pPr>
          </w:p>
        </w:tc>
        <w:tc>
          <w:tcPr>
            <w:tcW w:w="1925" w:type="dxa"/>
          </w:tcPr>
          <w:p w:rsidR="007461B6" w:rsidRDefault="007461B6" w:rsidP="007461B6">
            <w:pPr>
              <w:pStyle w:val="TableParagraph"/>
              <w:rPr>
                <w:sz w:val="24"/>
              </w:rPr>
            </w:pPr>
          </w:p>
        </w:tc>
        <w:tc>
          <w:tcPr>
            <w:tcW w:w="1984" w:type="dxa"/>
          </w:tcPr>
          <w:p w:rsidR="007461B6" w:rsidRDefault="007461B6" w:rsidP="007461B6">
            <w:pPr>
              <w:pStyle w:val="TableParagraph"/>
              <w:rPr>
                <w:sz w:val="24"/>
              </w:rPr>
            </w:pPr>
          </w:p>
        </w:tc>
      </w:tr>
      <w:tr w:rsidR="007461B6" w:rsidTr="007461B6">
        <w:trPr>
          <w:trHeight w:val="388"/>
        </w:trPr>
        <w:tc>
          <w:tcPr>
            <w:tcW w:w="1277" w:type="dxa"/>
            <w:vMerge/>
            <w:tcBorders>
              <w:top w:val="nil"/>
            </w:tcBorders>
            <w:textDirection w:val="btLr"/>
          </w:tcPr>
          <w:p w:rsidR="007461B6" w:rsidRDefault="007461B6" w:rsidP="007461B6">
            <w:pPr>
              <w:rPr>
                <w:sz w:val="2"/>
                <w:szCs w:val="2"/>
              </w:rPr>
            </w:pPr>
          </w:p>
        </w:tc>
        <w:tc>
          <w:tcPr>
            <w:tcW w:w="2722" w:type="dxa"/>
          </w:tcPr>
          <w:p w:rsidR="007461B6" w:rsidRDefault="007461B6" w:rsidP="007461B6">
            <w:pPr>
              <w:pStyle w:val="TableParagraph"/>
              <w:spacing w:before="54"/>
              <w:ind w:left="203" w:right="196"/>
              <w:jc w:val="center"/>
              <w:rPr>
                <w:b/>
                <w:sz w:val="24"/>
              </w:rPr>
            </w:pPr>
            <w:r>
              <w:rPr>
                <w:b/>
                <w:sz w:val="24"/>
              </w:rPr>
              <w:t>TotalA</w:t>
            </w:r>
          </w:p>
        </w:tc>
        <w:tc>
          <w:tcPr>
            <w:tcW w:w="1872" w:type="dxa"/>
          </w:tcPr>
          <w:p w:rsidR="007461B6" w:rsidRDefault="007461B6" w:rsidP="007461B6">
            <w:pPr>
              <w:pStyle w:val="TableParagraph"/>
              <w:rPr>
                <w:sz w:val="24"/>
              </w:rPr>
            </w:pPr>
          </w:p>
        </w:tc>
        <w:tc>
          <w:tcPr>
            <w:tcW w:w="1925" w:type="dxa"/>
          </w:tcPr>
          <w:p w:rsidR="007461B6" w:rsidRDefault="007461B6" w:rsidP="007461B6">
            <w:pPr>
              <w:pStyle w:val="TableParagraph"/>
              <w:rPr>
                <w:sz w:val="24"/>
              </w:rPr>
            </w:pPr>
          </w:p>
        </w:tc>
        <w:tc>
          <w:tcPr>
            <w:tcW w:w="1984" w:type="dxa"/>
          </w:tcPr>
          <w:p w:rsidR="007461B6" w:rsidRDefault="007461B6" w:rsidP="007461B6">
            <w:pPr>
              <w:pStyle w:val="TableParagraph"/>
              <w:rPr>
                <w:sz w:val="24"/>
              </w:rPr>
            </w:pPr>
          </w:p>
        </w:tc>
      </w:tr>
      <w:tr w:rsidR="007461B6" w:rsidTr="007461B6">
        <w:trPr>
          <w:trHeight w:val="386"/>
        </w:trPr>
        <w:tc>
          <w:tcPr>
            <w:tcW w:w="1277" w:type="dxa"/>
            <w:vMerge w:val="restart"/>
            <w:textDirection w:val="btLr"/>
          </w:tcPr>
          <w:p w:rsidR="007461B6" w:rsidRDefault="007461B6" w:rsidP="007461B6">
            <w:pPr>
              <w:pStyle w:val="TableParagraph"/>
              <w:spacing w:before="2"/>
              <w:rPr>
                <w:b/>
                <w:sz w:val="31"/>
              </w:rPr>
            </w:pPr>
          </w:p>
          <w:p w:rsidR="007461B6" w:rsidRDefault="007461B6" w:rsidP="007461B6">
            <w:pPr>
              <w:pStyle w:val="TableParagraph"/>
              <w:spacing w:line="247" w:lineRule="auto"/>
              <w:ind w:left="659" w:right="419" w:hanging="236"/>
              <w:rPr>
                <w:b/>
                <w:sz w:val="24"/>
              </w:rPr>
            </w:pPr>
            <w:r>
              <w:rPr>
                <w:b/>
                <w:sz w:val="24"/>
              </w:rPr>
              <w:t>Matérieletengins</w:t>
            </w:r>
          </w:p>
        </w:tc>
        <w:tc>
          <w:tcPr>
            <w:tcW w:w="2722" w:type="dxa"/>
          </w:tcPr>
          <w:p w:rsidR="007461B6" w:rsidRDefault="007461B6" w:rsidP="007461B6">
            <w:pPr>
              <w:pStyle w:val="TableParagraph"/>
              <w:spacing w:before="54"/>
              <w:ind w:left="203" w:right="194"/>
              <w:jc w:val="center"/>
              <w:rPr>
                <w:sz w:val="24"/>
              </w:rPr>
            </w:pPr>
            <w:r>
              <w:rPr>
                <w:sz w:val="24"/>
              </w:rPr>
              <w:t>TYPE</w:t>
            </w:r>
          </w:p>
        </w:tc>
        <w:tc>
          <w:tcPr>
            <w:tcW w:w="1872" w:type="dxa"/>
          </w:tcPr>
          <w:p w:rsidR="007461B6" w:rsidRDefault="007461B6" w:rsidP="007461B6">
            <w:pPr>
              <w:pStyle w:val="TableParagraph"/>
              <w:spacing w:before="54"/>
              <w:ind w:left="145" w:right="138"/>
              <w:jc w:val="center"/>
              <w:rPr>
                <w:sz w:val="24"/>
              </w:rPr>
            </w:pPr>
            <w:r>
              <w:rPr>
                <w:sz w:val="24"/>
              </w:rPr>
              <w:t>Tauxjournalier</w:t>
            </w:r>
          </w:p>
        </w:tc>
        <w:tc>
          <w:tcPr>
            <w:tcW w:w="1925" w:type="dxa"/>
          </w:tcPr>
          <w:p w:rsidR="007461B6" w:rsidRDefault="007461B6" w:rsidP="007461B6">
            <w:pPr>
              <w:pStyle w:val="TableParagraph"/>
              <w:spacing w:before="54"/>
              <w:ind w:left="99" w:right="92"/>
              <w:jc w:val="center"/>
              <w:rPr>
                <w:sz w:val="24"/>
              </w:rPr>
            </w:pPr>
            <w:r>
              <w:rPr>
                <w:sz w:val="24"/>
              </w:rPr>
              <w:t>Joursfacturés</w:t>
            </w:r>
          </w:p>
        </w:tc>
        <w:tc>
          <w:tcPr>
            <w:tcW w:w="1984" w:type="dxa"/>
          </w:tcPr>
          <w:p w:rsidR="007461B6" w:rsidRDefault="007461B6" w:rsidP="007461B6">
            <w:pPr>
              <w:pStyle w:val="TableParagraph"/>
              <w:spacing w:before="54"/>
              <w:ind w:left="507" w:right="497"/>
              <w:jc w:val="center"/>
              <w:rPr>
                <w:sz w:val="24"/>
              </w:rPr>
            </w:pPr>
            <w:r>
              <w:rPr>
                <w:sz w:val="24"/>
              </w:rPr>
              <w:t>Montant</w:t>
            </w:r>
          </w:p>
        </w:tc>
      </w:tr>
      <w:tr w:rsidR="007461B6" w:rsidTr="007461B6">
        <w:trPr>
          <w:trHeight w:val="386"/>
        </w:trPr>
        <w:tc>
          <w:tcPr>
            <w:tcW w:w="1277" w:type="dxa"/>
            <w:vMerge/>
            <w:tcBorders>
              <w:top w:val="nil"/>
            </w:tcBorders>
            <w:textDirection w:val="btLr"/>
          </w:tcPr>
          <w:p w:rsidR="007461B6" w:rsidRDefault="007461B6" w:rsidP="007461B6">
            <w:pPr>
              <w:rPr>
                <w:sz w:val="2"/>
                <w:szCs w:val="2"/>
              </w:rPr>
            </w:pPr>
          </w:p>
        </w:tc>
        <w:tc>
          <w:tcPr>
            <w:tcW w:w="2722" w:type="dxa"/>
          </w:tcPr>
          <w:p w:rsidR="007461B6" w:rsidRDefault="007461B6" w:rsidP="007461B6">
            <w:pPr>
              <w:pStyle w:val="TableParagraph"/>
              <w:rPr>
                <w:sz w:val="24"/>
              </w:rPr>
            </w:pPr>
          </w:p>
        </w:tc>
        <w:tc>
          <w:tcPr>
            <w:tcW w:w="1872" w:type="dxa"/>
          </w:tcPr>
          <w:p w:rsidR="007461B6" w:rsidRDefault="007461B6" w:rsidP="007461B6">
            <w:pPr>
              <w:pStyle w:val="TableParagraph"/>
              <w:rPr>
                <w:sz w:val="24"/>
              </w:rPr>
            </w:pPr>
          </w:p>
        </w:tc>
        <w:tc>
          <w:tcPr>
            <w:tcW w:w="1925" w:type="dxa"/>
          </w:tcPr>
          <w:p w:rsidR="007461B6" w:rsidRDefault="007461B6" w:rsidP="007461B6">
            <w:pPr>
              <w:pStyle w:val="TableParagraph"/>
              <w:rPr>
                <w:sz w:val="24"/>
              </w:rPr>
            </w:pPr>
          </w:p>
        </w:tc>
        <w:tc>
          <w:tcPr>
            <w:tcW w:w="1984" w:type="dxa"/>
          </w:tcPr>
          <w:p w:rsidR="007461B6" w:rsidRDefault="007461B6" w:rsidP="007461B6">
            <w:pPr>
              <w:pStyle w:val="TableParagraph"/>
              <w:rPr>
                <w:sz w:val="24"/>
              </w:rPr>
            </w:pPr>
          </w:p>
        </w:tc>
      </w:tr>
      <w:tr w:rsidR="007461B6" w:rsidTr="007461B6">
        <w:trPr>
          <w:trHeight w:val="388"/>
        </w:trPr>
        <w:tc>
          <w:tcPr>
            <w:tcW w:w="1277" w:type="dxa"/>
            <w:vMerge/>
            <w:tcBorders>
              <w:top w:val="nil"/>
            </w:tcBorders>
            <w:textDirection w:val="btLr"/>
          </w:tcPr>
          <w:p w:rsidR="007461B6" w:rsidRDefault="007461B6" w:rsidP="007461B6">
            <w:pPr>
              <w:rPr>
                <w:sz w:val="2"/>
                <w:szCs w:val="2"/>
              </w:rPr>
            </w:pPr>
          </w:p>
        </w:tc>
        <w:tc>
          <w:tcPr>
            <w:tcW w:w="2722" w:type="dxa"/>
          </w:tcPr>
          <w:p w:rsidR="007461B6" w:rsidRDefault="007461B6" w:rsidP="007461B6">
            <w:pPr>
              <w:pStyle w:val="TableParagraph"/>
              <w:rPr>
                <w:sz w:val="24"/>
              </w:rPr>
            </w:pPr>
          </w:p>
        </w:tc>
        <w:tc>
          <w:tcPr>
            <w:tcW w:w="1872" w:type="dxa"/>
          </w:tcPr>
          <w:p w:rsidR="007461B6" w:rsidRDefault="007461B6" w:rsidP="007461B6">
            <w:pPr>
              <w:pStyle w:val="TableParagraph"/>
              <w:rPr>
                <w:sz w:val="24"/>
              </w:rPr>
            </w:pPr>
          </w:p>
        </w:tc>
        <w:tc>
          <w:tcPr>
            <w:tcW w:w="1925" w:type="dxa"/>
          </w:tcPr>
          <w:p w:rsidR="007461B6" w:rsidRDefault="007461B6" w:rsidP="007461B6">
            <w:pPr>
              <w:pStyle w:val="TableParagraph"/>
              <w:rPr>
                <w:sz w:val="24"/>
              </w:rPr>
            </w:pPr>
          </w:p>
        </w:tc>
        <w:tc>
          <w:tcPr>
            <w:tcW w:w="1984" w:type="dxa"/>
          </w:tcPr>
          <w:p w:rsidR="007461B6" w:rsidRDefault="007461B6" w:rsidP="007461B6">
            <w:pPr>
              <w:pStyle w:val="TableParagraph"/>
              <w:rPr>
                <w:sz w:val="24"/>
              </w:rPr>
            </w:pPr>
          </w:p>
        </w:tc>
      </w:tr>
      <w:tr w:rsidR="007461B6" w:rsidTr="007461B6">
        <w:trPr>
          <w:trHeight w:val="386"/>
        </w:trPr>
        <w:tc>
          <w:tcPr>
            <w:tcW w:w="1277" w:type="dxa"/>
            <w:vMerge/>
            <w:tcBorders>
              <w:top w:val="nil"/>
            </w:tcBorders>
            <w:textDirection w:val="btLr"/>
          </w:tcPr>
          <w:p w:rsidR="007461B6" w:rsidRDefault="007461B6" w:rsidP="007461B6">
            <w:pPr>
              <w:rPr>
                <w:sz w:val="2"/>
                <w:szCs w:val="2"/>
              </w:rPr>
            </w:pPr>
          </w:p>
        </w:tc>
        <w:tc>
          <w:tcPr>
            <w:tcW w:w="2722" w:type="dxa"/>
          </w:tcPr>
          <w:p w:rsidR="007461B6" w:rsidRDefault="007461B6" w:rsidP="007461B6">
            <w:pPr>
              <w:pStyle w:val="TableParagraph"/>
              <w:rPr>
                <w:sz w:val="24"/>
              </w:rPr>
            </w:pPr>
          </w:p>
        </w:tc>
        <w:tc>
          <w:tcPr>
            <w:tcW w:w="1872" w:type="dxa"/>
          </w:tcPr>
          <w:p w:rsidR="007461B6" w:rsidRDefault="007461B6" w:rsidP="007461B6">
            <w:pPr>
              <w:pStyle w:val="TableParagraph"/>
              <w:rPr>
                <w:sz w:val="24"/>
              </w:rPr>
            </w:pPr>
          </w:p>
        </w:tc>
        <w:tc>
          <w:tcPr>
            <w:tcW w:w="1925" w:type="dxa"/>
          </w:tcPr>
          <w:p w:rsidR="007461B6" w:rsidRDefault="007461B6" w:rsidP="007461B6">
            <w:pPr>
              <w:pStyle w:val="TableParagraph"/>
              <w:rPr>
                <w:sz w:val="24"/>
              </w:rPr>
            </w:pPr>
          </w:p>
        </w:tc>
        <w:tc>
          <w:tcPr>
            <w:tcW w:w="1984" w:type="dxa"/>
          </w:tcPr>
          <w:p w:rsidR="007461B6" w:rsidRDefault="007461B6" w:rsidP="007461B6">
            <w:pPr>
              <w:pStyle w:val="TableParagraph"/>
              <w:rPr>
                <w:sz w:val="24"/>
              </w:rPr>
            </w:pPr>
          </w:p>
        </w:tc>
      </w:tr>
      <w:tr w:rsidR="007461B6" w:rsidTr="007461B6">
        <w:trPr>
          <w:trHeight w:val="388"/>
        </w:trPr>
        <w:tc>
          <w:tcPr>
            <w:tcW w:w="1277" w:type="dxa"/>
            <w:vMerge/>
            <w:tcBorders>
              <w:top w:val="nil"/>
            </w:tcBorders>
            <w:textDirection w:val="btLr"/>
          </w:tcPr>
          <w:p w:rsidR="007461B6" w:rsidRDefault="007461B6" w:rsidP="007461B6">
            <w:pPr>
              <w:rPr>
                <w:sz w:val="2"/>
                <w:szCs w:val="2"/>
              </w:rPr>
            </w:pPr>
          </w:p>
        </w:tc>
        <w:tc>
          <w:tcPr>
            <w:tcW w:w="2722" w:type="dxa"/>
          </w:tcPr>
          <w:p w:rsidR="007461B6" w:rsidRDefault="007461B6" w:rsidP="007461B6">
            <w:pPr>
              <w:pStyle w:val="TableParagraph"/>
              <w:spacing w:before="56"/>
              <w:ind w:left="203" w:right="194"/>
              <w:jc w:val="center"/>
              <w:rPr>
                <w:b/>
                <w:sz w:val="24"/>
              </w:rPr>
            </w:pPr>
            <w:r>
              <w:rPr>
                <w:b/>
                <w:sz w:val="24"/>
              </w:rPr>
              <w:t>Total B</w:t>
            </w:r>
          </w:p>
        </w:tc>
        <w:tc>
          <w:tcPr>
            <w:tcW w:w="1872" w:type="dxa"/>
          </w:tcPr>
          <w:p w:rsidR="007461B6" w:rsidRDefault="007461B6" w:rsidP="007461B6">
            <w:pPr>
              <w:pStyle w:val="TableParagraph"/>
              <w:rPr>
                <w:sz w:val="24"/>
              </w:rPr>
            </w:pPr>
          </w:p>
        </w:tc>
        <w:tc>
          <w:tcPr>
            <w:tcW w:w="1925" w:type="dxa"/>
          </w:tcPr>
          <w:p w:rsidR="007461B6" w:rsidRDefault="007461B6" w:rsidP="007461B6">
            <w:pPr>
              <w:pStyle w:val="TableParagraph"/>
              <w:rPr>
                <w:sz w:val="24"/>
              </w:rPr>
            </w:pPr>
          </w:p>
        </w:tc>
        <w:tc>
          <w:tcPr>
            <w:tcW w:w="1984" w:type="dxa"/>
          </w:tcPr>
          <w:p w:rsidR="007461B6" w:rsidRDefault="007461B6" w:rsidP="007461B6">
            <w:pPr>
              <w:pStyle w:val="TableParagraph"/>
              <w:rPr>
                <w:sz w:val="24"/>
              </w:rPr>
            </w:pPr>
          </w:p>
        </w:tc>
      </w:tr>
      <w:tr w:rsidR="007461B6" w:rsidTr="007461B6">
        <w:trPr>
          <w:trHeight w:val="386"/>
        </w:trPr>
        <w:tc>
          <w:tcPr>
            <w:tcW w:w="1277" w:type="dxa"/>
            <w:vMerge w:val="restart"/>
            <w:textDirection w:val="btLr"/>
          </w:tcPr>
          <w:p w:rsidR="007461B6" w:rsidRDefault="007461B6" w:rsidP="007461B6">
            <w:pPr>
              <w:pStyle w:val="TableParagraph"/>
              <w:spacing w:before="2"/>
              <w:rPr>
                <w:b/>
                <w:sz w:val="31"/>
              </w:rPr>
            </w:pPr>
          </w:p>
          <w:p w:rsidR="007461B6" w:rsidRDefault="007461B6" w:rsidP="007461B6">
            <w:pPr>
              <w:pStyle w:val="TableParagraph"/>
              <w:spacing w:line="247" w:lineRule="auto"/>
              <w:ind w:left="674" w:right="317" w:hanging="351"/>
              <w:rPr>
                <w:b/>
                <w:sz w:val="24"/>
              </w:rPr>
            </w:pPr>
            <w:r>
              <w:rPr>
                <w:b/>
                <w:sz w:val="24"/>
              </w:rPr>
              <w:t>Matériauxetdivers</w:t>
            </w:r>
          </w:p>
        </w:tc>
        <w:tc>
          <w:tcPr>
            <w:tcW w:w="2722" w:type="dxa"/>
          </w:tcPr>
          <w:p w:rsidR="007461B6" w:rsidRDefault="007461B6" w:rsidP="007461B6">
            <w:pPr>
              <w:pStyle w:val="TableParagraph"/>
              <w:spacing w:before="54"/>
              <w:ind w:left="203" w:right="194"/>
              <w:jc w:val="center"/>
              <w:rPr>
                <w:sz w:val="24"/>
              </w:rPr>
            </w:pPr>
            <w:r>
              <w:rPr>
                <w:sz w:val="24"/>
              </w:rPr>
              <w:t>TYPE</w:t>
            </w:r>
          </w:p>
        </w:tc>
        <w:tc>
          <w:tcPr>
            <w:tcW w:w="1872" w:type="dxa"/>
          </w:tcPr>
          <w:p w:rsidR="007461B6" w:rsidRDefault="007461B6" w:rsidP="007461B6">
            <w:pPr>
              <w:pStyle w:val="TableParagraph"/>
              <w:spacing w:before="54"/>
              <w:ind w:left="145" w:right="136"/>
              <w:jc w:val="center"/>
              <w:rPr>
                <w:sz w:val="24"/>
              </w:rPr>
            </w:pPr>
            <w:r>
              <w:rPr>
                <w:sz w:val="24"/>
              </w:rPr>
              <w:t>Prix Unitaire</w:t>
            </w:r>
          </w:p>
        </w:tc>
        <w:tc>
          <w:tcPr>
            <w:tcW w:w="1925" w:type="dxa"/>
          </w:tcPr>
          <w:p w:rsidR="007461B6" w:rsidRDefault="007461B6" w:rsidP="007461B6">
            <w:pPr>
              <w:pStyle w:val="TableParagraph"/>
              <w:spacing w:line="275" w:lineRule="exact"/>
              <w:ind w:left="100" w:right="92"/>
              <w:jc w:val="center"/>
              <w:rPr>
                <w:sz w:val="24"/>
              </w:rPr>
            </w:pPr>
            <w:r>
              <w:rPr>
                <w:sz w:val="24"/>
              </w:rPr>
              <w:t>Consommation</w:t>
            </w:r>
          </w:p>
        </w:tc>
        <w:tc>
          <w:tcPr>
            <w:tcW w:w="1984" w:type="dxa"/>
          </w:tcPr>
          <w:p w:rsidR="007461B6" w:rsidRDefault="007461B6" w:rsidP="007461B6">
            <w:pPr>
              <w:pStyle w:val="TableParagraph"/>
              <w:spacing w:before="54"/>
              <w:ind w:left="507" w:right="497"/>
              <w:jc w:val="center"/>
              <w:rPr>
                <w:sz w:val="24"/>
              </w:rPr>
            </w:pPr>
            <w:r>
              <w:rPr>
                <w:sz w:val="24"/>
              </w:rPr>
              <w:t>Montant</w:t>
            </w:r>
          </w:p>
        </w:tc>
      </w:tr>
      <w:tr w:rsidR="007461B6" w:rsidTr="007461B6">
        <w:trPr>
          <w:trHeight w:val="385"/>
        </w:trPr>
        <w:tc>
          <w:tcPr>
            <w:tcW w:w="1277" w:type="dxa"/>
            <w:vMerge/>
            <w:tcBorders>
              <w:top w:val="nil"/>
            </w:tcBorders>
            <w:textDirection w:val="btLr"/>
          </w:tcPr>
          <w:p w:rsidR="007461B6" w:rsidRDefault="007461B6" w:rsidP="007461B6">
            <w:pPr>
              <w:rPr>
                <w:sz w:val="2"/>
                <w:szCs w:val="2"/>
              </w:rPr>
            </w:pPr>
          </w:p>
        </w:tc>
        <w:tc>
          <w:tcPr>
            <w:tcW w:w="2722" w:type="dxa"/>
          </w:tcPr>
          <w:p w:rsidR="007461B6" w:rsidRDefault="007461B6" w:rsidP="007461B6">
            <w:pPr>
              <w:pStyle w:val="TableParagraph"/>
              <w:rPr>
                <w:sz w:val="24"/>
              </w:rPr>
            </w:pPr>
          </w:p>
        </w:tc>
        <w:tc>
          <w:tcPr>
            <w:tcW w:w="1872" w:type="dxa"/>
          </w:tcPr>
          <w:p w:rsidR="007461B6" w:rsidRDefault="007461B6" w:rsidP="007461B6">
            <w:pPr>
              <w:pStyle w:val="TableParagraph"/>
              <w:rPr>
                <w:sz w:val="24"/>
              </w:rPr>
            </w:pPr>
          </w:p>
        </w:tc>
        <w:tc>
          <w:tcPr>
            <w:tcW w:w="1925" w:type="dxa"/>
          </w:tcPr>
          <w:p w:rsidR="007461B6" w:rsidRDefault="007461B6" w:rsidP="007461B6">
            <w:pPr>
              <w:pStyle w:val="TableParagraph"/>
              <w:rPr>
                <w:sz w:val="24"/>
              </w:rPr>
            </w:pPr>
          </w:p>
        </w:tc>
        <w:tc>
          <w:tcPr>
            <w:tcW w:w="1984" w:type="dxa"/>
          </w:tcPr>
          <w:p w:rsidR="007461B6" w:rsidRDefault="007461B6" w:rsidP="007461B6">
            <w:pPr>
              <w:pStyle w:val="TableParagraph"/>
              <w:rPr>
                <w:sz w:val="24"/>
              </w:rPr>
            </w:pPr>
          </w:p>
        </w:tc>
      </w:tr>
      <w:tr w:rsidR="007461B6" w:rsidTr="007461B6">
        <w:trPr>
          <w:trHeight w:val="388"/>
        </w:trPr>
        <w:tc>
          <w:tcPr>
            <w:tcW w:w="1277" w:type="dxa"/>
            <w:vMerge/>
            <w:tcBorders>
              <w:top w:val="nil"/>
            </w:tcBorders>
            <w:textDirection w:val="btLr"/>
          </w:tcPr>
          <w:p w:rsidR="007461B6" w:rsidRDefault="007461B6" w:rsidP="007461B6">
            <w:pPr>
              <w:rPr>
                <w:sz w:val="2"/>
                <w:szCs w:val="2"/>
              </w:rPr>
            </w:pPr>
          </w:p>
        </w:tc>
        <w:tc>
          <w:tcPr>
            <w:tcW w:w="2722" w:type="dxa"/>
          </w:tcPr>
          <w:p w:rsidR="007461B6" w:rsidRDefault="007461B6" w:rsidP="007461B6">
            <w:pPr>
              <w:pStyle w:val="TableParagraph"/>
              <w:rPr>
                <w:sz w:val="24"/>
              </w:rPr>
            </w:pPr>
          </w:p>
        </w:tc>
        <w:tc>
          <w:tcPr>
            <w:tcW w:w="1872" w:type="dxa"/>
          </w:tcPr>
          <w:p w:rsidR="007461B6" w:rsidRDefault="007461B6" w:rsidP="007461B6">
            <w:pPr>
              <w:pStyle w:val="TableParagraph"/>
              <w:rPr>
                <w:sz w:val="24"/>
              </w:rPr>
            </w:pPr>
          </w:p>
        </w:tc>
        <w:tc>
          <w:tcPr>
            <w:tcW w:w="1925" w:type="dxa"/>
          </w:tcPr>
          <w:p w:rsidR="007461B6" w:rsidRDefault="007461B6" w:rsidP="007461B6">
            <w:pPr>
              <w:pStyle w:val="TableParagraph"/>
              <w:rPr>
                <w:sz w:val="24"/>
              </w:rPr>
            </w:pPr>
          </w:p>
        </w:tc>
        <w:tc>
          <w:tcPr>
            <w:tcW w:w="1984" w:type="dxa"/>
          </w:tcPr>
          <w:p w:rsidR="007461B6" w:rsidRDefault="007461B6" w:rsidP="007461B6">
            <w:pPr>
              <w:pStyle w:val="TableParagraph"/>
              <w:rPr>
                <w:sz w:val="24"/>
              </w:rPr>
            </w:pPr>
          </w:p>
        </w:tc>
      </w:tr>
      <w:tr w:rsidR="007461B6" w:rsidTr="007461B6">
        <w:trPr>
          <w:trHeight w:val="383"/>
        </w:trPr>
        <w:tc>
          <w:tcPr>
            <w:tcW w:w="1277" w:type="dxa"/>
            <w:vMerge/>
            <w:tcBorders>
              <w:top w:val="nil"/>
            </w:tcBorders>
            <w:textDirection w:val="btLr"/>
          </w:tcPr>
          <w:p w:rsidR="007461B6" w:rsidRDefault="007461B6" w:rsidP="007461B6">
            <w:pPr>
              <w:rPr>
                <w:sz w:val="2"/>
                <w:szCs w:val="2"/>
              </w:rPr>
            </w:pPr>
          </w:p>
        </w:tc>
        <w:tc>
          <w:tcPr>
            <w:tcW w:w="2722" w:type="dxa"/>
            <w:tcBorders>
              <w:bottom w:val="single" w:sz="6" w:space="0" w:color="000000"/>
            </w:tcBorders>
          </w:tcPr>
          <w:p w:rsidR="007461B6" w:rsidRDefault="007461B6" w:rsidP="007461B6">
            <w:pPr>
              <w:pStyle w:val="TableParagraph"/>
              <w:rPr>
                <w:sz w:val="24"/>
              </w:rPr>
            </w:pPr>
          </w:p>
        </w:tc>
        <w:tc>
          <w:tcPr>
            <w:tcW w:w="1872" w:type="dxa"/>
            <w:tcBorders>
              <w:bottom w:val="single" w:sz="6" w:space="0" w:color="000000"/>
            </w:tcBorders>
          </w:tcPr>
          <w:p w:rsidR="007461B6" w:rsidRDefault="007461B6" w:rsidP="007461B6">
            <w:pPr>
              <w:pStyle w:val="TableParagraph"/>
              <w:rPr>
                <w:sz w:val="24"/>
              </w:rPr>
            </w:pPr>
          </w:p>
        </w:tc>
        <w:tc>
          <w:tcPr>
            <w:tcW w:w="1925" w:type="dxa"/>
            <w:tcBorders>
              <w:bottom w:val="single" w:sz="6" w:space="0" w:color="000000"/>
            </w:tcBorders>
          </w:tcPr>
          <w:p w:rsidR="007461B6" w:rsidRDefault="007461B6" w:rsidP="007461B6">
            <w:pPr>
              <w:pStyle w:val="TableParagraph"/>
              <w:rPr>
                <w:sz w:val="24"/>
              </w:rPr>
            </w:pPr>
          </w:p>
        </w:tc>
        <w:tc>
          <w:tcPr>
            <w:tcW w:w="1984" w:type="dxa"/>
            <w:tcBorders>
              <w:bottom w:val="single" w:sz="6" w:space="0" w:color="000000"/>
            </w:tcBorders>
          </w:tcPr>
          <w:p w:rsidR="007461B6" w:rsidRDefault="007461B6" w:rsidP="007461B6">
            <w:pPr>
              <w:pStyle w:val="TableParagraph"/>
              <w:rPr>
                <w:sz w:val="24"/>
              </w:rPr>
            </w:pPr>
          </w:p>
        </w:tc>
      </w:tr>
      <w:tr w:rsidR="007461B6" w:rsidTr="007461B6">
        <w:trPr>
          <w:trHeight w:val="386"/>
        </w:trPr>
        <w:tc>
          <w:tcPr>
            <w:tcW w:w="1277" w:type="dxa"/>
            <w:vMerge/>
            <w:tcBorders>
              <w:top w:val="nil"/>
            </w:tcBorders>
            <w:textDirection w:val="btLr"/>
          </w:tcPr>
          <w:p w:rsidR="007461B6" w:rsidRDefault="007461B6" w:rsidP="007461B6">
            <w:pPr>
              <w:rPr>
                <w:sz w:val="2"/>
                <w:szCs w:val="2"/>
              </w:rPr>
            </w:pPr>
          </w:p>
        </w:tc>
        <w:tc>
          <w:tcPr>
            <w:tcW w:w="2722" w:type="dxa"/>
            <w:tcBorders>
              <w:top w:val="single" w:sz="6" w:space="0" w:color="000000"/>
            </w:tcBorders>
          </w:tcPr>
          <w:p w:rsidR="007461B6" w:rsidRDefault="007461B6" w:rsidP="007461B6">
            <w:pPr>
              <w:pStyle w:val="TableParagraph"/>
              <w:spacing w:before="54"/>
              <w:ind w:left="203" w:right="196"/>
              <w:jc w:val="center"/>
              <w:rPr>
                <w:b/>
                <w:sz w:val="24"/>
              </w:rPr>
            </w:pPr>
            <w:r>
              <w:rPr>
                <w:b/>
                <w:sz w:val="24"/>
              </w:rPr>
              <w:t>TotalC</w:t>
            </w:r>
          </w:p>
        </w:tc>
        <w:tc>
          <w:tcPr>
            <w:tcW w:w="1872" w:type="dxa"/>
            <w:tcBorders>
              <w:top w:val="single" w:sz="6" w:space="0" w:color="000000"/>
            </w:tcBorders>
          </w:tcPr>
          <w:p w:rsidR="007461B6" w:rsidRDefault="007461B6" w:rsidP="007461B6">
            <w:pPr>
              <w:pStyle w:val="TableParagraph"/>
              <w:rPr>
                <w:sz w:val="24"/>
              </w:rPr>
            </w:pPr>
          </w:p>
        </w:tc>
        <w:tc>
          <w:tcPr>
            <w:tcW w:w="1925" w:type="dxa"/>
            <w:tcBorders>
              <w:top w:val="single" w:sz="6" w:space="0" w:color="000000"/>
            </w:tcBorders>
          </w:tcPr>
          <w:p w:rsidR="007461B6" w:rsidRDefault="007461B6" w:rsidP="007461B6">
            <w:pPr>
              <w:pStyle w:val="TableParagraph"/>
              <w:rPr>
                <w:sz w:val="24"/>
              </w:rPr>
            </w:pPr>
          </w:p>
        </w:tc>
        <w:tc>
          <w:tcPr>
            <w:tcW w:w="1984" w:type="dxa"/>
            <w:tcBorders>
              <w:top w:val="single" w:sz="6" w:space="0" w:color="000000"/>
            </w:tcBorders>
          </w:tcPr>
          <w:p w:rsidR="007461B6" w:rsidRDefault="007461B6" w:rsidP="007461B6">
            <w:pPr>
              <w:pStyle w:val="TableParagraph"/>
              <w:rPr>
                <w:sz w:val="24"/>
              </w:rPr>
            </w:pPr>
          </w:p>
        </w:tc>
      </w:tr>
      <w:tr w:rsidR="007461B6" w:rsidTr="007461B6">
        <w:trPr>
          <w:trHeight w:val="386"/>
        </w:trPr>
        <w:tc>
          <w:tcPr>
            <w:tcW w:w="1277" w:type="dxa"/>
          </w:tcPr>
          <w:p w:rsidR="007461B6" w:rsidRDefault="007461B6" w:rsidP="007461B6">
            <w:pPr>
              <w:pStyle w:val="TableParagraph"/>
              <w:spacing w:before="54"/>
              <w:ind w:left="9"/>
              <w:jc w:val="center"/>
              <w:rPr>
                <w:b/>
                <w:sz w:val="24"/>
              </w:rPr>
            </w:pPr>
            <w:r>
              <w:rPr>
                <w:b/>
                <w:w w:val="99"/>
                <w:sz w:val="24"/>
              </w:rPr>
              <w:t>D</w:t>
            </w:r>
          </w:p>
        </w:tc>
        <w:tc>
          <w:tcPr>
            <w:tcW w:w="4594" w:type="dxa"/>
            <w:gridSpan w:val="2"/>
          </w:tcPr>
          <w:p w:rsidR="007461B6" w:rsidRDefault="007461B6" w:rsidP="007461B6">
            <w:pPr>
              <w:pStyle w:val="TableParagraph"/>
              <w:spacing w:before="54"/>
              <w:ind w:left="107"/>
              <w:rPr>
                <w:b/>
                <w:sz w:val="24"/>
              </w:rPr>
            </w:pPr>
            <w:r>
              <w:rPr>
                <w:b/>
                <w:sz w:val="24"/>
              </w:rPr>
              <w:t>TOTALCOUTSDIRECTS</w:t>
            </w:r>
          </w:p>
        </w:tc>
        <w:tc>
          <w:tcPr>
            <w:tcW w:w="1925" w:type="dxa"/>
          </w:tcPr>
          <w:p w:rsidR="007461B6" w:rsidRDefault="007461B6" w:rsidP="007461B6">
            <w:pPr>
              <w:pStyle w:val="TableParagraph"/>
              <w:spacing w:before="54"/>
              <w:ind w:left="100" w:right="92"/>
              <w:jc w:val="center"/>
              <w:rPr>
                <w:b/>
                <w:sz w:val="24"/>
              </w:rPr>
            </w:pPr>
            <w:r>
              <w:rPr>
                <w:b/>
                <w:sz w:val="24"/>
              </w:rPr>
              <w:t>A</w:t>
            </w:r>
            <w:r>
              <w:rPr>
                <w:sz w:val="24"/>
              </w:rPr>
              <w:t>+</w:t>
            </w:r>
            <w:r>
              <w:rPr>
                <w:b/>
                <w:sz w:val="24"/>
              </w:rPr>
              <w:t>B</w:t>
            </w:r>
            <w:r>
              <w:rPr>
                <w:sz w:val="24"/>
              </w:rPr>
              <w:t>+</w:t>
            </w:r>
            <w:r>
              <w:rPr>
                <w:b/>
                <w:sz w:val="24"/>
              </w:rPr>
              <w:t>C</w:t>
            </w:r>
          </w:p>
        </w:tc>
        <w:tc>
          <w:tcPr>
            <w:tcW w:w="1984" w:type="dxa"/>
          </w:tcPr>
          <w:p w:rsidR="007461B6" w:rsidRDefault="007461B6" w:rsidP="007461B6">
            <w:pPr>
              <w:pStyle w:val="TableParagraph"/>
              <w:rPr>
                <w:sz w:val="24"/>
              </w:rPr>
            </w:pPr>
          </w:p>
        </w:tc>
      </w:tr>
      <w:tr w:rsidR="007461B6" w:rsidTr="007461B6">
        <w:trPr>
          <w:trHeight w:val="388"/>
        </w:trPr>
        <w:tc>
          <w:tcPr>
            <w:tcW w:w="1277" w:type="dxa"/>
          </w:tcPr>
          <w:p w:rsidR="007461B6" w:rsidRDefault="007461B6" w:rsidP="007461B6">
            <w:pPr>
              <w:pStyle w:val="TableParagraph"/>
              <w:spacing w:before="54"/>
              <w:ind w:left="6"/>
              <w:jc w:val="center"/>
              <w:rPr>
                <w:b/>
                <w:sz w:val="24"/>
              </w:rPr>
            </w:pPr>
            <w:r>
              <w:rPr>
                <w:b/>
                <w:sz w:val="24"/>
              </w:rPr>
              <w:t>E</w:t>
            </w:r>
          </w:p>
        </w:tc>
        <w:tc>
          <w:tcPr>
            <w:tcW w:w="4594" w:type="dxa"/>
            <w:gridSpan w:val="2"/>
          </w:tcPr>
          <w:p w:rsidR="007461B6" w:rsidRDefault="007461B6" w:rsidP="007461B6">
            <w:pPr>
              <w:pStyle w:val="TableParagraph"/>
              <w:spacing w:before="54"/>
              <w:ind w:left="107"/>
              <w:rPr>
                <w:b/>
                <w:sz w:val="24"/>
              </w:rPr>
            </w:pPr>
            <w:r>
              <w:rPr>
                <w:b/>
                <w:sz w:val="24"/>
              </w:rPr>
              <w:t>Frais GénérauxdeChantier</w:t>
            </w:r>
          </w:p>
        </w:tc>
        <w:tc>
          <w:tcPr>
            <w:tcW w:w="1925" w:type="dxa"/>
          </w:tcPr>
          <w:p w:rsidR="007461B6" w:rsidRDefault="007461B6" w:rsidP="007461B6">
            <w:pPr>
              <w:pStyle w:val="TableParagraph"/>
              <w:spacing w:before="54"/>
              <w:ind w:left="97" w:right="92"/>
              <w:jc w:val="center"/>
              <w:rPr>
                <w:b/>
                <w:sz w:val="24"/>
              </w:rPr>
            </w:pPr>
            <w:r>
              <w:rPr>
                <w:sz w:val="24"/>
              </w:rPr>
              <w:t>%</w:t>
            </w:r>
            <w:r>
              <w:rPr>
                <w:b/>
                <w:sz w:val="24"/>
              </w:rPr>
              <w:t>D</w:t>
            </w:r>
          </w:p>
        </w:tc>
        <w:tc>
          <w:tcPr>
            <w:tcW w:w="1984" w:type="dxa"/>
          </w:tcPr>
          <w:p w:rsidR="007461B6" w:rsidRDefault="007461B6" w:rsidP="007461B6">
            <w:pPr>
              <w:pStyle w:val="TableParagraph"/>
              <w:rPr>
                <w:sz w:val="24"/>
              </w:rPr>
            </w:pPr>
          </w:p>
        </w:tc>
      </w:tr>
      <w:tr w:rsidR="007461B6" w:rsidTr="007461B6">
        <w:trPr>
          <w:trHeight w:val="385"/>
        </w:trPr>
        <w:tc>
          <w:tcPr>
            <w:tcW w:w="1277" w:type="dxa"/>
          </w:tcPr>
          <w:p w:rsidR="007461B6" w:rsidRDefault="007461B6" w:rsidP="007461B6">
            <w:pPr>
              <w:pStyle w:val="TableParagraph"/>
              <w:spacing w:before="54"/>
              <w:ind w:left="7"/>
              <w:jc w:val="center"/>
              <w:rPr>
                <w:b/>
                <w:sz w:val="24"/>
              </w:rPr>
            </w:pPr>
            <w:r>
              <w:rPr>
                <w:b/>
                <w:sz w:val="24"/>
              </w:rPr>
              <w:t>F</w:t>
            </w:r>
          </w:p>
        </w:tc>
        <w:tc>
          <w:tcPr>
            <w:tcW w:w="4594" w:type="dxa"/>
            <w:gridSpan w:val="2"/>
          </w:tcPr>
          <w:p w:rsidR="007461B6" w:rsidRDefault="007461B6" w:rsidP="007461B6">
            <w:pPr>
              <w:pStyle w:val="TableParagraph"/>
              <w:spacing w:before="54"/>
              <w:ind w:left="107"/>
              <w:rPr>
                <w:b/>
                <w:sz w:val="24"/>
              </w:rPr>
            </w:pPr>
            <w:r>
              <w:rPr>
                <w:b/>
                <w:sz w:val="24"/>
              </w:rPr>
              <w:t>Frais GénérauxdeSiège</w:t>
            </w:r>
          </w:p>
        </w:tc>
        <w:tc>
          <w:tcPr>
            <w:tcW w:w="1925" w:type="dxa"/>
          </w:tcPr>
          <w:p w:rsidR="007461B6" w:rsidRDefault="007461B6" w:rsidP="007461B6">
            <w:pPr>
              <w:pStyle w:val="TableParagraph"/>
              <w:spacing w:before="54"/>
              <w:ind w:left="97" w:right="92"/>
              <w:jc w:val="center"/>
              <w:rPr>
                <w:b/>
                <w:sz w:val="24"/>
              </w:rPr>
            </w:pPr>
            <w:r>
              <w:rPr>
                <w:sz w:val="24"/>
              </w:rPr>
              <w:t>%</w:t>
            </w:r>
            <w:r>
              <w:rPr>
                <w:b/>
                <w:sz w:val="24"/>
              </w:rPr>
              <w:t>D</w:t>
            </w:r>
          </w:p>
        </w:tc>
        <w:tc>
          <w:tcPr>
            <w:tcW w:w="1984" w:type="dxa"/>
          </w:tcPr>
          <w:p w:rsidR="007461B6" w:rsidRDefault="007461B6" w:rsidP="007461B6">
            <w:pPr>
              <w:pStyle w:val="TableParagraph"/>
              <w:rPr>
                <w:sz w:val="24"/>
              </w:rPr>
            </w:pPr>
          </w:p>
        </w:tc>
      </w:tr>
      <w:tr w:rsidR="007461B6" w:rsidTr="007461B6">
        <w:trPr>
          <w:trHeight w:val="602"/>
        </w:trPr>
        <w:tc>
          <w:tcPr>
            <w:tcW w:w="1277" w:type="dxa"/>
          </w:tcPr>
          <w:p w:rsidR="007461B6" w:rsidRDefault="007461B6" w:rsidP="007461B6">
            <w:pPr>
              <w:pStyle w:val="TableParagraph"/>
              <w:spacing w:before="162"/>
              <w:ind w:left="8"/>
              <w:jc w:val="center"/>
              <w:rPr>
                <w:b/>
                <w:sz w:val="24"/>
              </w:rPr>
            </w:pPr>
            <w:r>
              <w:rPr>
                <w:b/>
                <w:sz w:val="24"/>
              </w:rPr>
              <w:t>G</w:t>
            </w:r>
          </w:p>
        </w:tc>
        <w:tc>
          <w:tcPr>
            <w:tcW w:w="4594" w:type="dxa"/>
            <w:gridSpan w:val="2"/>
          </w:tcPr>
          <w:p w:rsidR="007461B6" w:rsidRDefault="007461B6" w:rsidP="007461B6">
            <w:pPr>
              <w:pStyle w:val="TableParagraph"/>
              <w:spacing w:before="23"/>
              <w:ind w:left="107" w:right="489"/>
              <w:rPr>
                <w:b/>
                <w:sz w:val="24"/>
              </w:rPr>
            </w:pPr>
            <w:r>
              <w:rPr>
                <w:b/>
                <w:sz w:val="24"/>
              </w:rPr>
              <w:t>FraisGénérauxdecontrôleetsuividestravaux</w:t>
            </w:r>
          </w:p>
        </w:tc>
        <w:tc>
          <w:tcPr>
            <w:tcW w:w="1925" w:type="dxa"/>
          </w:tcPr>
          <w:p w:rsidR="007461B6" w:rsidRDefault="007461B6" w:rsidP="007461B6">
            <w:pPr>
              <w:pStyle w:val="TableParagraph"/>
              <w:spacing w:before="162"/>
              <w:ind w:left="97" w:right="92"/>
              <w:jc w:val="center"/>
              <w:rPr>
                <w:b/>
                <w:sz w:val="24"/>
              </w:rPr>
            </w:pPr>
            <w:r>
              <w:rPr>
                <w:sz w:val="24"/>
              </w:rPr>
              <w:t>%</w:t>
            </w:r>
            <w:r>
              <w:rPr>
                <w:b/>
                <w:sz w:val="24"/>
              </w:rPr>
              <w:t>D</w:t>
            </w:r>
          </w:p>
        </w:tc>
        <w:tc>
          <w:tcPr>
            <w:tcW w:w="1984" w:type="dxa"/>
          </w:tcPr>
          <w:p w:rsidR="007461B6" w:rsidRDefault="007461B6" w:rsidP="007461B6">
            <w:pPr>
              <w:pStyle w:val="TableParagraph"/>
              <w:rPr>
                <w:sz w:val="24"/>
              </w:rPr>
            </w:pPr>
          </w:p>
        </w:tc>
      </w:tr>
      <w:tr w:rsidR="007461B6" w:rsidTr="007461B6">
        <w:trPr>
          <w:trHeight w:val="385"/>
        </w:trPr>
        <w:tc>
          <w:tcPr>
            <w:tcW w:w="1277" w:type="dxa"/>
          </w:tcPr>
          <w:p w:rsidR="007461B6" w:rsidRDefault="007461B6" w:rsidP="007461B6">
            <w:pPr>
              <w:pStyle w:val="TableParagraph"/>
              <w:spacing w:before="54"/>
              <w:ind w:left="8"/>
              <w:jc w:val="center"/>
              <w:rPr>
                <w:b/>
                <w:sz w:val="24"/>
              </w:rPr>
            </w:pPr>
            <w:r>
              <w:rPr>
                <w:b/>
                <w:sz w:val="24"/>
              </w:rPr>
              <w:t>H</w:t>
            </w:r>
          </w:p>
        </w:tc>
        <w:tc>
          <w:tcPr>
            <w:tcW w:w="4594" w:type="dxa"/>
            <w:gridSpan w:val="2"/>
          </w:tcPr>
          <w:p w:rsidR="007461B6" w:rsidRDefault="007461B6" w:rsidP="007461B6">
            <w:pPr>
              <w:pStyle w:val="TableParagraph"/>
              <w:spacing w:before="54"/>
              <w:ind w:left="107"/>
              <w:rPr>
                <w:b/>
                <w:sz w:val="24"/>
              </w:rPr>
            </w:pPr>
            <w:r>
              <w:rPr>
                <w:b/>
                <w:sz w:val="24"/>
              </w:rPr>
              <w:t>COUTDE REVIENT</w:t>
            </w:r>
          </w:p>
        </w:tc>
        <w:tc>
          <w:tcPr>
            <w:tcW w:w="1925" w:type="dxa"/>
          </w:tcPr>
          <w:p w:rsidR="007461B6" w:rsidRDefault="007461B6" w:rsidP="007461B6">
            <w:pPr>
              <w:pStyle w:val="TableParagraph"/>
              <w:spacing w:before="54"/>
              <w:ind w:left="99" w:right="92"/>
              <w:jc w:val="center"/>
              <w:rPr>
                <w:b/>
                <w:sz w:val="24"/>
              </w:rPr>
            </w:pPr>
            <w:r>
              <w:rPr>
                <w:b/>
                <w:sz w:val="24"/>
              </w:rPr>
              <w:t>D</w:t>
            </w:r>
            <w:r>
              <w:rPr>
                <w:sz w:val="24"/>
              </w:rPr>
              <w:t>+</w:t>
            </w:r>
            <w:r>
              <w:rPr>
                <w:b/>
                <w:sz w:val="24"/>
              </w:rPr>
              <w:t>E</w:t>
            </w:r>
            <w:r>
              <w:rPr>
                <w:sz w:val="24"/>
              </w:rPr>
              <w:t>+</w:t>
            </w:r>
            <w:r>
              <w:rPr>
                <w:b/>
                <w:sz w:val="24"/>
              </w:rPr>
              <w:t>F</w:t>
            </w:r>
            <w:r>
              <w:rPr>
                <w:sz w:val="24"/>
              </w:rPr>
              <w:t>+</w:t>
            </w:r>
            <w:r>
              <w:rPr>
                <w:b/>
                <w:sz w:val="24"/>
              </w:rPr>
              <w:t>G</w:t>
            </w:r>
          </w:p>
        </w:tc>
        <w:tc>
          <w:tcPr>
            <w:tcW w:w="1984" w:type="dxa"/>
          </w:tcPr>
          <w:p w:rsidR="007461B6" w:rsidRDefault="007461B6" w:rsidP="007461B6">
            <w:pPr>
              <w:pStyle w:val="TableParagraph"/>
              <w:rPr>
                <w:sz w:val="24"/>
              </w:rPr>
            </w:pPr>
          </w:p>
        </w:tc>
      </w:tr>
      <w:tr w:rsidR="007461B6" w:rsidTr="007461B6">
        <w:trPr>
          <w:trHeight w:val="386"/>
        </w:trPr>
        <w:tc>
          <w:tcPr>
            <w:tcW w:w="1277" w:type="dxa"/>
          </w:tcPr>
          <w:p w:rsidR="007461B6" w:rsidRDefault="007461B6" w:rsidP="007461B6">
            <w:pPr>
              <w:pStyle w:val="TableParagraph"/>
              <w:spacing w:before="54"/>
              <w:ind w:left="6"/>
              <w:jc w:val="center"/>
              <w:rPr>
                <w:b/>
                <w:sz w:val="24"/>
              </w:rPr>
            </w:pPr>
            <w:r>
              <w:rPr>
                <w:b/>
                <w:w w:val="99"/>
                <w:sz w:val="24"/>
              </w:rPr>
              <w:t>I</w:t>
            </w:r>
          </w:p>
        </w:tc>
        <w:tc>
          <w:tcPr>
            <w:tcW w:w="4594" w:type="dxa"/>
            <w:gridSpan w:val="2"/>
          </w:tcPr>
          <w:p w:rsidR="007461B6" w:rsidRDefault="007461B6" w:rsidP="007461B6">
            <w:pPr>
              <w:pStyle w:val="TableParagraph"/>
              <w:spacing w:before="54"/>
              <w:ind w:left="107"/>
              <w:rPr>
                <w:b/>
                <w:sz w:val="24"/>
              </w:rPr>
            </w:pPr>
            <w:r>
              <w:rPr>
                <w:b/>
                <w:sz w:val="24"/>
              </w:rPr>
              <w:t>Risques+Bénéfices</w:t>
            </w:r>
          </w:p>
        </w:tc>
        <w:tc>
          <w:tcPr>
            <w:tcW w:w="1925" w:type="dxa"/>
          </w:tcPr>
          <w:p w:rsidR="007461B6" w:rsidRDefault="007461B6" w:rsidP="007461B6">
            <w:pPr>
              <w:pStyle w:val="TableParagraph"/>
              <w:spacing w:before="54"/>
              <w:ind w:left="100" w:right="91"/>
              <w:jc w:val="center"/>
              <w:rPr>
                <w:b/>
                <w:sz w:val="24"/>
              </w:rPr>
            </w:pPr>
            <w:r>
              <w:rPr>
                <w:sz w:val="24"/>
              </w:rPr>
              <w:t>%</w:t>
            </w:r>
            <w:r>
              <w:rPr>
                <w:b/>
                <w:sz w:val="24"/>
              </w:rPr>
              <w:t>H</w:t>
            </w:r>
          </w:p>
        </w:tc>
        <w:tc>
          <w:tcPr>
            <w:tcW w:w="1984" w:type="dxa"/>
          </w:tcPr>
          <w:p w:rsidR="007461B6" w:rsidRDefault="007461B6" w:rsidP="007461B6">
            <w:pPr>
              <w:pStyle w:val="TableParagraph"/>
              <w:rPr>
                <w:sz w:val="24"/>
              </w:rPr>
            </w:pPr>
          </w:p>
        </w:tc>
      </w:tr>
      <w:tr w:rsidR="007461B6" w:rsidTr="007461B6">
        <w:trPr>
          <w:trHeight w:val="388"/>
        </w:trPr>
        <w:tc>
          <w:tcPr>
            <w:tcW w:w="1277" w:type="dxa"/>
          </w:tcPr>
          <w:p w:rsidR="007461B6" w:rsidRDefault="007461B6" w:rsidP="007461B6">
            <w:pPr>
              <w:pStyle w:val="TableParagraph"/>
              <w:spacing w:before="56"/>
              <w:ind w:left="7"/>
              <w:jc w:val="center"/>
              <w:rPr>
                <w:b/>
                <w:sz w:val="24"/>
              </w:rPr>
            </w:pPr>
            <w:r>
              <w:rPr>
                <w:b/>
                <w:sz w:val="24"/>
              </w:rPr>
              <w:t>P</w:t>
            </w:r>
          </w:p>
        </w:tc>
        <w:tc>
          <w:tcPr>
            <w:tcW w:w="4594" w:type="dxa"/>
            <w:gridSpan w:val="2"/>
          </w:tcPr>
          <w:p w:rsidR="007461B6" w:rsidRDefault="007461B6" w:rsidP="007461B6">
            <w:pPr>
              <w:pStyle w:val="TableParagraph"/>
              <w:spacing w:before="56"/>
              <w:ind w:left="107"/>
              <w:rPr>
                <w:b/>
                <w:sz w:val="24"/>
              </w:rPr>
            </w:pPr>
            <w:r>
              <w:rPr>
                <w:b/>
                <w:sz w:val="24"/>
              </w:rPr>
              <w:t>PRIXDEVENTETOTALHORSTAXE</w:t>
            </w:r>
          </w:p>
        </w:tc>
        <w:tc>
          <w:tcPr>
            <w:tcW w:w="1925" w:type="dxa"/>
          </w:tcPr>
          <w:p w:rsidR="007461B6" w:rsidRDefault="007461B6" w:rsidP="007461B6">
            <w:pPr>
              <w:pStyle w:val="TableParagraph"/>
              <w:spacing w:before="56"/>
              <w:ind w:left="99" w:right="92"/>
              <w:jc w:val="center"/>
              <w:rPr>
                <w:b/>
                <w:sz w:val="24"/>
              </w:rPr>
            </w:pPr>
            <w:r>
              <w:rPr>
                <w:b/>
                <w:sz w:val="24"/>
              </w:rPr>
              <w:t>H</w:t>
            </w:r>
            <w:r>
              <w:rPr>
                <w:sz w:val="24"/>
              </w:rPr>
              <w:t>+</w:t>
            </w:r>
            <w:r>
              <w:rPr>
                <w:b/>
                <w:sz w:val="24"/>
              </w:rPr>
              <w:t>I</w:t>
            </w:r>
          </w:p>
        </w:tc>
        <w:tc>
          <w:tcPr>
            <w:tcW w:w="1984" w:type="dxa"/>
          </w:tcPr>
          <w:p w:rsidR="007461B6" w:rsidRDefault="007461B6" w:rsidP="007461B6">
            <w:pPr>
              <w:pStyle w:val="TableParagraph"/>
              <w:rPr>
                <w:sz w:val="24"/>
              </w:rPr>
            </w:pPr>
          </w:p>
        </w:tc>
      </w:tr>
      <w:tr w:rsidR="007461B6" w:rsidTr="007461B6">
        <w:trPr>
          <w:trHeight w:val="386"/>
        </w:trPr>
        <w:tc>
          <w:tcPr>
            <w:tcW w:w="1277" w:type="dxa"/>
          </w:tcPr>
          <w:p w:rsidR="007461B6" w:rsidRDefault="007461B6" w:rsidP="007461B6">
            <w:pPr>
              <w:pStyle w:val="TableParagraph"/>
              <w:spacing w:before="54"/>
              <w:ind w:left="9"/>
              <w:jc w:val="center"/>
              <w:rPr>
                <w:b/>
                <w:sz w:val="24"/>
              </w:rPr>
            </w:pPr>
            <w:r>
              <w:rPr>
                <w:b/>
                <w:w w:val="99"/>
                <w:sz w:val="24"/>
              </w:rPr>
              <w:t>V</w:t>
            </w:r>
          </w:p>
        </w:tc>
        <w:tc>
          <w:tcPr>
            <w:tcW w:w="4594" w:type="dxa"/>
            <w:gridSpan w:val="2"/>
          </w:tcPr>
          <w:p w:rsidR="007461B6" w:rsidRDefault="007461B6" w:rsidP="007461B6">
            <w:pPr>
              <w:pStyle w:val="TableParagraph"/>
              <w:spacing w:line="276" w:lineRule="exact"/>
              <w:ind w:left="107"/>
              <w:rPr>
                <w:b/>
                <w:sz w:val="24"/>
              </w:rPr>
            </w:pPr>
            <w:r>
              <w:rPr>
                <w:b/>
                <w:sz w:val="24"/>
              </w:rPr>
              <w:t>PRIXDEVENTEUNITAIREHORS</w:t>
            </w:r>
          </w:p>
        </w:tc>
        <w:tc>
          <w:tcPr>
            <w:tcW w:w="1925" w:type="dxa"/>
          </w:tcPr>
          <w:p w:rsidR="007461B6" w:rsidRDefault="007461B6" w:rsidP="007461B6">
            <w:pPr>
              <w:pStyle w:val="TableParagraph"/>
              <w:spacing w:before="54"/>
              <w:ind w:left="97" w:right="92"/>
              <w:jc w:val="center"/>
              <w:rPr>
                <w:sz w:val="24"/>
              </w:rPr>
            </w:pPr>
            <w:r>
              <w:rPr>
                <w:b/>
                <w:sz w:val="24"/>
              </w:rPr>
              <w:t>P</w:t>
            </w:r>
            <w:r>
              <w:rPr>
                <w:sz w:val="24"/>
              </w:rPr>
              <w:t>/Qté</w:t>
            </w:r>
          </w:p>
        </w:tc>
        <w:tc>
          <w:tcPr>
            <w:tcW w:w="1984" w:type="dxa"/>
          </w:tcPr>
          <w:p w:rsidR="007461B6" w:rsidRDefault="007461B6" w:rsidP="007461B6">
            <w:pPr>
              <w:pStyle w:val="TableParagraph"/>
              <w:rPr>
                <w:sz w:val="24"/>
              </w:rPr>
            </w:pPr>
          </w:p>
        </w:tc>
      </w:tr>
    </w:tbl>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A200DC">
      <w:pPr>
        <w:spacing w:before="224"/>
        <w:ind w:left="1115" w:right="872"/>
        <w:jc w:val="center"/>
        <w:rPr>
          <w:sz w:val="24"/>
        </w:rPr>
      </w:pPr>
      <w:r>
        <w:rPr>
          <w:sz w:val="24"/>
        </w:rPr>
        <w:t>67</w:t>
      </w:r>
    </w:p>
    <w:p w:rsidR="00802D6E" w:rsidRDefault="00802D6E">
      <w:pPr>
        <w:jc w:val="center"/>
        <w:rPr>
          <w:sz w:val="24"/>
        </w:rPr>
        <w:sectPr w:rsidR="00802D6E">
          <w:pgSz w:w="11910" w:h="16840"/>
          <w:pgMar w:top="1580" w:right="600" w:bottom="280" w:left="500" w:header="720" w:footer="720" w:gutter="0"/>
          <w:cols w:space="720"/>
        </w:sectPr>
      </w:pPr>
    </w:p>
    <w:p w:rsidR="00802D6E" w:rsidRDefault="00B16F3C">
      <w:pPr>
        <w:pStyle w:val="Corpsdetexte"/>
        <w:rPr>
          <w:sz w:val="20"/>
        </w:rPr>
      </w:pPr>
      <w:r w:rsidRPr="00B16F3C">
        <w:rPr>
          <w:noProof/>
        </w:rPr>
        <w:lastRenderedPageBreak/>
        <w:pict>
          <v:group id="Group 40" o:spid="_x0000_s1078" style="position:absolute;margin-left:24pt;margin-top:24pt;width:547.45pt;height:794.05pt;z-index:-251657728;mso-position-horizontal-relative:page;mso-position-vertical-relative:page" coordorigin="480,480" coordsize="10949,1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">
            <v:rect id="Rectangle 43" o:spid="_x0000_s1081" style="position:absolute;left:1460;top:7044;width:8892;height:1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" fillcolor="#1f5767" stroked="f">
              <v:fill opacity="32896f"/>
            </v:rect>
            <v:shape id="Picture 42" o:spid="_x0000_s1080" type="#_x0000_t75" style="position:absolute;left:1440;top:7004;width:8892;height:1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">
              <v:imagedata r:id="rId16" o:title=""/>
            </v:shape>
            <v:shape id="Picture 41" o:spid="_x0000_s1079" type="#_x0000_t75" style="position:absolute;left:480;top:480;width:10949;height:15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">
              <v:imagedata r:id="rId14" o:title=""/>
            </v:shape>
            <w10:wrap anchorx="page" anchory="page"/>
          </v:group>
        </w:pict>
      </w: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spacing w:before="2"/>
        <w:rPr>
          <w:sz w:val="29"/>
        </w:rPr>
      </w:pPr>
    </w:p>
    <w:p w:rsidR="00802D6E" w:rsidRDefault="00B16F3C">
      <w:pPr>
        <w:pStyle w:val="Corpsdetexte"/>
        <w:ind w:left="930"/>
        <w:rPr>
          <w:sz w:val="20"/>
        </w:rPr>
      </w:pPr>
      <w:r>
        <w:rPr>
          <w:noProof/>
          <w:sz w:val="20"/>
        </w:rPr>
      </w:r>
      <w:r>
        <w:rPr>
          <w:noProof/>
          <w:sz w:val="20"/>
        </w:rPr>
        <w:pict>
          <v:shape id="Text Box 200" o:spid="_x0000_s1077" type="#_x0000_t202" style="width:444.6pt;height:8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" filled="f" strokeweight="1pt">
            <v:textbox inset="0,0,0,0">
              <w:txbxContent>
                <w:p w:rsidR="00225F20" w:rsidRDefault="00225F20">
                  <w:pPr>
                    <w:spacing w:before="67"/>
                    <w:ind w:left="1205" w:right="373"/>
                    <w:jc w:val="center"/>
                    <w:rPr>
                      <w:sz w:val="56"/>
                    </w:rPr>
                  </w:pPr>
                  <w:r>
                    <w:rPr>
                      <w:spacing w:val="30"/>
                      <w:sz w:val="56"/>
                    </w:rPr>
                    <w:t>PIECE</w:t>
                  </w:r>
                  <w:r>
                    <w:rPr>
                      <w:spacing w:val="20"/>
                      <w:sz w:val="56"/>
                    </w:rPr>
                    <w:t>N°</w:t>
                  </w:r>
                  <w:r>
                    <w:rPr>
                      <w:spacing w:val="19"/>
                      <w:sz w:val="56"/>
                    </w:rPr>
                    <w:t>09</w:t>
                  </w:r>
                  <w:r>
                    <w:rPr>
                      <w:sz w:val="56"/>
                    </w:rPr>
                    <w:t>:</w:t>
                  </w:r>
                </w:p>
                <w:p w:rsidR="00225F20" w:rsidRDefault="00225F20">
                  <w:pPr>
                    <w:spacing w:before="321"/>
                    <w:ind w:left="1205" w:right="1246"/>
                    <w:jc w:val="center"/>
                    <w:rPr>
                      <w:sz w:val="56"/>
                    </w:rPr>
                  </w:pPr>
                  <w:r>
                    <w:rPr>
                      <w:spacing w:val="32"/>
                      <w:sz w:val="56"/>
                    </w:rPr>
                    <w:t>MODELE</w:t>
                  </w:r>
                  <w:r>
                    <w:rPr>
                      <w:spacing w:val="20"/>
                      <w:sz w:val="56"/>
                    </w:rPr>
                    <w:t>DE</w:t>
                  </w:r>
                  <w:r>
                    <w:rPr>
                      <w:spacing w:val="32"/>
                      <w:sz w:val="56"/>
                    </w:rPr>
                    <w:t>MARCHE</w:t>
                  </w:r>
                </w:p>
              </w:txbxContent>
            </v:textbox>
            <w10:wrap type="none"/>
            <w10:anchorlock/>
          </v:shape>
        </w:pict>
      </w: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spacing w:before="6"/>
        <w:rPr>
          <w:sz w:val="25"/>
        </w:rPr>
      </w:pPr>
    </w:p>
    <w:p w:rsidR="00802D6E" w:rsidRDefault="00802D6E">
      <w:pPr>
        <w:jc w:val="right"/>
        <w:rPr>
          <w:sz w:val="24"/>
        </w:rPr>
        <w:sectPr w:rsidR="00802D6E">
          <w:pgSz w:w="11910" w:h="16840"/>
          <w:pgMar w:top="1580" w:right="600" w:bottom="280" w:left="500" w:header="720" w:footer="720" w:gutter="0"/>
          <w:cols w:space="720"/>
        </w:sectPr>
      </w:pPr>
    </w:p>
    <w:p w:rsidR="00802D6E" w:rsidRDefault="00A200DC">
      <w:pPr>
        <w:spacing w:before="53"/>
        <w:ind w:left="918"/>
        <w:rPr>
          <w:b/>
          <w:sz w:val="48"/>
        </w:rPr>
      </w:pPr>
      <w:r>
        <w:rPr>
          <w:b/>
          <w:spacing w:val="22"/>
          <w:sz w:val="48"/>
        </w:rPr>
        <w:lastRenderedPageBreak/>
        <w:t>Sommaire</w:t>
      </w:r>
    </w:p>
    <w:p w:rsidR="00802D6E" w:rsidRDefault="00802D6E">
      <w:pPr>
        <w:pStyle w:val="Corpsdetexte"/>
        <w:spacing w:before="5"/>
        <w:rPr>
          <w:b/>
          <w:sz w:val="56"/>
        </w:rPr>
      </w:pPr>
    </w:p>
    <w:p w:rsidR="00802D6E" w:rsidRDefault="00A200DC">
      <w:pPr>
        <w:tabs>
          <w:tab w:val="left" w:pos="3042"/>
        </w:tabs>
        <w:spacing w:before="1"/>
        <w:ind w:left="1818" w:right="2096"/>
        <w:rPr>
          <w:b/>
          <w:sz w:val="24"/>
        </w:rPr>
      </w:pPr>
      <w:r>
        <w:rPr>
          <w:b/>
          <w:spacing w:val="20"/>
          <w:w w:val="90"/>
          <w:sz w:val="24"/>
        </w:rPr>
        <w:t>Titr</w:t>
      </w:r>
      <w:r>
        <w:rPr>
          <w:b/>
          <w:w w:val="90"/>
          <w:sz w:val="24"/>
        </w:rPr>
        <w:t>eI</w:t>
      </w:r>
      <w:r>
        <w:rPr>
          <w:b/>
          <w:w w:val="90"/>
          <w:sz w:val="24"/>
        </w:rPr>
        <w:tab/>
      </w:r>
      <w:r>
        <w:rPr>
          <w:b/>
          <w:w w:val="95"/>
          <w:sz w:val="24"/>
        </w:rPr>
        <w:t>CahierdesClausesAdministrativesParticulières(CCAP)</w:t>
      </w:r>
      <w:r>
        <w:rPr>
          <w:b/>
          <w:sz w:val="24"/>
        </w:rPr>
        <w:t>TitreII</w:t>
      </w:r>
      <w:r>
        <w:rPr>
          <w:b/>
          <w:sz w:val="24"/>
        </w:rPr>
        <w:tab/>
      </w:r>
      <w:r>
        <w:rPr>
          <w:b/>
          <w:w w:val="95"/>
          <w:sz w:val="24"/>
        </w:rPr>
        <w:t>:CahierdesClausesTechniquesParticulières(CCTP)</w:t>
      </w:r>
      <w:r>
        <w:rPr>
          <w:b/>
          <w:sz w:val="24"/>
        </w:rPr>
        <w:t>TitreIII</w:t>
      </w:r>
      <w:r>
        <w:rPr>
          <w:b/>
          <w:sz w:val="24"/>
        </w:rPr>
        <w:tab/>
        <w:t>:Bordereau desPrixUnitaires(BPU)</w:t>
      </w:r>
    </w:p>
    <w:p w:rsidR="00802D6E" w:rsidRDefault="00A200DC">
      <w:pPr>
        <w:tabs>
          <w:tab w:val="left" w:pos="3042"/>
        </w:tabs>
        <w:ind w:left="1818"/>
        <w:rPr>
          <w:b/>
          <w:sz w:val="24"/>
        </w:rPr>
      </w:pPr>
      <w:r>
        <w:rPr>
          <w:b/>
          <w:sz w:val="24"/>
        </w:rPr>
        <w:t>TitreIV</w:t>
      </w:r>
      <w:r>
        <w:rPr>
          <w:b/>
          <w:sz w:val="24"/>
        </w:rPr>
        <w:tab/>
      </w:r>
      <w:r>
        <w:rPr>
          <w:b/>
          <w:w w:val="95"/>
          <w:sz w:val="24"/>
        </w:rPr>
        <w:t>:DétailouDevis Estimatif(DE)</w:t>
      </w: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spacing w:before="7"/>
        <w:rPr>
          <w:b/>
          <w:sz w:val="19"/>
        </w:rPr>
      </w:pPr>
    </w:p>
    <w:p w:rsidR="00802D6E" w:rsidRDefault="00802D6E">
      <w:pPr>
        <w:jc w:val="right"/>
        <w:rPr>
          <w:sz w:val="24"/>
        </w:rPr>
        <w:sectPr w:rsidR="00802D6E">
          <w:pgSz w:w="11910" w:h="16840"/>
          <w:pgMar w:top="920" w:right="600" w:bottom="280" w:left="500" w:header="720" w:footer="720" w:gutter="0"/>
          <w:cols w:space="720"/>
        </w:sectPr>
      </w:pPr>
    </w:p>
    <w:p w:rsidR="00625D83" w:rsidRDefault="00B16F3C" w:rsidP="00625D83">
      <w:pPr>
        <w:spacing w:before="1" w:line="480" w:lineRule="auto"/>
        <w:ind w:left="962" w:right="617"/>
        <w:rPr>
          <w:b/>
          <w:spacing w:val="-37"/>
          <w:sz w:val="16"/>
        </w:rPr>
      </w:pPr>
      <w:r w:rsidRPr="00B16F3C">
        <w:rPr>
          <w:rFonts w:ascii="Arial" w:hAnsi="Arial" w:cs="Arial"/>
          <w:b/>
          <w:bCs/>
          <w:i/>
          <w:noProof/>
          <w:sz w:val="28"/>
          <w:szCs w:val="30"/>
          <w:lang w:eastAsia="fr-FR"/>
        </w:rPr>
        <w:lastRenderedPageBreak/>
        <w:pict>
          <v:shape id="_x0000_s1055" type="#_x0000_t202" style="position:absolute;left:0;text-align:left;margin-left:0;margin-top:-.05pt;width:175.25pt;height:139.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" stroked="f">
            <v:textbox>
              <w:txbxContent>
                <w:p w:rsidR="00625D83" w:rsidRPr="00D228EF" w:rsidRDefault="00625D83" w:rsidP="00625D83">
                  <w:pPr>
                    <w:jc w:val="center"/>
                    <w:rPr>
                      <w:b/>
                      <w:sz w:val="16"/>
                      <w:szCs w:val="16"/>
                    </w:rPr>
                  </w:pPr>
                  <w:r w:rsidRPr="00D228EF">
                    <w:rPr>
                      <w:b/>
                      <w:sz w:val="16"/>
                      <w:szCs w:val="16"/>
                    </w:rPr>
                    <w:t>REPUBLIQUE DU CAMEROUN</w:t>
                  </w:r>
                </w:p>
                <w:p w:rsidR="00625D83" w:rsidRPr="00D228EF" w:rsidRDefault="00625D83" w:rsidP="00625D83">
                  <w:pPr>
                    <w:jc w:val="center"/>
                    <w:rPr>
                      <w:b/>
                      <w:sz w:val="16"/>
                      <w:szCs w:val="16"/>
                    </w:rPr>
                  </w:pPr>
                  <w:r w:rsidRPr="00D228EF">
                    <w:rPr>
                      <w:b/>
                      <w:sz w:val="16"/>
                      <w:szCs w:val="16"/>
                    </w:rPr>
                    <w:t>PAIX-TRAVAIL-PATRIE</w:t>
                  </w:r>
                </w:p>
                <w:p w:rsidR="00625D83" w:rsidRPr="00D228EF" w:rsidRDefault="00625D83" w:rsidP="00625D83">
                  <w:pPr>
                    <w:jc w:val="center"/>
                    <w:rPr>
                      <w:b/>
                      <w:sz w:val="16"/>
                      <w:szCs w:val="16"/>
                    </w:rPr>
                  </w:pPr>
                  <w:r w:rsidRPr="00D228EF">
                    <w:rPr>
                      <w:b/>
                      <w:sz w:val="16"/>
                      <w:szCs w:val="16"/>
                    </w:rPr>
                    <w:t>***********</w:t>
                  </w:r>
                </w:p>
                <w:p w:rsidR="00625D83" w:rsidRPr="00D228EF" w:rsidRDefault="00625D83" w:rsidP="00625D83">
                  <w:pPr>
                    <w:jc w:val="center"/>
                    <w:rPr>
                      <w:b/>
                      <w:sz w:val="16"/>
                      <w:szCs w:val="16"/>
                    </w:rPr>
                  </w:pPr>
                  <w:r w:rsidRPr="00D228EF">
                    <w:rPr>
                      <w:b/>
                      <w:sz w:val="16"/>
                      <w:szCs w:val="16"/>
                    </w:rPr>
                    <w:t>REGION DU SUD</w:t>
                  </w:r>
                </w:p>
                <w:p w:rsidR="00625D83" w:rsidRPr="00D228EF" w:rsidRDefault="00625D83" w:rsidP="00625D83">
                  <w:pPr>
                    <w:jc w:val="center"/>
                    <w:rPr>
                      <w:b/>
                      <w:sz w:val="16"/>
                      <w:szCs w:val="16"/>
                    </w:rPr>
                  </w:pPr>
                  <w:r w:rsidRPr="00D228EF">
                    <w:rPr>
                      <w:b/>
                      <w:sz w:val="16"/>
                      <w:szCs w:val="16"/>
                    </w:rPr>
                    <w:t>***********</w:t>
                  </w:r>
                </w:p>
                <w:p w:rsidR="00625D83" w:rsidRPr="00D228EF" w:rsidRDefault="00625D83" w:rsidP="00625D83">
                  <w:pPr>
                    <w:jc w:val="center"/>
                    <w:rPr>
                      <w:b/>
                      <w:sz w:val="16"/>
                      <w:szCs w:val="16"/>
                    </w:rPr>
                  </w:pPr>
                  <w:r w:rsidRPr="00D228EF">
                    <w:rPr>
                      <w:b/>
                      <w:sz w:val="16"/>
                      <w:szCs w:val="16"/>
                    </w:rPr>
                    <w:t>DEPARTEMENT DU DJA ET LOBO</w:t>
                  </w:r>
                </w:p>
                <w:p w:rsidR="00625D83" w:rsidRPr="00D228EF" w:rsidRDefault="00625D83" w:rsidP="00625D83">
                  <w:pPr>
                    <w:jc w:val="center"/>
                    <w:rPr>
                      <w:b/>
                      <w:sz w:val="16"/>
                      <w:szCs w:val="16"/>
                    </w:rPr>
                  </w:pPr>
                  <w:r w:rsidRPr="00D228EF">
                    <w:rPr>
                      <w:b/>
                      <w:sz w:val="16"/>
                      <w:szCs w:val="16"/>
                    </w:rPr>
                    <w:t>***********</w:t>
                  </w:r>
                </w:p>
                <w:p w:rsidR="00625D83" w:rsidRPr="00D228EF" w:rsidRDefault="00625D83" w:rsidP="00625D83">
                  <w:pPr>
                    <w:jc w:val="center"/>
                    <w:rPr>
                      <w:b/>
                      <w:sz w:val="16"/>
                      <w:szCs w:val="16"/>
                    </w:rPr>
                  </w:pPr>
                  <w:r w:rsidRPr="00D228EF">
                    <w:rPr>
                      <w:b/>
                      <w:sz w:val="16"/>
                      <w:szCs w:val="16"/>
                    </w:rPr>
                    <w:t>COMMUNE D’OVENG</w:t>
                  </w:r>
                </w:p>
                <w:p w:rsidR="00625D83" w:rsidRPr="00D228EF" w:rsidRDefault="00625D83" w:rsidP="00625D83">
                  <w:pPr>
                    <w:jc w:val="center"/>
                    <w:rPr>
                      <w:b/>
                      <w:sz w:val="16"/>
                      <w:szCs w:val="16"/>
                    </w:rPr>
                  </w:pPr>
                  <w:r w:rsidRPr="00D228EF">
                    <w:rPr>
                      <w:b/>
                      <w:sz w:val="16"/>
                      <w:szCs w:val="16"/>
                    </w:rPr>
                    <w:t>***********</w:t>
                  </w:r>
                </w:p>
                <w:p w:rsidR="00625D83" w:rsidRPr="00D228EF" w:rsidRDefault="00625D83" w:rsidP="00625D83">
                  <w:pPr>
                    <w:jc w:val="center"/>
                    <w:rPr>
                      <w:b/>
                      <w:sz w:val="16"/>
                      <w:szCs w:val="16"/>
                    </w:rPr>
                  </w:pPr>
                  <w:r w:rsidRPr="00D228EF">
                    <w:rPr>
                      <w:b/>
                      <w:sz w:val="16"/>
                      <w:szCs w:val="16"/>
                    </w:rPr>
                    <w:t>SECRETARIAT GENERAL</w:t>
                  </w:r>
                </w:p>
                <w:p w:rsidR="00625D83" w:rsidRPr="00D228EF" w:rsidRDefault="00625D83" w:rsidP="00625D83">
                  <w:pPr>
                    <w:jc w:val="center"/>
                    <w:rPr>
                      <w:b/>
                      <w:sz w:val="16"/>
                      <w:szCs w:val="16"/>
                    </w:rPr>
                  </w:pPr>
                  <w:r w:rsidRPr="00D228EF">
                    <w:rPr>
                      <w:b/>
                      <w:sz w:val="16"/>
                      <w:szCs w:val="16"/>
                    </w:rPr>
                    <w:t>******</w:t>
                  </w:r>
                </w:p>
                <w:p w:rsidR="00625D83" w:rsidRPr="00D228EF" w:rsidRDefault="00625D83" w:rsidP="00625D83">
                  <w:pPr>
                    <w:jc w:val="center"/>
                    <w:rPr>
                      <w:b/>
                      <w:sz w:val="16"/>
                      <w:szCs w:val="16"/>
                    </w:rPr>
                  </w:pPr>
                  <w:r w:rsidRPr="00D228EF">
                    <w:rPr>
                      <w:b/>
                      <w:sz w:val="16"/>
                      <w:szCs w:val="16"/>
                    </w:rPr>
                    <w:t>COMMISSION INTERNE DE PASSATION DES MARCHÉS</w:t>
                  </w:r>
                </w:p>
                <w:p w:rsidR="00625D83" w:rsidRPr="00D228EF" w:rsidRDefault="00625D83" w:rsidP="00625D83">
                  <w:pPr>
                    <w:jc w:val="center"/>
                    <w:rPr>
                      <w:b/>
                      <w:sz w:val="16"/>
                      <w:szCs w:val="16"/>
                    </w:rPr>
                  </w:pPr>
                  <w:r w:rsidRPr="00D228EF">
                    <w:rPr>
                      <w:b/>
                      <w:sz w:val="16"/>
                      <w:szCs w:val="16"/>
                    </w:rPr>
                    <w:t>*****</w:t>
                  </w:r>
                </w:p>
                <w:p w:rsidR="00625D83" w:rsidRPr="00585401" w:rsidRDefault="00625D83" w:rsidP="00625D83">
                  <w:pPr>
                    <w:jc w:val="center"/>
                    <w:rPr>
                      <w:sz w:val="18"/>
                      <w:szCs w:val="20"/>
                    </w:rPr>
                  </w:pPr>
                </w:p>
              </w:txbxContent>
            </v:textbox>
          </v:shape>
        </w:pict>
      </w:r>
    </w:p>
    <w:p w:rsidR="00625D83" w:rsidRDefault="00625D83" w:rsidP="009A5E7C">
      <w:pPr>
        <w:spacing w:before="1" w:line="480" w:lineRule="auto"/>
        <w:ind w:left="962" w:right="617"/>
        <w:jc w:val="center"/>
        <w:rPr>
          <w:b/>
          <w:spacing w:val="-37"/>
          <w:sz w:val="16"/>
        </w:rPr>
      </w:pPr>
      <w:r>
        <w:rPr>
          <w:rFonts w:ascii="Arial" w:hAnsi="Arial" w:cs="Arial"/>
          <w:b/>
          <w:bCs/>
          <w:i/>
          <w:noProof/>
          <w:sz w:val="28"/>
          <w:szCs w:val="30"/>
          <w:lang w:eastAsia="fr-FR"/>
        </w:rPr>
        <w:drawing>
          <wp:anchor distT="0" distB="0" distL="114300" distR="114300" simplePos="0" relativeHeight="251641344" behindDoc="0" locked="0" layoutInCell="1" allowOverlap="1">
            <wp:simplePos x="0" y="0"/>
            <wp:positionH relativeFrom="margin">
              <wp:posOffset>2542142</wp:posOffset>
            </wp:positionH>
            <wp:positionV relativeFrom="paragraph">
              <wp:posOffset>8019</wp:posOffset>
            </wp:positionV>
            <wp:extent cx="1329070" cy="1218477"/>
            <wp:effectExtent l="0" t="0" r="4445" b="1270"/>
            <wp:wrapNone/>
            <wp:docPr id="6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
                    <a:srcRect l="30023" t="26221" r="49403" b="37398"/>
                    <a:stretch>
                      <a:fillRect/>
                    </a:stretch>
                  </pic:blipFill>
                  <pic:spPr bwMode="auto">
                    <a:xfrm>
                      <a:off x="0" y="0"/>
                      <a:ext cx="1329070" cy="1218477"/>
                    </a:xfrm>
                    <a:prstGeom prst="rect">
                      <a:avLst/>
                    </a:prstGeom>
                    <a:noFill/>
                    <a:ln w="9525">
                      <a:noFill/>
                      <a:miter lim="800000"/>
                      <a:headEnd/>
                      <a:tailEnd/>
                    </a:ln>
                  </pic:spPr>
                </pic:pic>
              </a:graphicData>
            </a:graphic>
          </wp:anchor>
        </w:drawing>
      </w:r>
    </w:p>
    <w:p w:rsidR="00625D83" w:rsidRDefault="00625D83" w:rsidP="009A5E7C">
      <w:pPr>
        <w:spacing w:before="1" w:line="480" w:lineRule="auto"/>
        <w:ind w:left="962" w:right="617"/>
        <w:jc w:val="center"/>
        <w:rPr>
          <w:b/>
          <w:spacing w:val="-37"/>
          <w:sz w:val="16"/>
        </w:rPr>
      </w:pPr>
    </w:p>
    <w:p w:rsidR="00625D83" w:rsidRDefault="00625D83" w:rsidP="009A5E7C">
      <w:pPr>
        <w:spacing w:before="1" w:line="480" w:lineRule="auto"/>
        <w:ind w:left="962" w:right="617"/>
        <w:jc w:val="center"/>
        <w:rPr>
          <w:b/>
          <w:spacing w:val="-37"/>
          <w:sz w:val="16"/>
        </w:rPr>
      </w:pPr>
    </w:p>
    <w:p w:rsidR="00625D83" w:rsidRDefault="00625D83" w:rsidP="009A5E7C">
      <w:pPr>
        <w:spacing w:before="1" w:line="480" w:lineRule="auto"/>
        <w:ind w:left="962" w:right="617"/>
        <w:jc w:val="center"/>
        <w:rPr>
          <w:b/>
          <w:spacing w:val="-37"/>
          <w:sz w:val="16"/>
        </w:rPr>
      </w:pPr>
    </w:p>
    <w:p w:rsidR="00625D83" w:rsidRDefault="00625D83" w:rsidP="009A5E7C">
      <w:pPr>
        <w:spacing w:before="1" w:line="480" w:lineRule="auto"/>
        <w:ind w:left="962" w:right="617"/>
        <w:jc w:val="center"/>
        <w:rPr>
          <w:b/>
          <w:spacing w:val="-37"/>
          <w:sz w:val="16"/>
        </w:rPr>
      </w:pPr>
    </w:p>
    <w:p w:rsidR="00625D83" w:rsidRDefault="00625D83" w:rsidP="009A5E7C">
      <w:pPr>
        <w:spacing w:before="1" w:line="480" w:lineRule="auto"/>
        <w:ind w:left="962" w:right="617"/>
        <w:jc w:val="center"/>
        <w:rPr>
          <w:b/>
          <w:spacing w:val="-37"/>
          <w:sz w:val="16"/>
        </w:rPr>
      </w:pPr>
    </w:p>
    <w:p w:rsidR="00625D83" w:rsidRDefault="00625D83" w:rsidP="009A5E7C">
      <w:pPr>
        <w:spacing w:before="1" w:line="480" w:lineRule="auto"/>
        <w:ind w:left="962" w:right="617"/>
        <w:jc w:val="center"/>
        <w:rPr>
          <w:b/>
          <w:spacing w:val="-37"/>
          <w:sz w:val="16"/>
        </w:rPr>
      </w:pPr>
    </w:p>
    <w:p w:rsidR="00625D83" w:rsidRDefault="00625D83" w:rsidP="009A5E7C">
      <w:pPr>
        <w:spacing w:before="1" w:line="480" w:lineRule="auto"/>
        <w:ind w:left="962" w:right="617"/>
        <w:jc w:val="center"/>
        <w:rPr>
          <w:b/>
          <w:spacing w:val="-37"/>
          <w:sz w:val="16"/>
        </w:rPr>
      </w:pPr>
    </w:p>
    <w:p w:rsidR="00625D83" w:rsidRDefault="00B16F3C" w:rsidP="009A5E7C">
      <w:pPr>
        <w:spacing w:before="1" w:line="480" w:lineRule="auto"/>
        <w:ind w:left="962" w:right="617"/>
        <w:jc w:val="center"/>
        <w:rPr>
          <w:b/>
          <w:spacing w:val="-37"/>
          <w:sz w:val="16"/>
        </w:rPr>
      </w:pPr>
      <w:r w:rsidRPr="00B16F3C">
        <w:rPr>
          <w:rFonts w:ascii="Arial" w:hAnsi="Arial" w:cs="Arial"/>
          <w:b/>
          <w:bCs/>
          <w:i/>
          <w:noProof/>
          <w:sz w:val="28"/>
          <w:szCs w:val="30"/>
          <w:lang w:eastAsia="fr-FR"/>
        </w:rPr>
        <w:pict>
          <v:shape id="_x0000_s1056" type="#_x0000_t202" style="position:absolute;left:0;text-align:left;margin-left:9.2pt;margin-top:-.85pt;width:186.25pt;height:147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" stroked="f">
            <v:textbox>
              <w:txbxContent>
                <w:p w:rsidR="00AF27DF" w:rsidRPr="00B05BA6" w:rsidRDefault="00AF27DF" w:rsidP="00AF27DF">
                  <w:pPr>
                    <w:jc w:val="center"/>
                    <w:rPr>
                      <w:b/>
                      <w:sz w:val="16"/>
                      <w:szCs w:val="18"/>
                      <w:lang w:val="en-US"/>
                    </w:rPr>
                  </w:pPr>
                  <w:r w:rsidRPr="00B05BA6">
                    <w:rPr>
                      <w:b/>
                      <w:sz w:val="16"/>
                      <w:szCs w:val="18"/>
                      <w:lang w:val="en-US"/>
                    </w:rPr>
                    <w:t>REPUBLIC OF CAMEROON</w:t>
                  </w:r>
                </w:p>
                <w:p w:rsidR="00AF27DF" w:rsidRPr="00B05BA6" w:rsidRDefault="00AF27DF" w:rsidP="00AF27DF">
                  <w:pPr>
                    <w:jc w:val="center"/>
                    <w:rPr>
                      <w:b/>
                      <w:sz w:val="16"/>
                      <w:szCs w:val="18"/>
                      <w:lang w:val="en-US"/>
                    </w:rPr>
                  </w:pPr>
                  <w:r w:rsidRPr="00B05BA6">
                    <w:rPr>
                      <w:b/>
                      <w:sz w:val="16"/>
                      <w:szCs w:val="18"/>
                      <w:lang w:val="en-US"/>
                    </w:rPr>
                    <w:t>**************</w:t>
                  </w:r>
                </w:p>
                <w:p w:rsidR="00AF27DF" w:rsidRPr="00B05BA6" w:rsidRDefault="00AF27DF" w:rsidP="00AF27DF">
                  <w:pPr>
                    <w:jc w:val="center"/>
                    <w:rPr>
                      <w:b/>
                      <w:sz w:val="16"/>
                      <w:szCs w:val="18"/>
                      <w:lang w:val="en-US"/>
                    </w:rPr>
                  </w:pPr>
                  <w:r w:rsidRPr="00B05BA6">
                    <w:rPr>
                      <w:b/>
                      <w:sz w:val="16"/>
                      <w:szCs w:val="18"/>
                      <w:lang w:val="en-US"/>
                    </w:rPr>
                    <w:t>PEACE –WORK-FATHERLAND</w:t>
                  </w:r>
                </w:p>
                <w:p w:rsidR="00AF27DF" w:rsidRPr="00B05BA6" w:rsidRDefault="00AF27DF" w:rsidP="00AF27DF">
                  <w:pPr>
                    <w:jc w:val="center"/>
                    <w:rPr>
                      <w:b/>
                      <w:sz w:val="16"/>
                      <w:szCs w:val="18"/>
                      <w:lang w:val="en-US"/>
                    </w:rPr>
                  </w:pPr>
                  <w:r w:rsidRPr="00B05BA6">
                    <w:rPr>
                      <w:b/>
                      <w:sz w:val="16"/>
                      <w:szCs w:val="18"/>
                      <w:lang w:val="en-US"/>
                    </w:rPr>
                    <w:t>*********</w:t>
                  </w:r>
                </w:p>
                <w:p w:rsidR="00AF27DF" w:rsidRPr="00B05BA6" w:rsidRDefault="00AF27DF" w:rsidP="00AF27DF">
                  <w:pPr>
                    <w:jc w:val="center"/>
                    <w:rPr>
                      <w:b/>
                      <w:sz w:val="16"/>
                      <w:szCs w:val="18"/>
                      <w:lang w:val="en-US"/>
                    </w:rPr>
                  </w:pPr>
                  <w:r w:rsidRPr="00B05BA6">
                    <w:rPr>
                      <w:b/>
                      <w:sz w:val="16"/>
                      <w:szCs w:val="18"/>
                      <w:lang w:val="en-US"/>
                    </w:rPr>
                    <w:t>SOUTH REGION</w:t>
                  </w:r>
                </w:p>
                <w:p w:rsidR="00AF27DF" w:rsidRPr="00B05BA6" w:rsidRDefault="00AF27DF" w:rsidP="00AF27DF">
                  <w:pPr>
                    <w:jc w:val="center"/>
                    <w:rPr>
                      <w:b/>
                      <w:sz w:val="16"/>
                      <w:szCs w:val="18"/>
                      <w:lang w:val="en-US"/>
                    </w:rPr>
                  </w:pPr>
                  <w:r w:rsidRPr="00B05BA6">
                    <w:rPr>
                      <w:b/>
                      <w:sz w:val="16"/>
                      <w:szCs w:val="18"/>
                      <w:lang w:val="en-US"/>
                    </w:rPr>
                    <w:t>*******</w:t>
                  </w:r>
                </w:p>
                <w:p w:rsidR="00AF27DF" w:rsidRPr="00B05BA6" w:rsidRDefault="00AF27DF" w:rsidP="00AF27DF">
                  <w:pPr>
                    <w:jc w:val="center"/>
                    <w:rPr>
                      <w:b/>
                      <w:sz w:val="16"/>
                      <w:szCs w:val="18"/>
                      <w:lang w:val="en-US"/>
                    </w:rPr>
                  </w:pPr>
                  <w:r w:rsidRPr="00B05BA6">
                    <w:rPr>
                      <w:b/>
                      <w:sz w:val="16"/>
                      <w:szCs w:val="18"/>
                      <w:lang w:val="en-US"/>
                    </w:rPr>
                    <w:t>DJA AND LOBO DIVISION</w:t>
                  </w:r>
                </w:p>
                <w:p w:rsidR="00AF27DF" w:rsidRPr="00B05BA6" w:rsidRDefault="00AF27DF" w:rsidP="00AF27DF">
                  <w:pPr>
                    <w:jc w:val="center"/>
                    <w:rPr>
                      <w:b/>
                      <w:sz w:val="16"/>
                      <w:szCs w:val="18"/>
                      <w:lang w:val="en-US"/>
                    </w:rPr>
                  </w:pPr>
                  <w:r w:rsidRPr="00B05BA6">
                    <w:rPr>
                      <w:b/>
                      <w:sz w:val="16"/>
                      <w:szCs w:val="18"/>
                      <w:lang w:val="en-US"/>
                    </w:rPr>
                    <w:t>***********</w:t>
                  </w:r>
                </w:p>
                <w:p w:rsidR="00AF27DF" w:rsidRPr="00B05BA6" w:rsidRDefault="00AF27DF" w:rsidP="00AF27DF">
                  <w:pPr>
                    <w:jc w:val="center"/>
                    <w:rPr>
                      <w:b/>
                      <w:sz w:val="16"/>
                      <w:szCs w:val="18"/>
                      <w:lang w:val="en-US"/>
                    </w:rPr>
                  </w:pPr>
                  <w:r w:rsidRPr="00B05BA6">
                    <w:rPr>
                      <w:b/>
                      <w:sz w:val="16"/>
                      <w:szCs w:val="18"/>
                      <w:lang w:val="en-US"/>
                    </w:rPr>
                    <w:t>OVENG COUNCIL</w:t>
                  </w:r>
                </w:p>
                <w:p w:rsidR="00AF27DF" w:rsidRPr="00B05BA6" w:rsidRDefault="00AF27DF" w:rsidP="00AF27DF">
                  <w:pPr>
                    <w:jc w:val="center"/>
                    <w:rPr>
                      <w:b/>
                      <w:sz w:val="16"/>
                      <w:szCs w:val="18"/>
                      <w:lang w:val="en-US"/>
                    </w:rPr>
                  </w:pPr>
                  <w:r w:rsidRPr="00B05BA6">
                    <w:rPr>
                      <w:b/>
                      <w:sz w:val="16"/>
                      <w:szCs w:val="18"/>
                      <w:lang w:val="en-US"/>
                    </w:rPr>
                    <w:t>***********</w:t>
                  </w:r>
                </w:p>
                <w:p w:rsidR="00AF27DF" w:rsidRPr="00B05BA6" w:rsidRDefault="00AF27DF" w:rsidP="00AF27DF">
                  <w:pPr>
                    <w:jc w:val="center"/>
                    <w:rPr>
                      <w:b/>
                      <w:sz w:val="16"/>
                      <w:szCs w:val="18"/>
                      <w:lang w:val="en-US"/>
                    </w:rPr>
                  </w:pPr>
                  <w:r w:rsidRPr="00B05BA6">
                    <w:rPr>
                      <w:b/>
                      <w:sz w:val="16"/>
                      <w:szCs w:val="18"/>
                      <w:lang w:val="en-US"/>
                    </w:rPr>
                    <w:t>GENERAL CECRETARIAT</w:t>
                  </w:r>
                </w:p>
                <w:p w:rsidR="00AF27DF" w:rsidRPr="00B05BA6" w:rsidRDefault="00AF27DF" w:rsidP="00AF27DF">
                  <w:pPr>
                    <w:jc w:val="center"/>
                    <w:rPr>
                      <w:b/>
                      <w:sz w:val="16"/>
                      <w:szCs w:val="18"/>
                      <w:lang w:val="en-US"/>
                    </w:rPr>
                  </w:pPr>
                  <w:r w:rsidRPr="00B05BA6">
                    <w:rPr>
                      <w:b/>
                      <w:sz w:val="16"/>
                      <w:szCs w:val="18"/>
                      <w:lang w:val="en-US"/>
                    </w:rPr>
                    <w:t>*******</w:t>
                  </w:r>
                </w:p>
                <w:p w:rsidR="00AF27DF" w:rsidRPr="00B05BA6" w:rsidRDefault="00AF27DF" w:rsidP="00AF27DF">
                  <w:pPr>
                    <w:jc w:val="center"/>
                    <w:rPr>
                      <w:b/>
                      <w:sz w:val="16"/>
                      <w:szCs w:val="18"/>
                      <w:lang w:val="en-US"/>
                    </w:rPr>
                  </w:pPr>
                  <w:r w:rsidRPr="00B05BA6">
                    <w:rPr>
                      <w:b/>
                      <w:sz w:val="16"/>
                      <w:szCs w:val="18"/>
                      <w:lang w:val="en-US"/>
                    </w:rPr>
                    <w:t>COMMUNAL TEANDER BOERS</w:t>
                  </w:r>
                </w:p>
                <w:p w:rsidR="00AF27DF" w:rsidRPr="00B05BA6" w:rsidRDefault="00AF27DF" w:rsidP="00AF27DF">
                  <w:pPr>
                    <w:jc w:val="center"/>
                    <w:rPr>
                      <w:sz w:val="16"/>
                      <w:szCs w:val="18"/>
                      <w:lang w:val="en-US"/>
                    </w:rPr>
                  </w:pPr>
                  <w:r w:rsidRPr="00B05BA6">
                    <w:rPr>
                      <w:b/>
                      <w:sz w:val="16"/>
                      <w:szCs w:val="18"/>
                      <w:lang w:val="en-US"/>
                    </w:rPr>
                    <w:t>**********</w:t>
                  </w:r>
                </w:p>
              </w:txbxContent>
            </v:textbox>
          </v:shape>
        </w:pict>
      </w:r>
    </w:p>
    <w:p w:rsidR="00625D83" w:rsidRDefault="00625D83" w:rsidP="009A5E7C">
      <w:pPr>
        <w:spacing w:before="1" w:line="480" w:lineRule="auto"/>
        <w:ind w:left="962" w:right="617"/>
        <w:jc w:val="center"/>
        <w:rPr>
          <w:b/>
          <w:spacing w:val="-37"/>
          <w:sz w:val="16"/>
        </w:rPr>
      </w:pPr>
    </w:p>
    <w:p w:rsidR="00625D83" w:rsidRDefault="00625D83" w:rsidP="009A5E7C">
      <w:pPr>
        <w:spacing w:before="1" w:line="480" w:lineRule="auto"/>
        <w:ind w:left="962" w:right="617"/>
        <w:jc w:val="center"/>
        <w:rPr>
          <w:b/>
          <w:spacing w:val="-37"/>
          <w:sz w:val="16"/>
        </w:rPr>
      </w:pPr>
    </w:p>
    <w:p w:rsidR="00625D83" w:rsidRDefault="00625D83" w:rsidP="009A5E7C">
      <w:pPr>
        <w:spacing w:before="1" w:line="480" w:lineRule="auto"/>
        <w:ind w:left="962" w:right="617"/>
        <w:jc w:val="center"/>
        <w:rPr>
          <w:b/>
          <w:spacing w:val="-37"/>
          <w:sz w:val="16"/>
        </w:rPr>
      </w:pPr>
    </w:p>
    <w:p w:rsidR="00625D83" w:rsidRDefault="00625D83" w:rsidP="009A5E7C">
      <w:pPr>
        <w:spacing w:before="1" w:line="480" w:lineRule="auto"/>
        <w:ind w:left="962" w:right="617"/>
        <w:jc w:val="center"/>
        <w:rPr>
          <w:b/>
          <w:spacing w:val="-37"/>
          <w:sz w:val="16"/>
        </w:rPr>
      </w:pPr>
    </w:p>
    <w:p w:rsidR="00625D83" w:rsidRDefault="00625D83" w:rsidP="009A5E7C">
      <w:pPr>
        <w:spacing w:before="1" w:line="480" w:lineRule="auto"/>
        <w:ind w:left="962" w:right="617"/>
        <w:jc w:val="center"/>
        <w:rPr>
          <w:b/>
          <w:spacing w:val="-37"/>
          <w:sz w:val="16"/>
        </w:rPr>
      </w:pPr>
    </w:p>
    <w:p w:rsidR="00625D83" w:rsidRDefault="00625D83" w:rsidP="009A5E7C">
      <w:pPr>
        <w:spacing w:before="1" w:line="480" w:lineRule="auto"/>
        <w:ind w:left="962" w:right="617"/>
        <w:jc w:val="center"/>
        <w:rPr>
          <w:b/>
          <w:spacing w:val="-37"/>
          <w:sz w:val="16"/>
        </w:rPr>
      </w:pPr>
    </w:p>
    <w:p w:rsidR="00802D6E" w:rsidRPr="009A5E7C" w:rsidRDefault="00802D6E" w:rsidP="009A5E7C">
      <w:pPr>
        <w:spacing w:before="1" w:line="480" w:lineRule="auto"/>
        <w:ind w:left="962" w:right="617"/>
        <w:jc w:val="center"/>
        <w:rPr>
          <w:b/>
          <w:sz w:val="16"/>
        </w:rPr>
        <w:sectPr w:rsidR="00802D6E" w:rsidRPr="009A5E7C">
          <w:pgSz w:w="11910" w:h="16840"/>
          <w:pgMar w:top="820" w:right="600" w:bottom="280" w:left="500" w:header="720" w:footer="720" w:gutter="0"/>
          <w:cols w:num="2" w:space="720" w:equalWidth="0">
            <w:col w:w="6628" w:space="40"/>
            <w:col w:w="4142"/>
          </w:cols>
        </w:sectPr>
      </w:pPr>
    </w:p>
    <w:p w:rsidR="009A5E7C" w:rsidRPr="009A5E7C" w:rsidRDefault="00B16F3C" w:rsidP="009A5E7C">
      <w:pPr>
        <w:pStyle w:val="Corpsdetexte"/>
        <w:rPr>
          <w:b/>
          <w:sz w:val="13"/>
        </w:rPr>
      </w:pPr>
      <w:r w:rsidRPr="00B16F3C">
        <w:rPr>
          <w:noProof/>
          <w:sz w:val="20"/>
        </w:rPr>
      </w:r>
      <w:r w:rsidRPr="00B16F3C">
        <w:rPr>
          <w:noProof/>
          <w:sz w:val="20"/>
        </w:rPr>
        <w:pict>
          <v:group id="Groupe 1" o:spid="_x0000_s1057" style="width:523.75pt;height:85.85pt;mso-position-horizontal-relative:char;mso-position-vertical-relative:line" coordsize="10475,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">
            <v:shape id="Freeform 218" o:spid="_x0000_s1058" style="position:absolute;left:20;top:20;width:10435;height:1407;visibility:visible;mso-wrap-style:square;v-text-anchor:top" coordsize="10435,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" path="m234,l160,12,96,45,45,96,12,160,,235r,937l12,1247r33,64l96,1362r64,33l234,1407r9967,l10275,1395r64,-33l10390,1311r33,-64l10435,1172r,-937l10423,160r-33,-64l10339,45r-64,-33l10201,,234,xe" filled="f" strokeweight="2pt">
              <v:path arrowok="t" o:connecttype="custom" o:connectlocs="234,20;160,32;96,65;45,116;12,180;0,255;0,1192;12,1267;45,1331;96,1382;160,1415;234,1427;10201,1427;10275,1415;10339,1382;10390,1331;10423,1267;10435,1192;10435,255;10423,180;10390,116;10339,65;10275,32;10201,20;234,20" o:connectangles="0,0,0,0,0,0,0,0,0,0,0,0,0,0,0,0,0,0,0,0,0,0,0,0,0"/>
            </v:shape>
            <v:shape id="Text Box 219" o:spid="_x0000_s1059" type="#_x0000_t202" style="position:absolute;width:10475;height:1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225F20" w:rsidRDefault="00225F20" w:rsidP="009A5E7C">
                    <w:pPr>
                      <w:spacing w:before="9"/>
                      <w:rPr>
                        <w:b/>
                        <w:sz w:val="14"/>
                      </w:rPr>
                    </w:pPr>
                  </w:p>
                  <w:p w:rsidR="00225F20" w:rsidRDefault="00225F20" w:rsidP="009A5E7C">
                    <w:pPr>
                      <w:tabs>
                        <w:tab w:val="left" w:leader="dot" w:pos="1388"/>
                      </w:tabs>
                      <w:jc w:val="center"/>
                      <w:rPr>
                        <w:b/>
                        <w:sz w:val="16"/>
                      </w:rPr>
                    </w:pPr>
                    <w:r>
                      <w:rPr>
                        <w:b/>
                        <w:sz w:val="16"/>
                      </w:rPr>
                      <w:t>MARCHEN°……/AONO/RS/DDL/C.SG/</w:t>
                    </w:r>
                    <w:r>
                      <w:rPr>
                        <w:b/>
                        <w:spacing w:val="-2"/>
                        <w:sz w:val="16"/>
                      </w:rPr>
                      <w:t xml:space="preserve"> 2023 DU …</w:t>
                    </w:r>
                    <w:r>
                      <w:rPr>
                        <w:b/>
                        <w:sz w:val="16"/>
                      </w:rPr>
                      <w:t>PASSEEAPRESD’APPELD’OFFRESNATIONALOUVERT</w:t>
                    </w:r>
                  </w:p>
                  <w:p w:rsidR="00225F20" w:rsidRDefault="00225F20" w:rsidP="009A5E7C">
                    <w:pPr>
                      <w:tabs>
                        <w:tab w:val="left" w:pos="1423"/>
                        <w:tab w:val="left" w:pos="4537"/>
                      </w:tabs>
                      <w:spacing w:before="13" w:line="259" w:lineRule="auto"/>
                      <w:ind w:left="442" w:right="444"/>
                      <w:jc w:val="center"/>
                      <w:rPr>
                        <w:b/>
                        <w:sz w:val="16"/>
                      </w:rPr>
                    </w:pPr>
                    <w:r>
                      <w:rPr>
                        <w:b/>
                        <w:sz w:val="16"/>
                      </w:rPr>
                      <w:t>N°</w:t>
                    </w:r>
                    <w:r>
                      <w:rPr>
                        <w:b/>
                        <w:sz w:val="16"/>
                        <w:u w:val="single"/>
                      </w:rPr>
                      <w:tab/>
                    </w:r>
                    <w:r>
                      <w:rPr>
                        <w:b/>
                        <w:sz w:val="16"/>
                      </w:rPr>
                      <w:t>/AONO</w:t>
                    </w:r>
                    <w:r>
                      <w:rPr>
                        <w:b/>
                        <w:spacing w:val="-3"/>
                        <w:sz w:val="16"/>
                      </w:rPr>
                      <w:t>/RS/DDL/C.OV/CIPMP-OV/MTR/</w:t>
                    </w:r>
                    <w:r>
                      <w:rPr>
                        <w:b/>
                        <w:sz w:val="16"/>
                      </w:rPr>
                      <w:t>2023DU</w:t>
                    </w:r>
                    <w:r>
                      <w:rPr>
                        <w:b/>
                        <w:sz w:val="16"/>
                        <w:u w:val="single"/>
                      </w:rPr>
                      <w:tab/>
                    </w:r>
                    <w:r>
                      <w:rPr>
                        <w:b/>
                        <w:sz w:val="16"/>
                      </w:rPr>
                      <w:t xml:space="preserve">POUR L’EXECUTION DES TRAVAUX D’ENTRETIEN  (en 02 phases)DESTRONÇONSDE ROUTES </w:t>
                    </w:r>
                    <w:r w:rsidRPr="004966CA">
                      <w:rPr>
                        <w:rFonts w:ascii="Tµ" w:hAnsi="Tµ"/>
                        <w:b/>
                        <w:sz w:val="16"/>
                        <w:szCs w:val="16"/>
                      </w:rPr>
                      <w:t>ROUTES BIFOT-FEE OSE (4KM),NKOLVAN-MEFO (3,5 KM) ET ABOULOU VILLAGE-ELIG ABOULOU (5KM)DANSLACOMMUNED’OVENG,</w:t>
                    </w:r>
                  </w:p>
                  <w:p w:rsidR="00225F20" w:rsidRPr="00C8774A" w:rsidRDefault="00225F20" w:rsidP="009A5E7C">
                    <w:pPr>
                      <w:spacing w:before="1"/>
                      <w:ind w:left="2"/>
                      <w:jc w:val="center"/>
                      <w:rPr>
                        <w:b/>
                        <w:sz w:val="16"/>
                        <w:lang w:val="en-US"/>
                      </w:rPr>
                    </w:pPr>
                    <w:r w:rsidRPr="00C8774A">
                      <w:rPr>
                        <w:b/>
                        <w:sz w:val="16"/>
                        <w:lang w:val="en-US"/>
                      </w:rPr>
                      <w:t>DEPARTEMENTDE DJAETLOBO, REGIONDUSUD</w:t>
                    </w:r>
                  </w:p>
                  <w:p w:rsidR="00225F20" w:rsidRPr="00C8774A" w:rsidRDefault="00225F20" w:rsidP="009A5E7C">
                    <w:pPr>
                      <w:spacing w:before="1"/>
                      <w:ind w:left="2"/>
                      <w:jc w:val="center"/>
                      <w:rPr>
                        <w:b/>
                        <w:sz w:val="16"/>
                        <w:lang w:val="en-US"/>
                      </w:rPr>
                    </w:pPr>
                    <w:r w:rsidRPr="00C8774A">
                      <w:rPr>
                        <w:b/>
                        <w:sz w:val="16"/>
                        <w:lang w:val="en-US"/>
                      </w:rPr>
                      <w:t xml:space="preserve"> «ENPROCEDURE D’URGENCE».</w:t>
                    </w:r>
                  </w:p>
                  <w:p w:rsidR="00225F20" w:rsidRPr="00C8774A" w:rsidRDefault="00225F20" w:rsidP="009A5E7C">
                    <w:pPr>
                      <w:spacing w:before="1"/>
                      <w:rPr>
                        <w:b/>
                        <w:sz w:val="15"/>
                        <w:lang w:val="en-US"/>
                      </w:rPr>
                    </w:pPr>
                  </w:p>
                  <w:p w:rsidR="00225F20" w:rsidRDefault="00225F20" w:rsidP="009A5E7C">
                    <w:pPr>
                      <w:ind w:left="2"/>
                      <w:jc w:val="center"/>
                      <w:rPr>
                        <w:b/>
                        <w:sz w:val="16"/>
                      </w:rPr>
                    </w:pPr>
                    <w:r>
                      <w:rPr>
                        <w:b/>
                        <w:sz w:val="16"/>
                      </w:rPr>
                      <w:t>Financement:BIP-MINTP(LigneFondsRoutierProgrammepluriannuel2023)</w:t>
                    </w:r>
                  </w:p>
                </w:txbxContent>
              </v:textbox>
            </v:shape>
            <w10:wrap type="none"/>
            <w10:anchorlock/>
          </v:group>
        </w:pict>
      </w:r>
    </w:p>
    <w:p w:rsidR="00802D6E" w:rsidRDefault="00802D6E">
      <w:pPr>
        <w:pStyle w:val="Corpsdetexte"/>
        <w:spacing w:before="5"/>
        <w:rPr>
          <w:b/>
          <w:sz w:val="2"/>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8"/>
        <w:gridCol w:w="5252"/>
      </w:tblGrid>
      <w:tr w:rsidR="00802D6E">
        <w:trPr>
          <w:trHeight w:val="184"/>
        </w:trPr>
        <w:tc>
          <w:tcPr>
            <w:tcW w:w="5048" w:type="dxa"/>
          </w:tcPr>
          <w:p w:rsidR="00802D6E" w:rsidRDefault="00A200DC">
            <w:pPr>
              <w:pStyle w:val="TableParagraph"/>
              <w:spacing w:line="164" w:lineRule="exact"/>
              <w:ind w:left="514" w:right="503"/>
              <w:jc w:val="center"/>
              <w:rPr>
                <w:b/>
                <w:sz w:val="16"/>
              </w:rPr>
            </w:pPr>
            <w:r>
              <w:rPr>
                <w:b/>
                <w:sz w:val="16"/>
              </w:rPr>
              <w:t>TITULAIREDUPRESENTCONTRATDEMARCHE</w:t>
            </w:r>
          </w:p>
        </w:tc>
        <w:tc>
          <w:tcPr>
            <w:tcW w:w="5252" w:type="dxa"/>
          </w:tcPr>
          <w:p w:rsidR="00802D6E" w:rsidRDefault="00802D6E">
            <w:pPr>
              <w:pStyle w:val="TableParagraph"/>
              <w:rPr>
                <w:sz w:val="12"/>
              </w:rPr>
            </w:pPr>
          </w:p>
        </w:tc>
      </w:tr>
      <w:tr w:rsidR="00802D6E">
        <w:trPr>
          <w:trHeight w:val="194"/>
        </w:trPr>
        <w:tc>
          <w:tcPr>
            <w:tcW w:w="5048" w:type="dxa"/>
          </w:tcPr>
          <w:p w:rsidR="00802D6E" w:rsidRDefault="00A200DC">
            <w:pPr>
              <w:pStyle w:val="TableParagraph"/>
              <w:spacing w:line="174" w:lineRule="exact"/>
              <w:ind w:left="514" w:right="504"/>
              <w:jc w:val="center"/>
              <w:rPr>
                <w:b/>
                <w:sz w:val="16"/>
              </w:rPr>
            </w:pPr>
            <w:r>
              <w:rPr>
                <w:b/>
                <w:sz w:val="16"/>
              </w:rPr>
              <w:t>NUMEROBOITEPOSTALE</w:t>
            </w:r>
          </w:p>
        </w:tc>
        <w:tc>
          <w:tcPr>
            <w:tcW w:w="5252" w:type="dxa"/>
          </w:tcPr>
          <w:p w:rsidR="00802D6E" w:rsidRDefault="00802D6E">
            <w:pPr>
              <w:pStyle w:val="TableParagraph"/>
              <w:rPr>
                <w:sz w:val="12"/>
              </w:rPr>
            </w:pPr>
          </w:p>
        </w:tc>
      </w:tr>
      <w:tr w:rsidR="00802D6E">
        <w:trPr>
          <w:trHeight w:val="184"/>
        </w:trPr>
        <w:tc>
          <w:tcPr>
            <w:tcW w:w="5048" w:type="dxa"/>
          </w:tcPr>
          <w:p w:rsidR="00802D6E" w:rsidRDefault="00A200DC">
            <w:pPr>
              <w:pStyle w:val="TableParagraph"/>
              <w:spacing w:line="164" w:lineRule="exact"/>
              <w:ind w:left="514" w:right="505"/>
              <w:jc w:val="center"/>
              <w:rPr>
                <w:b/>
                <w:sz w:val="16"/>
              </w:rPr>
            </w:pPr>
            <w:r>
              <w:rPr>
                <w:b/>
                <w:sz w:val="16"/>
              </w:rPr>
              <w:t>CONTACTRESEAUTELEPHONIQUE</w:t>
            </w:r>
          </w:p>
        </w:tc>
        <w:tc>
          <w:tcPr>
            <w:tcW w:w="5252" w:type="dxa"/>
          </w:tcPr>
          <w:p w:rsidR="00802D6E" w:rsidRDefault="00802D6E">
            <w:pPr>
              <w:pStyle w:val="TableParagraph"/>
              <w:rPr>
                <w:sz w:val="12"/>
              </w:rPr>
            </w:pPr>
          </w:p>
        </w:tc>
      </w:tr>
      <w:tr w:rsidR="00802D6E">
        <w:trPr>
          <w:trHeight w:val="369"/>
        </w:trPr>
        <w:tc>
          <w:tcPr>
            <w:tcW w:w="5048" w:type="dxa"/>
          </w:tcPr>
          <w:p w:rsidR="00802D6E" w:rsidRDefault="00A200DC">
            <w:pPr>
              <w:pStyle w:val="TableParagraph"/>
              <w:spacing w:line="181" w:lineRule="exact"/>
              <w:ind w:left="514" w:right="507"/>
              <w:jc w:val="center"/>
              <w:rPr>
                <w:b/>
                <w:sz w:val="16"/>
              </w:rPr>
            </w:pPr>
            <w:r>
              <w:rPr>
                <w:b/>
                <w:sz w:val="16"/>
              </w:rPr>
              <w:t>NUMEROREGISTREDECOMMERCE</w:t>
            </w:r>
          </w:p>
        </w:tc>
        <w:tc>
          <w:tcPr>
            <w:tcW w:w="5252" w:type="dxa"/>
          </w:tcPr>
          <w:p w:rsidR="00802D6E" w:rsidRDefault="00802D6E">
            <w:pPr>
              <w:pStyle w:val="TableParagraph"/>
              <w:rPr>
                <w:sz w:val="16"/>
              </w:rPr>
            </w:pPr>
          </w:p>
        </w:tc>
      </w:tr>
      <w:tr w:rsidR="00802D6E">
        <w:trPr>
          <w:trHeight w:val="184"/>
        </w:trPr>
        <w:tc>
          <w:tcPr>
            <w:tcW w:w="5048" w:type="dxa"/>
          </w:tcPr>
          <w:p w:rsidR="00802D6E" w:rsidRDefault="00A200DC">
            <w:pPr>
              <w:pStyle w:val="TableParagraph"/>
              <w:spacing w:line="164" w:lineRule="exact"/>
              <w:ind w:left="514" w:right="504"/>
              <w:jc w:val="center"/>
              <w:rPr>
                <w:b/>
                <w:sz w:val="16"/>
              </w:rPr>
            </w:pPr>
            <w:r>
              <w:rPr>
                <w:b/>
                <w:sz w:val="16"/>
              </w:rPr>
              <w:t>NUMEROCONTRIBUABLE</w:t>
            </w:r>
          </w:p>
        </w:tc>
        <w:tc>
          <w:tcPr>
            <w:tcW w:w="5252" w:type="dxa"/>
          </w:tcPr>
          <w:p w:rsidR="00802D6E" w:rsidRDefault="00802D6E">
            <w:pPr>
              <w:pStyle w:val="TableParagraph"/>
              <w:rPr>
                <w:sz w:val="12"/>
              </w:rPr>
            </w:pPr>
          </w:p>
        </w:tc>
      </w:tr>
      <w:tr w:rsidR="00802D6E">
        <w:trPr>
          <w:trHeight w:val="726"/>
        </w:trPr>
        <w:tc>
          <w:tcPr>
            <w:tcW w:w="5048" w:type="dxa"/>
          </w:tcPr>
          <w:p w:rsidR="00802D6E" w:rsidRDefault="00A200DC">
            <w:pPr>
              <w:pStyle w:val="TableParagraph"/>
              <w:spacing w:line="181" w:lineRule="exact"/>
              <w:ind w:left="514" w:right="507"/>
              <w:jc w:val="center"/>
              <w:rPr>
                <w:b/>
                <w:sz w:val="16"/>
              </w:rPr>
            </w:pPr>
            <w:r>
              <w:rPr>
                <w:b/>
                <w:sz w:val="16"/>
              </w:rPr>
              <w:t>NUMEROET DOMICILIATIONCOMPTEBANCAIRE</w:t>
            </w:r>
          </w:p>
        </w:tc>
        <w:tc>
          <w:tcPr>
            <w:tcW w:w="5252" w:type="dxa"/>
          </w:tcPr>
          <w:p w:rsidR="00802D6E" w:rsidRDefault="00802D6E">
            <w:pPr>
              <w:pStyle w:val="TableParagraph"/>
              <w:rPr>
                <w:sz w:val="16"/>
              </w:rPr>
            </w:pPr>
          </w:p>
        </w:tc>
      </w:tr>
      <w:tr w:rsidR="00802D6E">
        <w:trPr>
          <w:trHeight w:val="182"/>
        </w:trPr>
        <w:tc>
          <w:tcPr>
            <w:tcW w:w="5048" w:type="dxa"/>
          </w:tcPr>
          <w:p w:rsidR="00802D6E" w:rsidRDefault="00A200DC">
            <w:pPr>
              <w:pStyle w:val="TableParagraph"/>
              <w:spacing w:line="162" w:lineRule="exact"/>
              <w:ind w:left="514" w:right="504"/>
              <w:jc w:val="center"/>
              <w:rPr>
                <w:b/>
                <w:sz w:val="16"/>
              </w:rPr>
            </w:pPr>
            <w:r>
              <w:rPr>
                <w:b/>
                <w:sz w:val="16"/>
              </w:rPr>
              <w:t>OBJETDUPRESENTCONTRATDEMARCHE</w:t>
            </w:r>
          </w:p>
        </w:tc>
        <w:tc>
          <w:tcPr>
            <w:tcW w:w="5252" w:type="dxa"/>
          </w:tcPr>
          <w:p w:rsidR="00802D6E" w:rsidRDefault="00802D6E">
            <w:pPr>
              <w:pStyle w:val="TableParagraph"/>
              <w:rPr>
                <w:sz w:val="12"/>
              </w:rPr>
            </w:pPr>
          </w:p>
        </w:tc>
      </w:tr>
      <w:tr w:rsidR="00802D6E">
        <w:trPr>
          <w:trHeight w:val="184"/>
        </w:trPr>
        <w:tc>
          <w:tcPr>
            <w:tcW w:w="5048" w:type="dxa"/>
          </w:tcPr>
          <w:p w:rsidR="00802D6E" w:rsidRDefault="00A200DC">
            <w:pPr>
              <w:pStyle w:val="TableParagraph"/>
              <w:spacing w:line="164" w:lineRule="exact"/>
              <w:ind w:left="513" w:right="507"/>
              <w:jc w:val="center"/>
              <w:rPr>
                <w:b/>
                <w:sz w:val="16"/>
              </w:rPr>
            </w:pPr>
            <w:r>
              <w:rPr>
                <w:b/>
                <w:sz w:val="16"/>
              </w:rPr>
              <w:t>LIEUD’EXECUTIONDESTRAVAUX</w:t>
            </w:r>
          </w:p>
        </w:tc>
        <w:tc>
          <w:tcPr>
            <w:tcW w:w="5252" w:type="dxa"/>
          </w:tcPr>
          <w:p w:rsidR="00802D6E" w:rsidRDefault="00802D6E">
            <w:pPr>
              <w:pStyle w:val="TableParagraph"/>
              <w:rPr>
                <w:sz w:val="12"/>
              </w:rPr>
            </w:pPr>
          </w:p>
        </w:tc>
      </w:tr>
      <w:tr w:rsidR="00802D6E">
        <w:trPr>
          <w:trHeight w:val="184"/>
        </w:trPr>
        <w:tc>
          <w:tcPr>
            <w:tcW w:w="5048" w:type="dxa"/>
          </w:tcPr>
          <w:p w:rsidR="00802D6E" w:rsidRDefault="00A200DC">
            <w:pPr>
              <w:pStyle w:val="TableParagraph"/>
              <w:spacing w:line="164" w:lineRule="exact"/>
              <w:ind w:left="513" w:right="507"/>
              <w:jc w:val="center"/>
              <w:rPr>
                <w:b/>
                <w:sz w:val="16"/>
              </w:rPr>
            </w:pPr>
            <w:r>
              <w:rPr>
                <w:b/>
                <w:sz w:val="16"/>
              </w:rPr>
              <w:t>DELAISD’EXECUTIONDESTRAVAUX</w:t>
            </w:r>
          </w:p>
        </w:tc>
        <w:tc>
          <w:tcPr>
            <w:tcW w:w="5252" w:type="dxa"/>
          </w:tcPr>
          <w:p w:rsidR="00802D6E" w:rsidRDefault="00802D6E">
            <w:pPr>
              <w:pStyle w:val="TableParagraph"/>
              <w:rPr>
                <w:sz w:val="12"/>
              </w:rPr>
            </w:pPr>
          </w:p>
        </w:tc>
      </w:tr>
      <w:tr w:rsidR="00802D6E">
        <w:trPr>
          <w:trHeight w:val="184"/>
        </w:trPr>
        <w:tc>
          <w:tcPr>
            <w:tcW w:w="5048" w:type="dxa"/>
          </w:tcPr>
          <w:p w:rsidR="00802D6E" w:rsidRDefault="00A200DC">
            <w:pPr>
              <w:pStyle w:val="TableParagraph"/>
              <w:spacing w:line="164" w:lineRule="exact"/>
              <w:ind w:left="514" w:right="505"/>
              <w:jc w:val="center"/>
              <w:rPr>
                <w:b/>
                <w:sz w:val="16"/>
              </w:rPr>
            </w:pPr>
            <w:r>
              <w:rPr>
                <w:b/>
                <w:sz w:val="16"/>
              </w:rPr>
              <w:t>SOURCEDE FINANCEMENTDUPROJET</w:t>
            </w:r>
          </w:p>
        </w:tc>
        <w:tc>
          <w:tcPr>
            <w:tcW w:w="5252" w:type="dxa"/>
          </w:tcPr>
          <w:p w:rsidR="00802D6E" w:rsidRDefault="00802D6E">
            <w:pPr>
              <w:pStyle w:val="TableParagraph"/>
              <w:rPr>
                <w:sz w:val="12"/>
              </w:rPr>
            </w:pPr>
          </w:p>
        </w:tc>
      </w:tr>
      <w:tr w:rsidR="00802D6E">
        <w:trPr>
          <w:trHeight w:val="184"/>
        </w:trPr>
        <w:tc>
          <w:tcPr>
            <w:tcW w:w="5048" w:type="dxa"/>
          </w:tcPr>
          <w:p w:rsidR="00802D6E" w:rsidRDefault="00A200DC">
            <w:pPr>
              <w:pStyle w:val="TableParagraph"/>
              <w:spacing w:line="164" w:lineRule="exact"/>
              <w:ind w:left="514" w:right="505"/>
              <w:jc w:val="center"/>
              <w:rPr>
                <w:b/>
                <w:sz w:val="16"/>
              </w:rPr>
            </w:pPr>
            <w:r>
              <w:rPr>
                <w:b/>
                <w:sz w:val="16"/>
              </w:rPr>
              <w:t>IMPUTATIONBUDGETAIRE</w:t>
            </w:r>
          </w:p>
        </w:tc>
        <w:tc>
          <w:tcPr>
            <w:tcW w:w="5252" w:type="dxa"/>
          </w:tcPr>
          <w:p w:rsidR="00802D6E" w:rsidRDefault="00802D6E">
            <w:pPr>
              <w:pStyle w:val="TableParagraph"/>
              <w:rPr>
                <w:sz w:val="12"/>
              </w:rPr>
            </w:pPr>
          </w:p>
        </w:tc>
      </w:tr>
    </w:tbl>
    <w:p w:rsidR="00802D6E" w:rsidRDefault="00A200DC">
      <w:pPr>
        <w:spacing w:line="229" w:lineRule="exact"/>
        <w:ind w:left="4677"/>
        <w:rPr>
          <w:b/>
          <w:sz w:val="20"/>
        </w:rPr>
      </w:pPr>
      <w:r>
        <w:rPr>
          <w:b/>
          <w:sz w:val="20"/>
        </w:rPr>
        <w:t>MONTANTDUCONTRAT (enFCFA)</w:t>
      </w:r>
    </w:p>
    <w:p w:rsidR="00802D6E" w:rsidRDefault="00802D6E">
      <w:pPr>
        <w:pStyle w:val="Corpsdetexte"/>
        <w:spacing w:before="10"/>
        <w:rPr>
          <w:b/>
          <w:sz w:val="16"/>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
        <w:gridCol w:w="454"/>
        <w:gridCol w:w="3629"/>
        <w:gridCol w:w="832"/>
        <w:gridCol w:w="1953"/>
        <w:gridCol w:w="3331"/>
      </w:tblGrid>
      <w:tr w:rsidR="00802D6E">
        <w:trPr>
          <w:trHeight w:val="367"/>
        </w:trPr>
        <w:tc>
          <w:tcPr>
            <w:tcW w:w="106" w:type="dxa"/>
            <w:tcBorders>
              <w:top w:val="nil"/>
              <w:left w:val="nil"/>
              <w:bottom w:val="nil"/>
            </w:tcBorders>
          </w:tcPr>
          <w:p w:rsidR="00802D6E" w:rsidRDefault="00802D6E">
            <w:pPr>
              <w:pStyle w:val="TableParagraph"/>
              <w:rPr>
                <w:sz w:val="16"/>
              </w:rPr>
            </w:pPr>
          </w:p>
        </w:tc>
        <w:tc>
          <w:tcPr>
            <w:tcW w:w="10199" w:type="dxa"/>
            <w:gridSpan w:val="5"/>
          </w:tcPr>
          <w:p w:rsidR="00802D6E" w:rsidRPr="009A5E7C" w:rsidRDefault="00A200DC">
            <w:pPr>
              <w:pStyle w:val="TableParagraph"/>
              <w:spacing w:before="1" w:line="165" w:lineRule="exact"/>
              <w:ind w:left="275" w:right="267"/>
              <w:jc w:val="center"/>
              <w:rPr>
                <w:b/>
                <w:sz w:val="16"/>
              </w:rPr>
            </w:pPr>
            <w:r w:rsidRPr="009A5E7C">
              <w:rPr>
                <w:b/>
                <w:sz w:val="16"/>
              </w:rPr>
              <w:t>L’EXECUTIONDESTRAVAUXD’ENTRETIEN (en03 phases)D</w:t>
            </w:r>
            <w:r w:rsidR="009A5E7C" w:rsidRPr="009A5E7C">
              <w:rPr>
                <w:b/>
                <w:sz w:val="16"/>
              </w:rPr>
              <w:t>ES</w:t>
            </w:r>
            <w:r w:rsidRPr="009A5E7C">
              <w:rPr>
                <w:b/>
                <w:sz w:val="16"/>
              </w:rPr>
              <w:t>TRONÇON</w:t>
            </w:r>
            <w:r w:rsidR="009A5E7C" w:rsidRPr="009A5E7C">
              <w:rPr>
                <w:b/>
                <w:sz w:val="16"/>
              </w:rPr>
              <w:t>S</w:t>
            </w:r>
            <w:r w:rsidRPr="009A5E7C">
              <w:rPr>
                <w:b/>
                <w:sz w:val="16"/>
              </w:rPr>
              <w:t>DE ROUTE</w:t>
            </w:r>
            <w:r w:rsidR="009A5E7C" w:rsidRPr="009A5E7C">
              <w:rPr>
                <w:b/>
                <w:sz w:val="16"/>
              </w:rPr>
              <w:t>S</w:t>
            </w:r>
            <w:r w:rsidR="009A5E7C" w:rsidRPr="009A5E7C">
              <w:rPr>
                <w:b/>
                <w:sz w:val="16"/>
                <w:szCs w:val="16"/>
              </w:rPr>
              <w:t xml:space="preserve">  BIFOT-FEE OSE (4KM),NKOLVAN-MEFO (3,5 KM) ET ABOULOU VILLAGE-ELIG ABOULOU (5KM)</w:t>
            </w:r>
          </w:p>
        </w:tc>
      </w:tr>
      <w:tr w:rsidR="00802D6E">
        <w:trPr>
          <w:trHeight w:val="369"/>
        </w:trPr>
        <w:tc>
          <w:tcPr>
            <w:tcW w:w="106" w:type="dxa"/>
            <w:vMerge w:val="restart"/>
            <w:tcBorders>
              <w:top w:val="nil"/>
              <w:left w:val="nil"/>
              <w:bottom w:val="nil"/>
            </w:tcBorders>
          </w:tcPr>
          <w:p w:rsidR="00802D6E" w:rsidRDefault="00802D6E">
            <w:pPr>
              <w:pStyle w:val="TableParagraph"/>
              <w:rPr>
                <w:sz w:val="16"/>
              </w:rPr>
            </w:pPr>
          </w:p>
        </w:tc>
        <w:tc>
          <w:tcPr>
            <w:tcW w:w="4915" w:type="dxa"/>
            <w:gridSpan w:val="3"/>
            <w:vMerge w:val="restart"/>
          </w:tcPr>
          <w:p w:rsidR="00802D6E" w:rsidRDefault="00802D6E">
            <w:pPr>
              <w:pStyle w:val="TableParagraph"/>
              <w:rPr>
                <w:b/>
                <w:sz w:val="18"/>
              </w:rPr>
            </w:pPr>
          </w:p>
          <w:p w:rsidR="00802D6E" w:rsidRDefault="00A200DC">
            <w:pPr>
              <w:pStyle w:val="TableParagraph"/>
              <w:spacing w:before="159"/>
              <w:ind w:left="1250"/>
              <w:rPr>
                <w:b/>
                <w:sz w:val="16"/>
              </w:rPr>
            </w:pPr>
            <w:r>
              <w:rPr>
                <w:b/>
                <w:sz w:val="16"/>
              </w:rPr>
              <w:t>MONTANTTOTAL HORSTAXE</w:t>
            </w:r>
          </w:p>
        </w:tc>
        <w:tc>
          <w:tcPr>
            <w:tcW w:w="1953" w:type="dxa"/>
          </w:tcPr>
          <w:p w:rsidR="00802D6E" w:rsidRDefault="00A200DC">
            <w:pPr>
              <w:pStyle w:val="TableParagraph"/>
              <w:spacing w:line="181" w:lineRule="exact"/>
              <w:ind w:left="605"/>
              <w:rPr>
                <w:b/>
                <w:sz w:val="16"/>
              </w:rPr>
            </w:pPr>
            <w:r>
              <w:rPr>
                <w:b/>
                <w:sz w:val="16"/>
              </w:rPr>
              <w:t>ENCHIFFRES</w:t>
            </w:r>
          </w:p>
          <w:p w:rsidR="00802D6E" w:rsidRDefault="00A200DC">
            <w:pPr>
              <w:pStyle w:val="TableParagraph"/>
              <w:spacing w:before="1" w:line="168" w:lineRule="exact"/>
              <w:ind w:left="917"/>
              <w:rPr>
                <w:b/>
                <w:sz w:val="16"/>
              </w:rPr>
            </w:pPr>
            <w:r>
              <w:rPr>
                <w:b/>
                <w:sz w:val="16"/>
              </w:rPr>
              <w:t>(enFcfa)</w:t>
            </w:r>
          </w:p>
        </w:tc>
        <w:tc>
          <w:tcPr>
            <w:tcW w:w="3331" w:type="dxa"/>
          </w:tcPr>
          <w:p w:rsidR="00802D6E" w:rsidRDefault="00A200DC">
            <w:pPr>
              <w:pStyle w:val="TableParagraph"/>
              <w:spacing w:line="181" w:lineRule="exact"/>
              <w:ind w:left="1651"/>
              <w:rPr>
                <w:b/>
                <w:sz w:val="16"/>
              </w:rPr>
            </w:pPr>
            <w:r>
              <w:rPr>
                <w:b/>
                <w:sz w:val="16"/>
              </w:rPr>
              <w:t>ENLETTRES</w:t>
            </w:r>
          </w:p>
          <w:p w:rsidR="00802D6E" w:rsidRDefault="00A200DC">
            <w:pPr>
              <w:pStyle w:val="TableParagraph"/>
              <w:spacing w:before="1" w:line="168" w:lineRule="exact"/>
              <w:ind w:left="1929"/>
              <w:rPr>
                <w:b/>
                <w:sz w:val="16"/>
              </w:rPr>
            </w:pPr>
            <w:r>
              <w:rPr>
                <w:b/>
                <w:sz w:val="16"/>
              </w:rPr>
              <w:t>(enFcfa)</w:t>
            </w:r>
          </w:p>
        </w:tc>
      </w:tr>
      <w:tr w:rsidR="00802D6E">
        <w:trPr>
          <w:trHeight w:val="446"/>
        </w:trPr>
        <w:tc>
          <w:tcPr>
            <w:tcW w:w="106" w:type="dxa"/>
            <w:vMerge/>
            <w:tcBorders>
              <w:top w:val="nil"/>
              <w:left w:val="nil"/>
              <w:bottom w:val="nil"/>
            </w:tcBorders>
          </w:tcPr>
          <w:p w:rsidR="00802D6E" w:rsidRDefault="00802D6E">
            <w:pPr>
              <w:rPr>
                <w:sz w:val="2"/>
                <w:szCs w:val="2"/>
              </w:rPr>
            </w:pPr>
          </w:p>
        </w:tc>
        <w:tc>
          <w:tcPr>
            <w:tcW w:w="4915" w:type="dxa"/>
            <w:gridSpan w:val="3"/>
            <w:vMerge/>
            <w:tcBorders>
              <w:top w:val="nil"/>
            </w:tcBorders>
          </w:tcPr>
          <w:p w:rsidR="00802D6E" w:rsidRDefault="00802D6E">
            <w:pPr>
              <w:rPr>
                <w:sz w:val="2"/>
                <w:szCs w:val="2"/>
              </w:rPr>
            </w:pPr>
          </w:p>
        </w:tc>
        <w:tc>
          <w:tcPr>
            <w:tcW w:w="1953" w:type="dxa"/>
          </w:tcPr>
          <w:p w:rsidR="00802D6E" w:rsidRDefault="00802D6E">
            <w:pPr>
              <w:pStyle w:val="TableParagraph"/>
              <w:rPr>
                <w:sz w:val="16"/>
              </w:rPr>
            </w:pPr>
          </w:p>
        </w:tc>
        <w:tc>
          <w:tcPr>
            <w:tcW w:w="3331" w:type="dxa"/>
          </w:tcPr>
          <w:p w:rsidR="00802D6E" w:rsidRDefault="00802D6E">
            <w:pPr>
              <w:pStyle w:val="TableParagraph"/>
              <w:rPr>
                <w:sz w:val="16"/>
              </w:rPr>
            </w:pPr>
          </w:p>
        </w:tc>
      </w:tr>
      <w:tr w:rsidR="00802D6E">
        <w:trPr>
          <w:trHeight w:val="421"/>
        </w:trPr>
        <w:tc>
          <w:tcPr>
            <w:tcW w:w="106" w:type="dxa"/>
            <w:tcBorders>
              <w:top w:val="nil"/>
              <w:left w:val="nil"/>
              <w:bottom w:val="nil"/>
            </w:tcBorders>
          </w:tcPr>
          <w:p w:rsidR="00802D6E" w:rsidRDefault="00802D6E">
            <w:pPr>
              <w:pStyle w:val="TableParagraph"/>
              <w:rPr>
                <w:sz w:val="16"/>
              </w:rPr>
            </w:pPr>
          </w:p>
        </w:tc>
        <w:tc>
          <w:tcPr>
            <w:tcW w:w="4915" w:type="dxa"/>
            <w:gridSpan w:val="3"/>
          </w:tcPr>
          <w:p w:rsidR="00802D6E" w:rsidRDefault="00A200DC">
            <w:pPr>
              <w:pStyle w:val="TableParagraph"/>
              <w:spacing w:line="181" w:lineRule="exact"/>
              <w:ind w:left="1646" w:right="1638"/>
              <w:jc w:val="center"/>
              <w:rPr>
                <w:b/>
                <w:sz w:val="16"/>
              </w:rPr>
            </w:pPr>
            <w:r>
              <w:rPr>
                <w:b/>
                <w:sz w:val="16"/>
              </w:rPr>
              <w:t>TVA(19,25%)xMHT</w:t>
            </w:r>
          </w:p>
        </w:tc>
        <w:tc>
          <w:tcPr>
            <w:tcW w:w="1953" w:type="dxa"/>
          </w:tcPr>
          <w:p w:rsidR="00802D6E" w:rsidRDefault="00802D6E">
            <w:pPr>
              <w:pStyle w:val="TableParagraph"/>
              <w:rPr>
                <w:sz w:val="16"/>
              </w:rPr>
            </w:pPr>
          </w:p>
        </w:tc>
        <w:tc>
          <w:tcPr>
            <w:tcW w:w="3331" w:type="dxa"/>
          </w:tcPr>
          <w:p w:rsidR="00802D6E" w:rsidRDefault="00802D6E">
            <w:pPr>
              <w:pStyle w:val="TableParagraph"/>
              <w:rPr>
                <w:sz w:val="16"/>
              </w:rPr>
            </w:pPr>
          </w:p>
        </w:tc>
      </w:tr>
      <w:tr w:rsidR="00802D6E">
        <w:trPr>
          <w:trHeight w:val="604"/>
        </w:trPr>
        <w:tc>
          <w:tcPr>
            <w:tcW w:w="106" w:type="dxa"/>
            <w:tcBorders>
              <w:top w:val="nil"/>
              <w:left w:val="nil"/>
              <w:bottom w:val="nil"/>
            </w:tcBorders>
          </w:tcPr>
          <w:p w:rsidR="00802D6E" w:rsidRDefault="00802D6E">
            <w:pPr>
              <w:pStyle w:val="TableParagraph"/>
              <w:rPr>
                <w:sz w:val="16"/>
              </w:rPr>
            </w:pPr>
          </w:p>
        </w:tc>
        <w:tc>
          <w:tcPr>
            <w:tcW w:w="4915" w:type="dxa"/>
            <w:gridSpan w:val="3"/>
          </w:tcPr>
          <w:p w:rsidR="00802D6E" w:rsidRDefault="00A200DC">
            <w:pPr>
              <w:pStyle w:val="TableParagraph"/>
              <w:spacing w:line="181" w:lineRule="exact"/>
              <w:ind w:left="1519"/>
              <w:rPr>
                <w:b/>
                <w:sz w:val="16"/>
              </w:rPr>
            </w:pPr>
            <w:r>
              <w:rPr>
                <w:b/>
                <w:sz w:val="16"/>
              </w:rPr>
              <w:t>IR(2,2%ou5,5%)xMHT</w:t>
            </w:r>
          </w:p>
        </w:tc>
        <w:tc>
          <w:tcPr>
            <w:tcW w:w="1953" w:type="dxa"/>
          </w:tcPr>
          <w:p w:rsidR="00802D6E" w:rsidRDefault="00802D6E">
            <w:pPr>
              <w:pStyle w:val="TableParagraph"/>
              <w:rPr>
                <w:sz w:val="16"/>
              </w:rPr>
            </w:pPr>
          </w:p>
        </w:tc>
        <w:tc>
          <w:tcPr>
            <w:tcW w:w="3331" w:type="dxa"/>
          </w:tcPr>
          <w:p w:rsidR="00802D6E" w:rsidRDefault="00802D6E">
            <w:pPr>
              <w:pStyle w:val="TableParagraph"/>
              <w:rPr>
                <w:sz w:val="16"/>
              </w:rPr>
            </w:pPr>
          </w:p>
        </w:tc>
      </w:tr>
      <w:tr w:rsidR="00802D6E">
        <w:trPr>
          <w:trHeight w:val="530"/>
        </w:trPr>
        <w:tc>
          <w:tcPr>
            <w:tcW w:w="106" w:type="dxa"/>
            <w:tcBorders>
              <w:top w:val="nil"/>
              <w:left w:val="nil"/>
              <w:bottom w:val="nil"/>
            </w:tcBorders>
          </w:tcPr>
          <w:p w:rsidR="00802D6E" w:rsidRDefault="00802D6E">
            <w:pPr>
              <w:pStyle w:val="TableParagraph"/>
              <w:rPr>
                <w:sz w:val="16"/>
              </w:rPr>
            </w:pPr>
          </w:p>
        </w:tc>
        <w:tc>
          <w:tcPr>
            <w:tcW w:w="4915" w:type="dxa"/>
            <w:gridSpan w:val="3"/>
          </w:tcPr>
          <w:p w:rsidR="00802D6E" w:rsidRDefault="00A200DC">
            <w:pPr>
              <w:pStyle w:val="TableParagraph"/>
              <w:spacing w:line="181" w:lineRule="exact"/>
              <w:ind w:left="1075"/>
              <w:rPr>
                <w:b/>
                <w:sz w:val="16"/>
              </w:rPr>
            </w:pPr>
            <w:r>
              <w:rPr>
                <w:b/>
                <w:sz w:val="16"/>
              </w:rPr>
              <w:t>MONTANTTOTALTTC(MHT+TVA)</w:t>
            </w:r>
          </w:p>
        </w:tc>
        <w:tc>
          <w:tcPr>
            <w:tcW w:w="1953" w:type="dxa"/>
          </w:tcPr>
          <w:p w:rsidR="00802D6E" w:rsidRDefault="00802D6E">
            <w:pPr>
              <w:pStyle w:val="TableParagraph"/>
              <w:rPr>
                <w:sz w:val="16"/>
              </w:rPr>
            </w:pPr>
          </w:p>
        </w:tc>
        <w:tc>
          <w:tcPr>
            <w:tcW w:w="3331" w:type="dxa"/>
          </w:tcPr>
          <w:p w:rsidR="00802D6E" w:rsidRDefault="00802D6E">
            <w:pPr>
              <w:pStyle w:val="TableParagraph"/>
              <w:rPr>
                <w:sz w:val="16"/>
              </w:rPr>
            </w:pPr>
          </w:p>
        </w:tc>
      </w:tr>
      <w:tr w:rsidR="00802D6E">
        <w:trPr>
          <w:trHeight w:val="443"/>
        </w:trPr>
        <w:tc>
          <w:tcPr>
            <w:tcW w:w="106" w:type="dxa"/>
            <w:tcBorders>
              <w:top w:val="nil"/>
              <w:left w:val="nil"/>
              <w:bottom w:val="nil"/>
            </w:tcBorders>
          </w:tcPr>
          <w:p w:rsidR="00802D6E" w:rsidRDefault="00802D6E">
            <w:pPr>
              <w:pStyle w:val="TableParagraph"/>
              <w:rPr>
                <w:sz w:val="16"/>
              </w:rPr>
            </w:pPr>
          </w:p>
        </w:tc>
        <w:tc>
          <w:tcPr>
            <w:tcW w:w="4915" w:type="dxa"/>
            <w:gridSpan w:val="3"/>
          </w:tcPr>
          <w:p w:rsidR="00802D6E" w:rsidRDefault="00A200DC">
            <w:pPr>
              <w:pStyle w:val="TableParagraph"/>
              <w:spacing w:line="181" w:lineRule="exact"/>
              <w:ind w:left="1334"/>
              <w:rPr>
                <w:b/>
                <w:sz w:val="16"/>
              </w:rPr>
            </w:pPr>
            <w:r>
              <w:rPr>
                <w:b/>
                <w:sz w:val="16"/>
              </w:rPr>
              <w:t>NETAPERCEVOIR(MHT-IR)</w:t>
            </w:r>
          </w:p>
        </w:tc>
        <w:tc>
          <w:tcPr>
            <w:tcW w:w="1953" w:type="dxa"/>
          </w:tcPr>
          <w:p w:rsidR="00802D6E" w:rsidRDefault="00802D6E">
            <w:pPr>
              <w:pStyle w:val="TableParagraph"/>
              <w:rPr>
                <w:sz w:val="16"/>
              </w:rPr>
            </w:pPr>
          </w:p>
        </w:tc>
        <w:tc>
          <w:tcPr>
            <w:tcW w:w="3331" w:type="dxa"/>
          </w:tcPr>
          <w:p w:rsidR="00802D6E" w:rsidRDefault="00802D6E">
            <w:pPr>
              <w:pStyle w:val="TableParagraph"/>
              <w:rPr>
                <w:sz w:val="16"/>
              </w:rPr>
            </w:pPr>
          </w:p>
        </w:tc>
      </w:tr>
      <w:tr w:rsidR="00802D6E">
        <w:trPr>
          <w:trHeight w:val="357"/>
        </w:trPr>
        <w:tc>
          <w:tcPr>
            <w:tcW w:w="560" w:type="dxa"/>
            <w:gridSpan w:val="2"/>
            <w:tcBorders>
              <w:left w:val="nil"/>
            </w:tcBorders>
          </w:tcPr>
          <w:p w:rsidR="00802D6E" w:rsidRDefault="00802D6E">
            <w:pPr>
              <w:pStyle w:val="TableParagraph"/>
              <w:rPr>
                <w:sz w:val="16"/>
              </w:rPr>
            </w:pPr>
          </w:p>
        </w:tc>
        <w:tc>
          <w:tcPr>
            <w:tcW w:w="9745" w:type="dxa"/>
            <w:gridSpan w:val="4"/>
            <w:tcBorders>
              <w:bottom w:val="nil"/>
              <w:right w:val="nil"/>
            </w:tcBorders>
          </w:tcPr>
          <w:p w:rsidR="00802D6E" w:rsidRDefault="00A200DC">
            <w:pPr>
              <w:pStyle w:val="TableParagraph"/>
              <w:spacing w:line="181" w:lineRule="exact"/>
              <w:ind w:right="992"/>
              <w:jc w:val="right"/>
              <w:rPr>
                <w:b/>
                <w:sz w:val="16"/>
              </w:rPr>
            </w:pPr>
            <w:r>
              <w:rPr>
                <w:b/>
                <w:sz w:val="16"/>
              </w:rPr>
              <w:t>DATESCONTRACTUELLES</w:t>
            </w:r>
          </w:p>
        </w:tc>
      </w:tr>
      <w:tr w:rsidR="00802D6E">
        <w:trPr>
          <w:trHeight w:val="1104"/>
        </w:trPr>
        <w:tc>
          <w:tcPr>
            <w:tcW w:w="4189" w:type="dxa"/>
            <w:gridSpan w:val="3"/>
          </w:tcPr>
          <w:p w:rsidR="00802D6E" w:rsidRDefault="00802D6E">
            <w:pPr>
              <w:pStyle w:val="TableParagraph"/>
              <w:spacing w:before="9"/>
              <w:rPr>
                <w:b/>
                <w:sz w:val="19"/>
              </w:rPr>
            </w:pPr>
          </w:p>
          <w:p w:rsidR="00802D6E" w:rsidRDefault="00A200DC">
            <w:pPr>
              <w:pStyle w:val="TableParagraph"/>
              <w:ind w:left="877" w:right="869"/>
              <w:jc w:val="center"/>
              <w:rPr>
                <w:b/>
                <w:sz w:val="16"/>
              </w:rPr>
            </w:pPr>
            <w:r>
              <w:rPr>
                <w:b/>
                <w:sz w:val="16"/>
              </w:rPr>
              <w:t>VISACELLULEDESMARCHES</w:t>
            </w:r>
          </w:p>
          <w:p w:rsidR="00802D6E" w:rsidRDefault="00802D6E">
            <w:pPr>
              <w:pStyle w:val="TableParagraph"/>
              <w:rPr>
                <w:b/>
                <w:sz w:val="20"/>
              </w:rPr>
            </w:pPr>
          </w:p>
          <w:p w:rsidR="00802D6E" w:rsidRDefault="00A200DC">
            <w:pPr>
              <w:pStyle w:val="TableParagraph"/>
              <w:ind w:left="875" w:right="869"/>
              <w:jc w:val="center"/>
              <w:rPr>
                <w:b/>
                <w:sz w:val="20"/>
              </w:rPr>
            </w:pPr>
            <w:r>
              <w:rPr>
                <w:b/>
                <w:sz w:val="20"/>
              </w:rPr>
              <w:t>NOTIFICATIONSERVIE</w:t>
            </w:r>
          </w:p>
          <w:p w:rsidR="00802D6E" w:rsidRDefault="00A200DC">
            <w:pPr>
              <w:pStyle w:val="TableParagraph"/>
              <w:spacing w:line="212" w:lineRule="exact"/>
              <w:ind w:left="875" w:right="869"/>
              <w:jc w:val="center"/>
              <w:rPr>
                <w:b/>
                <w:sz w:val="20"/>
              </w:rPr>
            </w:pPr>
            <w:r>
              <w:rPr>
                <w:b/>
                <w:sz w:val="20"/>
              </w:rPr>
              <w:t>LE…………………….</w:t>
            </w:r>
          </w:p>
        </w:tc>
        <w:tc>
          <w:tcPr>
            <w:tcW w:w="6116" w:type="dxa"/>
            <w:gridSpan w:val="3"/>
            <w:tcBorders>
              <w:top w:val="nil"/>
              <w:bottom w:val="nil"/>
              <w:right w:val="nil"/>
            </w:tcBorders>
          </w:tcPr>
          <w:p w:rsidR="00802D6E" w:rsidRDefault="00A200DC">
            <w:pPr>
              <w:pStyle w:val="TableParagraph"/>
              <w:spacing w:before="43" w:line="465" w:lineRule="auto"/>
              <w:ind w:left="2527" w:right="2511"/>
              <w:jc w:val="center"/>
              <w:rPr>
                <w:b/>
                <w:sz w:val="16"/>
              </w:rPr>
            </w:pPr>
            <w:r>
              <w:rPr>
                <w:b/>
                <w:spacing w:val="-1"/>
                <w:sz w:val="16"/>
              </w:rPr>
              <w:t xml:space="preserve">SOUSCRIT </w:t>
            </w:r>
            <w:r>
              <w:rPr>
                <w:b/>
                <w:sz w:val="16"/>
              </w:rPr>
              <w:t>LESIGNE LE</w:t>
            </w:r>
          </w:p>
          <w:p w:rsidR="00802D6E" w:rsidRDefault="00A200DC">
            <w:pPr>
              <w:pStyle w:val="TableParagraph"/>
              <w:spacing w:before="18"/>
              <w:ind w:left="2527" w:right="2511"/>
              <w:jc w:val="center"/>
              <w:rPr>
                <w:b/>
                <w:sz w:val="16"/>
              </w:rPr>
            </w:pPr>
            <w:r>
              <w:rPr>
                <w:b/>
                <w:sz w:val="16"/>
              </w:rPr>
              <w:t>NOTIFIELE</w:t>
            </w:r>
          </w:p>
        </w:tc>
      </w:tr>
    </w:tbl>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jc w:val="right"/>
        <w:rPr>
          <w:sz w:val="24"/>
        </w:rPr>
        <w:sectPr w:rsidR="00802D6E">
          <w:type w:val="continuous"/>
          <w:pgSz w:w="11910" w:h="16840"/>
          <w:pgMar w:top="760" w:right="600" w:bottom="280" w:left="500" w:header="720" w:footer="720" w:gutter="0"/>
          <w:cols w:space="720"/>
        </w:sectPr>
      </w:pPr>
    </w:p>
    <w:p w:rsidR="00802D6E" w:rsidRDefault="00A200DC">
      <w:pPr>
        <w:spacing w:before="65"/>
        <w:ind w:left="1026"/>
        <w:rPr>
          <w:sz w:val="28"/>
        </w:rPr>
      </w:pPr>
      <w:r>
        <w:rPr>
          <w:b/>
          <w:sz w:val="28"/>
        </w:rPr>
        <w:lastRenderedPageBreak/>
        <w:t>Entre</w:t>
      </w:r>
      <w:r>
        <w:rPr>
          <w:sz w:val="28"/>
        </w:rPr>
        <w:t>:</w:t>
      </w:r>
    </w:p>
    <w:p w:rsidR="00802D6E" w:rsidRDefault="00802D6E">
      <w:pPr>
        <w:pStyle w:val="Corpsdetexte"/>
        <w:rPr>
          <w:sz w:val="30"/>
        </w:rPr>
      </w:pPr>
    </w:p>
    <w:p w:rsidR="00802D6E" w:rsidRDefault="00802D6E">
      <w:pPr>
        <w:pStyle w:val="Corpsdetexte"/>
        <w:spacing w:before="11"/>
        <w:rPr>
          <w:sz w:val="29"/>
        </w:rPr>
      </w:pPr>
    </w:p>
    <w:p w:rsidR="00802D6E" w:rsidRDefault="00A200DC">
      <w:pPr>
        <w:ind w:left="1026" w:right="666"/>
        <w:rPr>
          <w:sz w:val="28"/>
        </w:rPr>
      </w:pPr>
      <w:r>
        <w:rPr>
          <w:sz w:val="28"/>
        </w:rPr>
        <w:t>LaRépubliqueduCameroun,représentéeparLeMairedelaCommune</w:t>
      </w:r>
      <w:r w:rsidR="00487866">
        <w:rPr>
          <w:rFonts w:ascii="Arial MT" w:hAnsi="Arial MT"/>
          <w:spacing w:val="-2"/>
        </w:rPr>
        <w:t>d’</w:t>
      </w:r>
      <w:r w:rsidR="00487866">
        <w:rPr>
          <w:rFonts w:ascii="Arial MT" w:hAnsi="Arial MT"/>
        </w:rPr>
        <w:t>Oveng</w:t>
      </w:r>
      <w:r>
        <w:rPr>
          <w:sz w:val="28"/>
        </w:rPr>
        <w:t>,dénomméeci-après«LeMaître d’Ouvrage»</w:t>
      </w:r>
    </w:p>
    <w:p w:rsidR="00802D6E" w:rsidRDefault="00802D6E">
      <w:pPr>
        <w:pStyle w:val="Corpsdetexte"/>
        <w:rPr>
          <w:sz w:val="30"/>
        </w:rPr>
      </w:pPr>
    </w:p>
    <w:p w:rsidR="00802D6E" w:rsidRDefault="00802D6E">
      <w:pPr>
        <w:pStyle w:val="Corpsdetexte"/>
        <w:spacing w:before="6"/>
        <w:rPr>
          <w:sz w:val="41"/>
        </w:rPr>
      </w:pPr>
    </w:p>
    <w:p w:rsidR="00802D6E" w:rsidRDefault="00A200DC">
      <w:pPr>
        <w:pStyle w:val="Titre7"/>
        <w:rPr>
          <w:b w:val="0"/>
        </w:rPr>
      </w:pPr>
      <w:r>
        <w:t>D'unepart</w:t>
      </w:r>
      <w:r>
        <w:rPr>
          <w:b w:val="0"/>
        </w:rPr>
        <w:t>,</w:t>
      </w:r>
    </w:p>
    <w:p w:rsidR="00802D6E" w:rsidRDefault="00802D6E">
      <w:pPr>
        <w:pStyle w:val="Corpsdetexte"/>
        <w:rPr>
          <w:sz w:val="30"/>
        </w:rPr>
      </w:pPr>
    </w:p>
    <w:p w:rsidR="00802D6E" w:rsidRDefault="00802D6E">
      <w:pPr>
        <w:pStyle w:val="Corpsdetexte"/>
        <w:rPr>
          <w:sz w:val="30"/>
        </w:rPr>
      </w:pPr>
    </w:p>
    <w:p w:rsidR="00802D6E" w:rsidRDefault="00802D6E">
      <w:pPr>
        <w:pStyle w:val="Corpsdetexte"/>
        <w:rPr>
          <w:sz w:val="41"/>
        </w:rPr>
      </w:pPr>
    </w:p>
    <w:p w:rsidR="00802D6E" w:rsidRDefault="00A200DC">
      <w:pPr>
        <w:ind w:left="1026"/>
        <w:rPr>
          <w:b/>
          <w:sz w:val="28"/>
        </w:rPr>
      </w:pPr>
      <w:r>
        <w:rPr>
          <w:b/>
          <w:sz w:val="28"/>
        </w:rPr>
        <w:t>Et</w:t>
      </w:r>
    </w:p>
    <w:p w:rsidR="00802D6E" w:rsidRDefault="00802D6E">
      <w:pPr>
        <w:pStyle w:val="Corpsdetexte"/>
        <w:rPr>
          <w:b/>
          <w:sz w:val="30"/>
        </w:rPr>
      </w:pPr>
    </w:p>
    <w:p w:rsidR="00802D6E" w:rsidRDefault="00802D6E">
      <w:pPr>
        <w:pStyle w:val="Corpsdetexte"/>
        <w:rPr>
          <w:b/>
          <w:sz w:val="30"/>
        </w:rPr>
      </w:pPr>
    </w:p>
    <w:p w:rsidR="00802D6E" w:rsidRDefault="00802D6E">
      <w:pPr>
        <w:pStyle w:val="Corpsdetexte"/>
        <w:spacing w:before="9"/>
        <w:rPr>
          <w:b/>
          <w:sz w:val="40"/>
        </w:rPr>
      </w:pPr>
    </w:p>
    <w:p w:rsidR="00802D6E" w:rsidRDefault="00A200DC">
      <w:pPr>
        <w:pStyle w:val="Titre7"/>
        <w:tabs>
          <w:tab w:val="left" w:pos="6684"/>
        </w:tabs>
        <w:rPr>
          <w:b w:val="0"/>
        </w:rPr>
      </w:pPr>
      <w:r>
        <w:t>L’Entreprise</w:t>
      </w:r>
      <w:r>
        <w:rPr>
          <w:b w:val="0"/>
          <w:u w:val="thick"/>
        </w:rPr>
        <w:tab/>
      </w:r>
    </w:p>
    <w:p w:rsidR="00802D6E" w:rsidRDefault="00A200DC">
      <w:pPr>
        <w:pStyle w:val="Titre8"/>
        <w:tabs>
          <w:tab w:val="left" w:pos="2843"/>
          <w:tab w:val="left" w:pos="3179"/>
          <w:tab w:val="left" w:pos="5438"/>
          <w:tab w:val="left" w:pos="7265"/>
        </w:tabs>
        <w:spacing w:before="7" w:line="249" w:lineRule="auto"/>
        <w:ind w:right="3538"/>
      </w:pPr>
      <w:r>
        <w:t>B.P:</w:t>
      </w:r>
      <w:r>
        <w:rPr>
          <w:u w:val="single"/>
        </w:rPr>
        <w:tab/>
      </w:r>
      <w:r>
        <w:rPr>
          <w:u w:val="single"/>
        </w:rPr>
        <w:tab/>
      </w:r>
      <w:r>
        <w:t>Tel</w:t>
      </w:r>
      <w:r>
        <w:rPr>
          <w:u w:val="single"/>
        </w:rPr>
        <w:tab/>
      </w:r>
      <w:r>
        <w:t>Fax:</w:t>
      </w:r>
      <w:r>
        <w:rPr>
          <w:u w:val="single"/>
        </w:rPr>
        <w:tab/>
      </w:r>
      <w:r>
        <w:t xml:space="preserve"> N°R.C:</w:t>
      </w:r>
      <w:r>
        <w:rPr>
          <w:u w:val="single"/>
        </w:rPr>
        <w:tab/>
      </w:r>
    </w:p>
    <w:p w:rsidR="00802D6E" w:rsidRDefault="00A200DC">
      <w:pPr>
        <w:spacing w:before="2"/>
        <w:ind w:left="1026"/>
        <w:rPr>
          <w:sz w:val="28"/>
        </w:rPr>
      </w:pPr>
      <w:r>
        <w:rPr>
          <w:sz w:val="28"/>
        </w:rPr>
        <w:t>N°Contribuable:</w:t>
      </w:r>
    </w:p>
    <w:p w:rsidR="00802D6E" w:rsidRDefault="00802D6E">
      <w:pPr>
        <w:pStyle w:val="Corpsdetexte"/>
        <w:rPr>
          <w:sz w:val="20"/>
        </w:rPr>
      </w:pPr>
    </w:p>
    <w:p w:rsidR="00802D6E" w:rsidRDefault="00802D6E">
      <w:pPr>
        <w:pStyle w:val="Corpsdetexte"/>
        <w:rPr>
          <w:sz w:val="20"/>
        </w:rPr>
      </w:pPr>
    </w:p>
    <w:p w:rsidR="00802D6E" w:rsidRDefault="00802D6E">
      <w:pPr>
        <w:rPr>
          <w:sz w:val="20"/>
        </w:rPr>
        <w:sectPr w:rsidR="00802D6E">
          <w:pgSz w:w="11910" w:h="16840"/>
          <w:pgMar w:top="900" w:right="600" w:bottom="280" w:left="500" w:header="720" w:footer="720" w:gutter="0"/>
          <w:cols w:space="720"/>
        </w:sectPr>
      </w:pPr>
    </w:p>
    <w:p w:rsidR="00802D6E" w:rsidRDefault="00802D6E">
      <w:pPr>
        <w:pStyle w:val="Corpsdetexte"/>
        <w:spacing w:before="10"/>
        <w:rPr>
          <w:sz w:val="23"/>
        </w:rPr>
      </w:pPr>
    </w:p>
    <w:p w:rsidR="00802D6E" w:rsidRDefault="00A200DC">
      <w:pPr>
        <w:pStyle w:val="Titre8"/>
        <w:spacing w:line="208" w:lineRule="auto"/>
        <w:ind w:right="1149"/>
      </w:pPr>
      <w:r>
        <w:t>ReprésentéeparMonsieurdénommée</w:t>
      </w:r>
    </w:p>
    <w:p w:rsidR="00802D6E" w:rsidRDefault="00A200DC">
      <w:pPr>
        <w:spacing w:before="9"/>
        <w:ind w:left="1026"/>
        <w:rPr>
          <w:sz w:val="28"/>
        </w:rPr>
      </w:pPr>
      <w:r>
        <w:rPr>
          <w:sz w:val="28"/>
        </w:rPr>
        <w:t>ci-après«l’entrepreneur»</w:t>
      </w:r>
    </w:p>
    <w:p w:rsidR="00802D6E" w:rsidRDefault="00802D6E">
      <w:pPr>
        <w:pStyle w:val="Corpsdetexte"/>
        <w:spacing w:before="5"/>
        <w:rPr>
          <w:sz w:val="31"/>
        </w:rPr>
      </w:pPr>
    </w:p>
    <w:p w:rsidR="00802D6E" w:rsidRDefault="00A200DC">
      <w:pPr>
        <w:pStyle w:val="Titre7"/>
        <w:rPr>
          <w:b w:val="0"/>
        </w:rPr>
      </w:pPr>
      <w:r>
        <w:t>D'autrepart</w:t>
      </w:r>
      <w:r>
        <w:rPr>
          <w:b w:val="0"/>
        </w:rPr>
        <w:t>,</w:t>
      </w:r>
    </w:p>
    <w:p w:rsidR="00802D6E" w:rsidRDefault="00A200DC">
      <w:pPr>
        <w:pStyle w:val="Titre8"/>
        <w:spacing w:before="199"/>
        <w:ind w:left="1110"/>
      </w:pPr>
      <w:r>
        <w:t>aétéconvenuetarrêtécequisuit:</w:t>
      </w:r>
    </w:p>
    <w:p w:rsidR="00802D6E" w:rsidRDefault="00A200DC">
      <w:pPr>
        <w:spacing w:before="241"/>
        <w:ind w:left="1026"/>
        <w:rPr>
          <w:sz w:val="28"/>
        </w:rPr>
      </w:pPr>
      <w:r>
        <w:br w:type="column"/>
      </w:r>
      <w:r>
        <w:rPr>
          <w:sz w:val="28"/>
        </w:rPr>
        <w:lastRenderedPageBreak/>
        <w:t>,sonDirecteurGénéral,</w:t>
      </w:r>
    </w:p>
    <w:p w:rsidR="00802D6E" w:rsidRDefault="00802D6E">
      <w:pPr>
        <w:rPr>
          <w:sz w:val="28"/>
        </w:rPr>
        <w:sectPr w:rsidR="00802D6E">
          <w:type w:val="continuous"/>
          <w:pgSz w:w="11910" w:h="16840"/>
          <w:pgMar w:top="760" w:right="600" w:bottom="280" w:left="500" w:header="720" w:footer="720" w:gutter="0"/>
          <w:cols w:num="2" w:space="720" w:equalWidth="0">
            <w:col w:w="5104" w:space="538"/>
            <w:col w:w="5168"/>
          </w:cols>
        </w:sect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spacing w:before="5"/>
        <w:rPr>
          <w:sz w:val="26"/>
        </w:rPr>
      </w:pPr>
    </w:p>
    <w:p w:rsidR="00802D6E" w:rsidRDefault="00802D6E">
      <w:pPr>
        <w:jc w:val="right"/>
        <w:rPr>
          <w:sz w:val="24"/>
        </w:rPr>
        <w:sectPr w:rsidR="00802D6E">
          <w:type w:val="continuous"/>
          <w:pgSz w:w="11910" w:h="16840"/>
          <w:pgMar w:top="760" w:right="600" w:bottom="280" w:left="500" w:header="720" w:footer="720" w:gutter="0"/>
          <w:cols w:space="720"/>
        </w:sectPr>
      </w:pPr>
    </w:p>
    <w:p w:rsidR="00802D6E" w:rsidRDefault="00B16F3C">
      <w:pPr>
        <w:pStyle w:val="Corpsdetexte"/>
        <w:rPr>
          <w:b/>
          <w:sz w:val="20"/>
        </w:rPr>
      </w:pPr>
      <w:r w:rsidRPr="00B16F3C">
        <w:rPr>
          <w:noProof/>
        </w:rPr>
        <w:lastRenderedPageBreak/>
        <w:pict>
          <v:group id="Group 24" o:spid="_x0000_s1073" style="position:absolute;margin-left:24pt;margin-top:24pt;width:547.45pt;height:794.05pt;z-index:-251654656;mso-position-horizontal-relative:page;mso-position-vertical-relative:page" coordorigin="480,480" coordsize="10949,1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">
            <v:rect id="Rectangle 27" o:spid="_x0000_s1076" style="position:absolute;left:1478;top:7661;width:8996;height:2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" fillcolor="#1f5767" stroked="f">
              <v:fill opacity="32896f"/>
            </v:rect>
            <v:shape id="Picture 26" o:spid="_x0000_s1075" type="#_x0000_t75" style="position:absolute;left:1458;top:7621;width:8996;height:2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">
              <v:imagedata r:id="rId17" o:title=""/>
            </v:shape>
            <v:shape id="Picture 25" o:spid="_x0000_s1074" type="#_x0000_t75" style="position:absolute;left:480;top:480;width:10949;height:15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">
              <v:imagedata r:id="rId14" o:title=""/>
            </v:shape>
            <w10:wrap anchorx="page" anchory="page"/>
          </v:group>
        </w:pict>
      </w: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spacing w:before="10"/>
        <w:rPr>
          <w:b/>
        </w:rPr>
      </w:pPr>
    </w:p>
    <w:p w:rsidR="00802D6E" w:rsidRDefault="00B16F3C">
      <w:pPr>
        <w:pStyle w:val="Corpsdetexte"/>
        <w:ind w:left="948"/>
        <w:rPr>
          <w:sz w:val="20"/>
        </w:rPr>
      </w:pPr>
      <w:r>
        <w:rPr>
          <w:noProof/>
          <w:sz w:val="20"/>
        </w:rPr>
      </w:r>
      <w:r>
        <w:rPr>
          <w:noProof/>
          <w:sz w:val="20"/>
        </w:rPr>
        <w:pict>
          <v:shape id="Text Box 199" o:spid="_x0000_s1072" type="#_x0000_t202" style="width:449.8pt;height:113.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" filled="f" strokeweight="1pt">
            <v:textbox inset="0,0,0,0">
              <w:txbxContent>
                <w:p w:rsidR="00225F20" w:rsidRDefault="00225F20">
                  <w:pPr>
                    <w:spacing w:before="72"/>
                    <w:ind w:left="317" w:right="225"/>
                    <w:jc w:val="center"/>
                    <w:rPr>
                      <w:b/>
                      <w:sz w:val="40"/>
                    </w:rPr>
                  </w:pPr>
                  <w:r>
                    <w:rPr>
                      <w:b/>
                      <w:spacing w:val="28"/>
                      <w:sz w:val="40"/>
                    </w:rPr>
                    <w:t>PIECE</w:t>
                  </w:r>
                  <w:r>
                    <w:rPr>
                      <w:b/>
                      <w:spacing w:val="19"/>
                      <w:sz w:val="40"/>
                    </w:rPr>
                    <w:t>N°</w:t>
                  </w:r>
                  <w:r>
                    <w:rPr>
                      <w:b/>
                      <w:spacing w:val="18"/>
                      <w:sz w:val="40"/>
                    </w:rPr>
                    <w:t>10</w:t>
                  </w:r>
                  <w:r>
                    <w:rPr>
                      <w:b/>
                      <w:sz w:val="40"/>
                    </w:rPr>
                    <w:t>:</w:t>
                  </w:r>
                </w:p>
                <w:p w:rsidR="00225F20" w:rsidRDefault="00225F20">
                  <w:pPr>
                    <w:tabs>
                      <w:tab w:val="left" w:pos="6714"/>
                    </w:tabs>
                    <w:spacing w:before="229" w:line="360" w:lineRule="auto"/>
                    <w:ind w:left="318" w:right="225"/>
                    <w:jc w:val="center"/>
                    <w:rPr>
                      <w:b/>
                      <w:sz w:val="40"/>
                    </w:rPr>
                  </w:pPr>
                  <w:r>
                    <w:rPr>
                      <w:b/>
                      <w:spacing w:val="30"/>
                      <w:w w:val="95"/>
                      <w:sz w:val="40"/>
                    </w:rPr>
                    <w:t>MODELES</w:t>
                  </w:r>
                  <w:r>
                    <w:rPr>
                      <w:b/>
                      <w:spacing w:val="17"/>
                      <w:w w:val="95"/>
                      <w:sz w:val="40"/>
                    </w:rPr>
                    <w:t>DE</w:t>
                  </w:r>
                  <w:r>
                    <w:rPr>
                      <w:b/>
                      <w:spacing w:val="31"/>
                      <w:w w:val="95"/>
                      <w:sz w:val="40"/>
                    </w:rPr>
                    <w:t>DOCUMENTS</w:t>
                  </w:r>
                  <w:r>
                    <w:rPr>
                      <w:b/>
                      <w:w w:val="95"/>
                      <w:sz w:val="40"/>
                    </w:rPr>
                    <w:t>A</w:t>
                  </w:r>
                  <w:r>
                    <w:rPr>
                      <w:b/>
                      <w:w w:val="95"/>
                      <w:sz w:val="40"/>
                    </w:rPr>
                    <w:tab/>
                  </w:r>
                  <w:r>
                    <w:rPr>
                      <w:b/>
                      <w:spacing w:val="29"/>
                      <w:w w:val="90"/>
                      <w:sz w:val="40"/>
                    </w:rPr>
                    <w:t>UTILISER</w:t>
                  </w:r>
                  <w:r>
                    <w:rPr>
                      <w:b/>
                      <w:spacing w:val="22"/>
                      <w:sz w:val="40"/>
                    </w:rPr>
                    <w:t>PAR</w:t>
                  </w:r>
                  <w:r>
                    <w:rPr>
                      <w:b/>
                      <w:spacing w:val="24"/>
                      <w:sz w:val="40"/>
                    </w:rPr>
                    <w:t>LES</w:t>
                  </w:r>
                  <w:r>
                    <w:rPr>
                      <w:b/>
                      <w:spacing w:val="33"/>
                      <w:sz w:val="40"/>
                    </w:rPr>
                    <w:t>SOUMISSIONNAIRES</w:t>
                  </w:r>
                </w:p>
              </w:txbxContent>
            </v:textbox>
            <w10:wrap type="none"/>
            <w10:anchorlock/>
          </v:shape>
        </w:pict>
      </w: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spacing w:before="7"/>
        <w:rPr>
          <w:b/>
          <w:sz w:val="23"/>
        </w:rPr>
      </w:pPr>
    </w:p>
    <w:p w:rsidR="00802D6E" w:rsidRDefault="00802D6E">
      <w:pPr>
        <w:jc w:val="right"/>
        <w:rPr>
          <w:sz w:val="24"/>
        </w:rPr>
        <w:sectPr w:rsidR="00802D6E">
          <w:pgSz w:w="11910" w:h="16840"/>
          <w:pgMar w:top="1580" w:right="600" w:bottom="280" w:left="500" w:header="720" w:footer="720" w:gutter="0"/>
          <w:cols w:space="720"/>
        </w:sectPr>
      </w:pPr>
    </w:p>
    <w:p w:rsidR="00802D6E" w:rsidRDefault="00A200DC">
      <w:pPr>
        <w:spacing w:before="72"/>
        <w:ind w:left="2195"/>
        <w:rPr>
          <w:b/>
          <w:sz w:val="34"/>
        </w:rPr>
      </w:pPr>
      <w:r>
        <w:rPr>
          <w:b/>
          <w:sz w:val="34"/>
        </w:rPr>
        <w:lastRenderedPageBreak/>
        <w:t>Annexen°1:Modèledesoumission</w:t>
      </w:r>
    </w:p>
    <w:p w:rsidR="00802D6E" w:rsidRDefault="00A200DC">
      <w:pPr>
        <w:tabs>
          <w:tab w:val="left" w:leader="dot" w:pos="7306"/>
        </w:tabs>
        <w:spacing w:before="195"/>
        <w:ind w:left="1026"/>
        <w:rPr>
          <w:i/>
          <w:sz w:val="20"/>
        </w:rPr>
      </w:pPr>
      <w:r>
        <w:rPr>
          <w:sz w:val="24"/>
        </w:rPr>
        <w:t>Je,soussigné</w:t>
      </w:r>
      <w:r>
        <w:rPr>
          <w:sz w:val="24"/>
        </w:rPr>
        <w:tab/>
      </w:r>
      <w:r>
        <w:rPr>
          <w:i/>
          <w:sz w:val="20"/>
        </w:rPr>
        <w:t>[indiquerlenometlaqualitédu</w:t>
      </w:r>
    </w:p>
    <w:p w:rsidR="00802D6E" w:rsidRDefault="00A200DC">
      <w:pPr>
        <w:spacing w:before="1"/>
        <w:ind w:left="1026"/>
        <w:rPr>
          <w:i/>
          <w:sz w:val="20"/>
        </w:rPr>
      </w:pPr>
      <w:r>
        <w:rPr>
          <w:i/>
          <w:sz w:val="20"/>
        </w:rPr>
        <w:t>signataire]</w:t>
      </w:r>
    </w:p>
    <w:p w:rsidR="00802D6E" w:rsidRDefault="00A200DC">
      <w:pPr>
        <w:tabs>
          <w:tab w:val="left" w:leader="dot" w:pos="8004"/>
        </w:tabs>
        <w:spacing w:before="11"/>
        <w:ind w:left="1026"/>
        <w:rPr>
          <w:sz w:val="24"/>
        </w:rPr>
      </w:pPr>
      <w:r>
        <w:rPr>
          <w:sz w:val="24"/>
        </w:rPr>
        <w:t>représentantlasociété,l’entrepriseoule groupement</w:t>
      </w:r>
      <w:r>
        <w:rPr>
          <w:position w:val="9"/>
          <w:sz w:val="12"/>
        </w:rPr>
        <w:t>(8)</w:t>
      </w:r>
      <w:r>
        <w:rPr>
          <w:position w:val="9"/>
          <w:sz w:val="12"/>
        </w:rPr>
        <w:tab/>
      </w:r>
      <w:r>
        <w:rPr>
          <w:sz w:val="24"/>
        </w:rPr>
        <w:t>dontlesiègesocialest</w:t>
      </w:r>
    </w:p>
    <w:p w:rsidR="00802D6E" w:rsidRDefault="00A200DC">
      <w:pPr>
        <w:ind w:left="1026"/>
        <w:rPr>
          <w:sz w:val="24"/>
        </w:rPr>
      </w:pPr>
      <w:r>
        <w:rPr>
          <w:sz w:val="24"/>
        </w:rPr>
        <w:t>à</w:t>
      </w:r>
    </w:p>
    <w:p w:rsidR="00802D6E" w:rsidRDefault="00A200DC">
      <w:pPr>
        <w:spacing w:before="12"/>
        <w:ind w:left="1026"/>
        <w:rPr>
          <w:sz w:val="12"/>
        </w:rPr>
      </w:pPr>
      <w:r>
        <w:rPr>
          <w:sz w:val="12"/>
        </w:rPr>
        <w:t>……….…..............................….</w:t>
      </w:r>
      <w:r>
        <w:rPr>
          <w:sz w:val="24"/>
        </w:rPr>
        <w:t>inscritauregistreducommercede</w:t>
      </w:r>
      <w:r>
        <w:rPr>
          <w:sz w:val="12"/>
        </w:rPr>
        <w:t>………...............……………………...</w:t>
      </w:r>
      <w:r>
        <w:rPr>
          <w:sz w:val="24"/>
        </w:rPr>
        <w:t>souslen°</w:t>
      </w:r>
      <w:r>
        <w:rPr>
          <w:sz w:val="12"/>
        </w:rPr>
        <w:t>………………............</w:t>
      </w:r>
    </w:p>
    <w:p w:rsidR="00802D6E" w:rsidRDefault="00802D6E">
      <w:pPr>
        <w:pStyle w:val="Corpsdetexte"/>
        <w:spacing w:before="1"/>
        <w:rPr>
          <w:sz w:val="26"/>
        </w:rPr>
      </w:pPr>
    </w:p>
    <w:p w:rsidR="00802D6E" w:rsidRDefault="00A200DC">
      <w:pPr>
        <w:spacing w:line="249" w:lineRule="auto"/>
        <w:ind w:left="1026" w:right="666"/>
        <w:rPr>
          <w:i/>
          <w:sz w:val="20"/>
        </w:rPr>
      </w:pPr>
      <w:r>
        <w:rPr>
          <w:sz w:val="24"/>
        </w:rPr>
        <w:t>Après avoir pris connaissance de toutes les pièces figurant ou mentionnées au Dossier d’Appeld’Offresycomprisl’(es)additif(s),</w:t>
      </w:r>
      <w:r>
        <w:rPr>
          <w:i/>
          <w:sz w:val="20"/>
        </w:rPr>
        <w:t>[rappelerlenuméroetl’objetduDossierd’Appel d’Offres]:</w:t>
      </w:r>
    </w:p>
    <w:p w:rsidR="00802D6E" w:rsidRDefault="00802D6E">
      <w:pPr>
        <w:pStyle w:val="Corpsdetexte"/>
        <w:spacing w:before="9"/>
        <w:rPr>
          <w:i/>
          <w:sz w:val="34"/>
        </w:rPr>
      </w:pPr>
    </w:p>
    <w:p w:rsidR="00802D6E" w:rsidRDefault="00A200DC">
      <w:pPr>
        <w:numPr>
          <w:ilvl w:val="0"/>
          <w:numId w:val="2"/>
        </w:numPr>
        <w:tabs>
          <w:tab w:val="left" w:pos="1167"/>
        </w:tabs>
        <w:spacing w:before="1"/>
        <w:ind w:right="1400" w:firstLine="0"/>
        <w:jc w:val="both"/>
        <w:rPr>
          <w:sz w:val="24"/>
        </w:rPr>
      </w:pPr>
      <w:r>
        <w:rPr>
          <w:sz w:val="24"/>
        </w:rPr>
        <w:t>Après m'être personnellement rendusur le site des travaux et avoir souverainementappréciélasituationetconstatélanatureetlescontraintesdestravauxàréaliser</w:t>
      </w:r>
    </w:p>
    <w:p w:rsidR="00802D6E" w:rsidRDefault="00A200DC">
      <w:pPr>
        <w:pStyle w:val="Paragraphedeliste"/>
        <w:numPr>
          <w:ilvl w:val="0"/>
          <w:numId w:val="2"/>
        </w:numPr>
        <w:tabs>
          <w:tab w:val="left" w:pos="1167"/>
        </w:tabs>
        <w:spacing w:before="124" w:line="252" w:lineRule="auto"/>
        <w:ind w:left="1252" w:right="891" w:hanging="226"/>
        <w:rPr>
          <w:sz w:val="24"/>
        </w:rPr>
      </w:pPr>
      <w:r>
        <w:rPr>
          <w:sz w:val="24"/>
        </w:rPr>
        <w:t>Remets,revêtusdemasignature,lebordereaudesprixunitairesainsi queledevisestimatifétablisconformémentauxcadresfigurantdansleDossierd’Appeld’Offres.</w:t>
      </w:r>
    </w:p>
    <w:p w:rsidR="00802D6E" w:rsidRDefault="00A200DC">
      <w:pPr>
        <w:numPr>
          <w:ilvl w:val="0"/>
          <w:numId w:val="2"/>
        </w:numPr>
        <w:tabs>
          <w:tab w:val="left" w:pos="1241"/>
          <w:tab w:val="left" w:leader="dot" w:pos="9560"/>
        </w:tabs>
        <w:spacing w:before="110" w:line="249" w:lineRule="auto"/>
        <w:ind w:left="1252" w:right="898" w:hanging="226"/>
        <w:jc w:val="both"/>
        <w:rPr>
          <w:sz w:val="24"/>
        </w:rPr>
      </w:pPr>
      <w:r>
        <w:rPr>
          <w:sz w:val="24"/>
        </w:rPr>
        <w:t>Mesoumetsetm'engageàexécuterlestravauxconformémentauDossierd’Appeld’Offres, moyennant les prix que j'ai établis moi-même pour chaque nature d'ouvrage,lesquelsprixfontressortirle montantdel'offrepourlelotn°</w:t>
      </w:r>
      <w:r>
        <w:rPr>
          <w:sz w:val="24"/>
        </w:rPr>
        <w:tab/>
        <w:t>à</w:t>
      </w:r>
    </w:p>
    <w:p w:rsidR="00802D6E" w:rsidRDefault="00A200DC">
      <w:pPr>
        <w:pStyle w:val="Paragraphedeliste"/>
        <w:numPr>
          <w:ilvl w:val="0"/>
          <w:numId w:val="2"/>
        </w:numPr>
        <w:tabs>
          <w:tab w:val="left" w:pos="1108"/>
          <w:tab w:val="left" w:leader="dot" w:pos="6278"/>
        </w:tabs>
        <w:spacing w:before="116"/>
        <w:ind w:left="1107" w:hanging="82"/>
        <w:rPr>
          <w:sz w:val="24"/>
        </w:rPr>
      </w:pPr>
      <w:r>
        <w:rPr>
          <w:i/>
          <w:sz w:val="20"/>
        </w:rPr>
        <w:t>[enchiffresetenlettres]</w:t>
      </w:r>
      <w:r>
        <w:rPr>
          <w:sz w:val="24"/>
        </w:rPr>
        <w:t>francsCfaHors</w:t>
      </w:r>
    </w:p>
    <w:p w:rsidR="00802D6E" w:rsidRDefault="00A200DC">
      <w:pPr>
        <w:ind w:left="1026"/>
        <w:jc w:val="both"/>
        <w:rPr>
          <w:sz w:val="24"/>
        </w:rPr>
      </w:pPr>
      <w:r>
        <w:rPr>
          <w:sz w:val="24"/>
        </w:rPr>
        <w:t>TVA,età</w:t>
      </w:r>
    </w:p>
    <w:p w:rsidR="00802D6E" w:rsidRDefault="00A200DC">
      <w:pPr>
        <w:spacing w:before="15"/>
        <w:ind w:left="1252"/>
        <w:rPr>
          <w:i/>
          <w:sz w:val="20"/>
        </w:rPr>
      </w:pPr>
      <w:r>
        <w:rPr>
          <w:sz w:val="12"/>
        </w:rPr>
        <w:t>……….......................................................................................................................</w:t>
      </w:r>
      <w:r>
        <w:rPr>
          <w:sz w:val="24"/>
        </w:rPr>
        <w:t>francsCFAToutesTaxesComprises.</w:t>
      </w:r>
      <w:r>
        <w:rPr>
          <w:i/>
          <w:sz w:val="20"/>
        </w:rPr>
        <w:t>[enchiffreset</w:t>
      </w:r>
    </w:p>
    <w:p w:rsidR="00802D6E" w:rsidRDefault="00A200DC">
      <w:pPr>
        <w:spacing w:before="49"/>
        <w:ind w:left="1252"/>
        <w:rPr>
          <w:i/>
          <w:sz w:val="20"/>
        </w:rPr>
      </w:pPr>
      <w:r>
        <w:rPr>
          <w:i/>
          <w:sz w:val="20"/>
        </w:rPr>
        <w:t>enlettres]</w:t>
      </w:r>
    </w:p>
    <w:p w:rsidR="00802D6E" w:rsidRDefault="00A200DC">
      <w:pPr>
        <w:numPr>
          <w:ilvl w:val="0"/>
          <w:numId w:val="2"/>
        </w:numPr>
        <w:tabs>
          <w:tab w:val="left" w:pos="1167"/>
          <w:tab w:val="left" w:leader="dot" w:pos="6766"/>
        </w:tabs>
        <w:spacing w:before="133"/>
        <w:ind w:left="1166" w:hanging="141"/>
        <w:rPr>
          <w:sz w:val="24"/>
        </w:rPr>
      </w:pPr>
      <w:r>
        <w:rPr>
          <w:sz w:val="24"/>
        </w:rPr>
        <w:t>M'engageàexécuterlestravauxdansundélaide</w:t>
      </w:r>
      <w:r>
        <w:rPr>
          <w:sz w:val="24"/>
        </w:rPr>
        <w:tab/>
        <w:t>mois</w:t>
      </w:r>
    </w:p>
    <w:p w:rsidR="00802D6E" w:rsidRDefault="00A200DC">
      <w:pPr>
        <w:pStyle w:val="Paragraphedeliste"/>
        <w:numPr>
          <w:ilvl w:val="0"/>
          <w:numId w:val="2"/>
        </w:numPr>
        <w:tabs>
          <w:tab w:val="left" w:pos="1167"/>
          <w:tab w:val="left" w:leader="dot" w:pos="7241"/>
        </w:tabs>
        <w:spacing w:before="125"/>
        <w:ind w:left="1166" w:hanging="141"/>
        <w:jc w:val="left"/>
        <w:rPr>
          <w:sz w:val="24"/>
        </w:rPr>
      </w:pPr>
      <w:r>
        <w:rPr>
          <w:sz w:val="24"/>
        </w:rPr>
        <w:t>M’engageen outreàmaintenirmon offredans ledélai</w:t>
      </w:r>
      <w:r>
        <w:rPr>
          <w:sz w:val="24"/>
        </w:rPr>
        <w:tab/>
      </w:r>
      <w:r>
        <w:t>jours</w:t>
      </w:r>
      <w:r>
        <w:rPr>
          <w:i/>
          <w:sz w:val="20"/>
        </w:rPr>
        <w:t>[ 90jours]</w:t>
      </w:r>
      <w:r>
        <w:rPr>
          <w:sz w:val="24"/>
        </w:rPr>
        <w:t>àcompterdela</w:t>
      </w:r>
    </w:p>
    <w:p w:rsidR="00802D6E" w:rsidRDefault="00A200DC">
      <w:pPr>
        <w:ind w:left="1026"/>
        <w:rPr>
          <w:sz w:val="24"/>
        </w:rPr>
      </w:pPr>
      <w:r>
        <w:rPr>
          <w:sz w:val="24"/>
        </w:rPr>
        <w:t>datelimitederemisedesoffres.</w:t>
      </w:r>
    </w:p>
    <w:p w:rsidR="00802D6E" w:rsidRDefault="00A200DC">
      <w:pPr>
        <w:pStyle w:val="Paragraphedeliste"/>
        <w:numPr>
          <w:ilvl w:val="0"/>
          <w:numId w:val="2"/>
        </w:numPr>
        <w:tabs>
          <w:tab w:val="left" w:pos="1169"/>
        </w:tabs>
        <w:spacing w:before="125" w:line="249" w:lineRule="auto"/>
        <w:ind w:left="1252" w:right="719" w:hanging="226"/>
        <w:jc w:val="left"/>
        <w:rPr>
          <w:sz w:val="24"/>
        </w:rPr>
      </w:pPr>
      <w:r>
        <w:rPr>
          <w:sz w:val="24"/>
        </w:rPr>
        <w:t>Les rabais et les modalités d’application desdits rabais sont les suivants (en cas de possibilitéd’attributiondeplusieurslots):</w:t>
      </w:r>
    </w:p>
    <w:p w:rsidR="00802D6E" w:rsidRDefault="00802D6E">
      <w:pPr>
        <w:pStyle w:val="Corpsdetexte"/>
        <w:rPr>
          <w:sz w:val="25"/>
        </w:rPr>
      </w:pPr>
    </w:p>
    <w:p w:rsidR="00802D6E" w:rsidRDefault="00A200DC">
      <w:pPr>
        <w:spacing w:before="1" w:line="249" w:lineRule="auto"/>
        <w:ind w:left="1026" w:right="1347"/>
        <w:rPr>
          <w:sz w:val="24"/>
        </w:rPr>
      </w:pPr>
      <w:r>
        <w:rPr>
          <w:sz w:val="24"/>
        </w:rPr>
        <w:t>Le Maître d’Ouvrage se libérera des sommes dues par lui au titre du présent marché parl’ordonnancementdespaiements au Fonds Routiers.</w:t>
      </w:r>
    </w:p>
    <w:p w:rsidR="00802D6E" w:rsidRDefault="00802D6E">
      <w:pPr>
        <w:pStyle w:val="Corpsdetexte"/>
        <w:spacing w:before="2"/>
        <w:rPr>
          <w:sz w:val="26"/>
        </w:rPr>
      </w:pPr>
    </w:p>
    <w:p w:rsidR="00802D6E" w:rsidRDefault="00A200DC">
      <w:pPr>
        <w:spacing w:before="1" w:line="249" w:lineRule="auto"/>
        <w:ind w:left="1026" w:right="640"/>
        <w:rPr>
          <w:sz w:val="24"/>
        </w:rPr>
      </w:pPr>
      <w:r>
        <w:rPr>
          <w:sz w:val="24"/>
        </w:rPr>
        <w:t>Avant signature du marché, la présente soumission acceptée par vous vaudra engagement entrenous.</w:t>
      </w:r>
    </w:p>
    <w:p w:rsidR="00802D6E" w:rsidRDefault="00802D6E">
      <w:pPr>
        <w:pStyle w:val="Corpsdetexte"/>
        <w:spacing w:before="2"/>
        <w:rPr>
          <w:sz w:val="25"/>
        </w:rPr>
      </w:pPr>
    </w:p>
    <w:p w:rsidR="00802D6E" w:rsidRDefault="00A200DC">
      <w:pPr>
        <w:ind w:left="918"/>
        <w:rPr>
          <w:i/>
          <w:sz w:val="12"/>
        </w:rPr>
      </w:pPr>
      <w:r>
        <w:rPr>
          <w:i/>
          <w:sz w:val="24"/>
        </w:rPr>
        <w:t>Faità</w:t>
      </w:r>
      <w:r>
        <w:rPr>
          <w:i/>
          <w:sz w:val="12"/>
        </w:rPr>
        <w:t>…...........................................</w:t>
      </w:r>
      <w:r>
        <w:rPr>
          <w:i/>
          <w:sz w:val="24"/>
        </w:rPr>
        <w:t>le</w:t>
      </w:r>
      <w:r>
        <w:rPr>
          <w:i/>
          <w:sz w:val="12"/>
        </w:rPr>
        <w:t>………...........................................……….</w:t>
      </w:r>
    </w:p>
    <w:p w:rsidR="00802D6E" w:rsidRDefault="00A200DC">
      <w:pPr>
        <w:ind w:left="918"/>
        <w:rPr>
          <w:sz w:val="12"/>
        </w:rPr>
      </w:pPr>
      <w:r>
        <w:rPr>
          <w:sz w:val="24"/>
        </w:rPr>
        <w:t>Signature de</w:t>
      </w:r>
      <w:r>
        <w:rPr>
          <w:sz w:val="12"/>
        </w:rPr>
        <w:t>………...........................................……….</w:t>
      </w:r>
    </w:p>
    <w:p w:rsidR="00802D6E" w:rsidRDefault="00A200DC">
      <w:pPr>
        <w:tabs>
          <w:tab w:val="left" w:leader="dot" w:pos="4339"/>
        </w:tabs>
        <w:spacing w:before="125"/>
        <w:ind w:left="918"/>
        <w:rPr>
          <w:sz w:val="24"/>
        </w:rPr>
      </w:pPr>
      <w:r>
        <w:rPr>
          <w:sz w:val="24"/>
        </w:rPr>
        <w:t>enqualitéde</w:t>
      </w:r>
      <w:r>
        <w:rPr>
          <w:sz w:val="24"/>
        </w:rPr>
        <w:tab/>
        <w:t>dûmentautoriséàsignerlessoumissionspouretaunom</w:t>
      </w:r>
    </w:p>
    <w:p w:rsidR="00802D6E" w:rsidRDefault="00A200DC">
      <w:pPr>
        <w:spacing w:before="128"/>
        <w:ind w:left="918"/>
        <w:rPr>
          <w:sz w:val="12"/>
        </w:rPr>
      </w:pPr>
      <w:r>
        <w:rPr>
          <w:sz w:val="24"/>
        </w:rPr>
        <w:t>de</w:t>
      </w:r>
      <w:r>
        <w:rPr>
          <w:sz w:val="12"/>
        </w:rPr>
        <w:t>………...........................................……….</w:t>
      </w: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rPr>
          <w:sz w:val="20"/>
        </w:rPr>
      </w:pPr>
    </w:p>
    <w:p w:rsidR="00802D6E" w:rsidRDefault="00802D6E">
      <w:pPr>
        <w:pStyle w:val="Corpsdetexte"/>
        <w:spacing w:before="5"/>
        <w:rPr>
          <w:sz w:val="29"/>
        </w:rPr>
      </w:pPr>
    </w:p>
    <w:p w:rsidR="00802D6E" w:rsidRDefault="00802D6E">
      <w:pPr>
        <w:jc w:val="right"/>
        <w:rPr>
          <w:sz w:val="24"/>
        </w:rPr>
        <w:sectPr w:rsidR="00802D6E">
          <w:pgSz w:w="11910" w:h="16840"/>
          <w:pgMar w:top="900" w:right="600" w:bottom="280" w:left="500" w:header="720" w:footer="720" w:gutter="0"/>
          <w:cols w:space="720"/>
        </w:sectPr>
      </w:pPr>
    </w:p>
    <w:p w:rsidR="00802D6E" w:rsidRDefault="00A200DC">
      <w:pPr>
        <w:spacing w:before="71"/>
        <w:ind w:left="918"/>
        <w:rPr>
          <w:rFonts w:ascii="Arial" w:hAnsi="Arial"/>
          <w:b/>
          <w:sz w:val="24"/>
        </w:rPr>
      </w:pPr>
      <w:r>
        <w:rPr>
          <w:rFonts w:ascii="Arial" w:hAnsi="Arial"/>
          <w:b/>
          <w:sz w:val="24"/>
        </w:rPr>
        <w:lastRenderedPageBreak/>
        <w:t>Annexen°2:Modèledecautiondesoumission</w:t>
      </w:r>
    </w:p>
    <w:p w:rsidR="00802D6E" w:rsidRDefault="00A200DC">
      <w:pPr>
        <w:spacing w:before="62"/>
        <w:ind w:left="918"/>
        <w:rPr>
          <w:rFonts w:ascii="Arial MT" w:hAnsi="Arial MT"/>
        </w:rPr>
      </w:pPr>
      <w:r>
        <w:rPr>
          <w:rFonts w:ascii="Arial MT" w:hAnsi="Arial MT"/>
          <w:color w:val="221F1F"/>
        </w:rPr>
        <w:t>Adresséeà</w:t>
      </w:r>
      <w:r>
        <w:rPr>
          <w:rFonts w:ascii="Arial" w:hAnsi="Arial"/>
          <w:i/>
          <w:color w:val="221F1F"/>
        </w:rPr>
        <w:t>[indiquerleMaîtred’Ouvrageetsonadresse]</w:t>
      </w:r>
      <w:r>
        <w:rPr>
          <w:rFonts w:ascii="Arial MT" w:hAnsi="Arial MT"/>
          <w:color w:val="221F1F"/>
        </w:rPr>
        <w:t>, «leMaîtred’Ouvrage»</w:t>
      </w:r>
    </w:p>
    <w:p w:rsidR="00802D6E" w:rsidRDefault="00A200DC">
      <w:pPr>
        <w:pStyle w:val="Corpsdetexte"/>
        <w:tabs>
          <w:tab w:val="left" w:leader="dot" w:pos="5274"/>
        </w:tabs>
        <w:spacing w:before="179"/>
        <w:ind w:left="918"/>
        <w:rPr>
          <w:rFonts w:ascii="Arial MT" w:hAnsi="Arial MT"/>
        </w:rPr>
      </w:pPr>
      <w:r>
        <w:rPr>
          <w:rFonts w:ascii="Arial MT" w:hAnsi="Arial MT"/>
          <w:color w:val="221F1F"/>
        </w:rPr>
        <w:t>Attenduquel’entreprise</w:t>
      </w:r>
      <w:r>
        <w:rPr>
          <w:color w:val="221F1F"/>
        </w:rPr>
        <w:tab/>
      </w:r>
      <w:r>
        <w:rPr>
          <w:rFonts w:ascii="Arial MT" w:hAnsi="Arial MT"/>
          <w:color w:val="221F1F"/>
        </w:rPr>
        <w:t>,ci-dessousdésignée«lesoumissionnaire»,a</w:t>
      </w:r>
    </w:p>
    <w:p w:rsidR="00802D6E" w:rsidRDefault="00A200DC">
      <w:pPr>
        <w:pStyle w:val="Corpsdetexte"/>
        <w:spacing w:before="21"/>
        <w:ind w:left="918"/>
        <w:rPr>
          <w:rFonts w:ascii="Arial MT"/>
        </w:rPr>
      </w:pPr>
      <w:r>
        <w:rPr>
          <w:rFonts w:ascii="Arial MT"/>
          <w:color w:val="221F1F"/>
        </w:rPr>
        <w:t>soumis</w:t>
      </w:r>
    </w:p>
    <w:p w:rsidR="00802D6E" w:rsidRDefault="00A200DC">
      <w:pPr>
        <w:spacing w:before="179" w:line="259" w:lineRule="auto"/>
        <w:ind w:left="918" w:right="810"/>
        <w:jc w:val="both"/>
        <w:rPr>
          <w:rFonts w:ascii="Arial MT" w:hAnsi="Arial MT"/>
        </w:rPr>
      </w:pPr>
      <w:r>
        <w:rPr>
          <w:rFonts w:ascii="Arial MT" w:hAnsi="Arial MT"/>
          <w:color w:val="221F1F"/>
        </w:rPr>
        <w:t>son offre en date du ………..............……….. pour</w:t>
      </w:r>
      <w:r>
        <w:rPr>
          <w:rFonts w:ascii="Arial" w:hAnsi="Arial"/>
          <w:i/>
          <w:color w:val="221F1F"/>
        </w:rPr>
        <w:t>[rappeler l’objet de l’Appel d’Offres]</w:t>
      </w:r>
      <w:r>
        <w:rPr>
          <w:rFonts w:ascii="Arial MT" w:hAnsi="Arial MT"/>
          <w:color w:val="221F1F"/>
        </w:rPr>
        <w:t>, ci-dessousdésignée</w:t>
      </w:r>
    </w:p>
    <w:p w:rsidR="00802D6E" w:rsidRDefault="00A200DC">
      <w:pPr>
        <w:pStyle w:val="Corpsdetexte"/>
        <w:spacing w:before="161" w:line="256" w:lineRule="auto"/>
        <w:ind w:left="918" w:right="814"/>
        <w:jc w:val="both"/>
        <w:rPr>
          <w:rFonts w:ascii="Arial MT" w:hAnsi="Arial MT"/>
        </w:rPr>
      </w:pPr>
      <w:r>
        <w:rPr>
          <w:rFonts w:ascii="Arial MT" w:hAnsi="Arial MT"/>
          <w:color w:val="221F1F"/>
        </w:rPr>
        <w:t xml:space="preserve">« l’offre », et pour laquelle il doit joindre un cautionnement provisoire équivalant à </w:t>
      </w:r>
      <w:r>
        <w:rPr>
          <w:rFonts w:ascii="Arial" w:hAnsi="Arial"/>
          <w:i/>
          <w:color w:val="221F1F"/>
        </w:rPr>
        <w:t>[indiquer lemontant]</w:t>
      </w:r>
      <w:r>
        <w:rPr>
          <w:rFonts w:ascii="Arial MT" w:hAnsi="Arial MT"/>
          <w:color w:val="221F1F"/>
        </w:rPr>
        <w:t>francsCFA,</w:t>
      </w:r>
    </w:p>
    <w:p w:rsidR="00802D6E" w:rsidRDefault="00A200DC">
      <w:pPr>
        <w:spacing w:before="164"/>
        <w:ind w:left="918"/>
        <w:rPr>
          <w:rFonts w:ascii="Arial MT" w:hAnsi="Arial MT"/>
        </w:rPr>
      </w:pPr>
      <w:r>
        <w:rPr>
          <w:rFonts w:ascii="Arial MT" w:hAnsi="Arial MT"/>
          <w:color w:val="221F1F"/>
        </w:rPr>
        <w:t xml:space="preserve">Nous…………....................…....  </w:t>
      </w:r>
      <w:r>
        <w:rPr>
          <w:rFonts w:ascii="Arial" w:hAnsi="Arial"/>
          <w:i/>
          <w:color w:val="221F1F"/>
        </w:rPr>
        <w:t>[nomet  adresse  de  la  banque]</w:t>
      </w:r>
      <w:r>
        <w:rPr>
          <w:rFonts w:ascii="Arial MT" w:hAnsi="Arial MT"/>
          <w:color w:val="221F1F"/>
        </w:rPr>
        <w:t>,  représentée  par</w:t>
      </w:r>
    </w:p>
    <w:p w:rsidR="00802D6E" w:rsidRDefault="00A200DC">
      <w:pPr>
        <w:pStyle w:val="Corpsdetexte"/>
        <w:spacing w:before="19"/>
        <w:ind w:left="918"/>
        <w:rPr>
          <w:rFonts w:ascii="Arial" w:hAnsi="Arial"/>
          <w:i/>
        </w:rPr>
      </w:pPr>
      <w:r>
        <w:rPr>
          <w:rFonts w:ascii="Arial MT" w:hAnsi="Arial MT"/>
          <w:color w:val="221F1F"/>
        </w:rPr>
        <w:t>……………..........................………..</w:t>
      </w:r>
      <w:r>
        <w:rPr>
          <w:rFonts w:ascii="Arial" w:hAnsi="Arial"/>
          <w:i/>
          <w:color w:val="221F1F"/>
        </w:rPr>
        <w:t>[nomsdes</w:t>
      </w:r>
    </w:p>
    <w:p w:rsidR="00802D6E" w:rsidRDefault="00A200DC">
      <w:pPr>
        <w:pStyle w:val="Corpsdetexte"/>
        <w:spacing w:before="181" w:line="259" w:lineRule="auto"/>
        <w:ind w:left="918" w:right="809"/>
        <w:jc w:val="both"/>
        <w:rPr>
          <w:rFonts w:ascii="Arial MT" w:hAnsi="Arial MT"/>
        </w:rPr>
      </w:pPr>
      <w:r>
        <w:rPr>
          <w:rFonts w:ascii="Arial" w:hAnsi="Arial"/>
          <w:i/>
          <w:color w:val="221F1F"/>
        </w:rPr>
        <w:t>signataires]</w:t>
      </w:r>
      <w:r>
        <w:rPr>
          <w:rFonts w:ascii="Arial MT" w:hAnsi="Arial MT"/>
          <w:color w:val="221F1F"/>
        </w:rPr>
        <w:t xml:space="preserve">, ci-dessous désignée « la banque », déclarons garantir le paiement au Maîtred’Ouvrage de la somme maximale de </w:t>
      </w:r>
      <w:r>
        <w:rPr>
          <w:rFonts w:ascii="Arial" w:hAnsi="Arial"/>
          <w:i/>
          <w:color w:val="221F1F"/>
        </w:rPr>
        <w:t xml:space="preserve">[indiquer le montant] </w:t>
      </w:r>
      <w:r>
        <w:rPr>
          <w:rFonts w:ascii="Arial MT" w:hAnsi="Arial MT"/>
          <w:color w:val="221F1F"/>
        </w:rPr>
        <w:t>Francs CFA, que la banques’engageàréglerintégralementauMaîtred’Ouvrage,s’obligeantelle-même,sessuccesseurs etassignataires.</w:t>
      </w:r>
    </w:p>
    <w:p w:rsidR="00802D6E" w:rsidRDefault="00A200DC">
      <w:pPr>
        <w:pStyle w:val="Corpsdetexte"/>
        <w:spacing w:before="161"/>
        <w:ind w:left="918"/>
        <w:rPr>
          <w:rFonts w:ascii="Arial MT"/>
        </w:rPr>
      </w:pPr>
      <w:r>
        <w:rPr>
          <w:rFonts w:ascii="Arial MT"/>
          <w:color w:val="221F1F"/>
        </w:rPr>
        <w:t>Lesconditions decetteobligationsontlessuivantes:</w:t>
      </w:r>
    </w:p>
    <w:p w:rsidR="00802D6E" w:rsidRDefault="00A200DC">
      <w:pPr>
        <w:pStyle w:val="Corpsdetexte"/>
        <w:spacing w:before="179" w:line="259" w:lineRule="auto"/>
        <w:ind w:left="918" w:right="819"/>
        <w:jc w:val="both"/>
        <w:rPr>
          <w:rFonts w:ascii="Arial MT" w:hAnsi="Arial MT"/>
        </w:rPr>
      </w:pPr>
      <w:r>
        <w:rPr>
          <w:rFonts w:ascii="Arial MT" w:hAnsi="Arial MT"/>
          <w:color w:val="221F1F"/>
        </w:rPr>
        <w:t>Si le soumissionnaire retire l’offre pendant la période de validité spécifiée par lui sur l’acte desoumission;</w:t>
      </w:r>
    </w:p>
    <w:p w:rsidR="00802D6E" w:rsidRDefault="00A200DC">
      <w:pPr>
        <w:pStyle w:val="Corpsdetexte"/>
        <w:spacing w:before="159"/>
        <w:ind w:left="918"/>
        <w:rPr>
          <w:rFonts w:ascii="Arial MT"/>
        </w:rPr>
      </w:pPr>
      <w:r>
        <w:rPr>
          <w:rFonts w:ascii="Arial MT"/>
          <w:color w:val="221F1F"/>
        </w:rPr>
        <w:t>ou</w:t>
      </w:r>
    </w:p>
    <w:p w:rsidR="00802D6E" w:rsidRDefault="00A200DC">
      <w:pPr>
        <w:pStyle w:val="Corpsdetexte"/>
        <w:spacing w:before="179" w:line="259" w:lineRule="auto"/>
        <w:ind w:left="918" w:right="813"/>
        <w:jc w:val="both"/>
        <w:rPr>
          <w:rFonts w:ascii="Arial MT" w:hAnsi="Arial MT"/>
        </w:rPr>
      </w:pPr>
      <w:r>
        <w:rPr>
          <w:rFonts w:ascii="Arial MT" w:hAnsi="Arial MT"/>
          <w:color w:val="221F1F"/>
        </w:rPr>
        <w:t xml:space="preserve">Si le soumissionnaire, s’étant vu notifier l’attribution du </w:t>
      </w:r>
      <w:r>
        <w:rPr>
          <w:rFonts w:ascii="Arial" w:hAnsi="Arial"/>
          <w:b/>
          <w:color w:val="221F1F"/>
        </w:rPr>
        <w:t xml:space="preserve">Marché </w:t>
      </w:r>
      <w:r>
        <w:rPr>
          <w:rFonts w:ascii="Arial MT" w:hAnsi="Arial MT"/>
          <w:color w:val="221F1F"/>
        </w:rPr>
        <w:t>par le Maître d’Ouvragependantla période devalidité :</w:t>
      </w:r>
    </w:p>
    <w:p w:rsidR="00802D6E" w:rsidRDefault="00A200DC">
      <w:pPr>
        <w:pStyle w:val="Paragraphedeliste"/>
        <w:numPr>
          <w:ilvl w:val="0"/>
          <w:numId w:val="1"/>
        </w:numPr>
        <w:tabs>
          <w:tab w:val="left" w:pos="1054"/>
        </w:tabs>
        <w:spacing w:before="159"/>
        <w:ind w:left="1053" w:hanging="136"/>
        <w:jc w:val="left"/>
        <w:rPr>
          <w:rFonts w:ascii="Arial MT" w:hAnsi="Arial MT"/>
        </w:rPr>
      </w:pPr>
      <w:r>
        <w:rPr>
          <w:rFonts w:ascii="Arial MT" w:hAnsi="Arial MT"/>
          <w:color w:val="221F1F"/>
        </w:rPr>
        <w:t>manqueàsignerourefusedesigner le</w:t>
      </w:r>
      <w:r>
        <w:rPr>
          <w:rFonts w:ascii="Arial" w:hAnsi="Arial"/>
          <w:b/>
          <w:color w:val="221F1F"/>
        </w:rPr>
        <w:t>Marché</w:t>
      </w:r>
      <w:r>
        <w:rPr>
          <w:rFonts w:ascii="Arial MT" w:hAnsi="Arial MT"/>
          <w:color w:val="221F1F"/>
        </w:rPr>
        <w:t>,alorsqu’ilestrequis delefaire;</w:t>
      </w:r>
    </w:p>
    <w:p w:rsidR="00802D6E" w:rsidRDefault="00A200DC">
      <w:pPr>
        <w:pStyle w:val="Paragraphedeliste"/>
        <w:numPr>
          <w:ilvl w:val="0"/>
          <w:numId w:val="1"/>
        </w:numPr>
        <w:tabs>
          <w:tab w:val="left" w:pos="1061"/>
        </w:tabs>
        <w:spacing w:before="179" w:line="261" w:lineRule="auto"/>
        <w:ind w:right="813" w:firstLine="0"/>
        <w:rPr>
          <w:rFonts w:ascii="Arial MT" w:hAnsi="Arial MT"/>
        </w:rPr>
      </w:pPr>
      <w:r>
        <w:rPr>
          <w:rFonts w:ascii="Arial MT" w:hAnsi="Arial MT"/>
          <w:color w:val="221F1F"/>
        </w:rPr>
        <w:t xml:space="preserve">manque à fournir ou refuse de fournir le cautionnement définitif du </w:t>
      </w:r>
      <w:r>
        <w:rPr>
          <w:rFonts w:ascii="Arial" w:hAnsi="Arial"/>
          <w:b/>
          <w:color w:val="221F1F"/>
        </w:rPr>
        <w:t xml:space="preserve">Marché </w:t>
      </w:r>
      <w:r>
        <w:rPr>
          <w:rFonts w:ascii="Arial MT" w:hAnsi="Arial MT"/>
          <w:color w:val="221F1F"/>
        </w:rPr>
        <w:t>(cautionnementdéfinitif),comme prévu dans celui-ci.</w:t>
      </w:r>
    </w:p>
    <w:p w:rsidR="00802D6E" w:rsidRDefault="00A200DC">
      <w:pPr>
        <w:pStyle w:val="Corpsdetexte"/>
        <w:spacing w:before="157" w:line="259" w:lineRule="auto"/>
        <w:ind w:left="918" w:right="816"/>
        <w:jc w:val="both"/>
        <w:rPr>
          <w:rFonts w:ascii="Arial MT" w:hAnsi="Arial MT"/>
        </w:rPr>
      </w:pPr>
      <w:r>
        <w:rPr>
          <w:rFonts w:ascii="Arial MT" w:hAnsi="Arial MT"/>
          <w:color w:val="221F1F"/>
        </w:rPr>
        <w:t>nous nous engageons à payer au Maître d’Ouvrage un montant allant jusqu’au maximum dela somme stipulée ci-dessus, dès réception de sa première demande écrite, sans que leMaître d’Ouvrage soit tenu de justifier sa demande, étant entendu toutefois que dans sademande le Maître d’Ouvrage notera que le montant qu’il réclame lui est dû parce que l’uneou l’autre des conditions ci-dessus, ou toutes les deux, sont remplies, et qu’il spécifieraquelle(s)condition(s)a(ont)joué.</w:t>
      </w:r>
    </w:p>
    <w:p w:rsidR="00802D6E" w:rsidRDefault="00A200DC">
      <w:pPr>
        <w:pStyle w:val="Corpsdetexte"/>
        <w:spacing w:before="158" w:line="259" w:lineRule="auto"/>
        <w:ind w:left="918" w:right="817"/>
        <w:jc w:val="both"/>
        <w:rPr>
          <w:rFonts w:ascii="Arial MT" w:hAnsi="Arial MT"/>
        </w:rPr>
      </w:pPr>
      <w:r>
        <w:rPr>
          <w:rFonts w:ascii="Arial MT" w:hAnsi="Arial MT"/>
          <w:color w:val="221F1F"/>
        </w:rPr>
        <w:t>La présente caution entre en vigueur dès sa signature et dès la date limite fixée par le Maîtred’Ouvrage pour la remise des offres. Elle demeurera valable jusqu’au trentième jour inclussuivantlafindudélaidevaliditédesoffres.ToutedemandeduMaîtred’Ouvragetendantàla faire jouer devra parvenir à la banque, par lettre recommandée avec accusé de réception,avantlafin decettepériode de validité.</w:t>
      </w:r>
    </w:p>
    <w:p w:rsidR="00802D6E" w:rsidRDefault="00A200DC">
      <w:pPr>
        <w:pStyle w:val="Corpsdetexte"/>
        <w:spacing w:before="161" w:line="259" w:lineRule="auto"/>
        <w:ind w:left="918" w:right="811"/>
        <w:jc w:val="both"/>
        <w:rPr>
          <w:rFonts w:ascii="Arial MT" w:hAnsi="Arial MT"/>
        </w:rPr>
      </w:pPr>
      <w:r>
        <w:rPr>
          <w:rFonts w:ascii="Arial MT" w:hAnsi="Arial MT"/>
          <w:color w:val="221F1F"/>
        </w:rPr>
        <w:t>Laprésentecautionestsoumisepoursoninterprétationetsonexécutionaudroitcamerounais. Les tribunaux du Cameroun seront seuls compétents pour statuer sur tout cequiconcernele présentengagementetsessuites.</w:t>
      </w:r>
    </w:p>
    <w:p w:rsidR="00802D6E" w:rsidRDefault="00A200DC">
      <w:pPr>
        <w:spacing w:before="160"/>
        <w:ind w:left="918"/>
        <w:rPr>
          <w:rFonts w:ascii="Arial" w:hAnsi="Arial"/>
          <w:i/>
        </w:rPr>
      </w:pPr>
      <w:r>
        <w:rPr>
          <w:rFonts w:ascii="Arial" w:hAnsi="Arial"/>
          <w:i/>
          <w:color w:val="221F1F"/>
        </w:rPr>
        <w:t>Signéetauthentifiéparlabanque</w:t>
      </w:r>
    </w:p>
    <w:p w:rsidR="00802D6E" w:rsidRDefault="00A200DC">
      <w:pPr>
        <w:spacing w:before="179"/>
        <w:ind w:left="918"/>
        <w:rPr>
          <w:rFonts w:ascii="Arial" w:hAnsi="Arial"/>
          <w:i/>
        </w:rPr>
      </w:pPr>
      <w:r>
        <w:rPr>
          <w:rFonts w:ascii="Arial" w:hAnsi="Arial"/>
          <w:i/>
          <w:color w:val="221F1F"/>
        </w:rPr>
        <w:t>à……………..........................………..,le……………..........................………..</w:t>
      </w:r>
    </w:p>
    <w:p w:rsidR="00802D6E" w:rsidRDefault="00A200DC">
      <w:pPr>
        <w:spacing w:before="181"/>
        <w:ind w:left="918"/>
        <w:rPr>
          <w:rFonts w:ascii="Arial"/>
          <w:i/>
        </w:rPr>
      </w:pPr>
      <w:r>
        <w:rPr>
          <w:rFonts w:ascii="Arial"/>
          <w:i/>
          <w:color w:val="221F1F"/>
        </w:rPr>
        <w:t>[signaturede labanque]</w:t>
      </w: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jc w:val="right"/>
        <w:rPr>
          <w:sz w:val="24"/>
        </w:rPr>
        <w:sectPr w:rsidR="00802D6E">
          <w:pgSz w:w="11910" w:h="16840"/>
          <w:pgMar w:top="900" w:right="600" w:bottom="280" w:left="500" w:header="720" w:footer="720" w:gutter="0"/>
          <w:cols w:space="720"/>
        </w:sectPr>
      </w:pPr>
    </w:p>
    <w:p w:rsidR="00802D6E" w:rsidRDefault="00A200DC">
      <w:pPr>
        <w:spacing w:before="71"/>
        <w:ind w:left="918"/>
        <w:rPr>
          <w:rFonts w:ascii="Arial" w:hAnsi="Arial"/>
          <w:b/>
          <w:sz w:val="24"/>
        </w:rPr>
      </w:pPr>
      <w:r>
        <w:rPr>
          <w:rFonts w:ascii="Arial" w:hAnsi="Arial"/>
          <w:b/>
          <w:sz w:val="24"/>
        </w:rPr>
        <w:lastRenderedPageBreak/>
        <w:t>Modèledecautionnementdéfinitif</w:t>
      </w:r>
    </w:p>
    <w:p w:rsidR="00802D6E" w:rsidRDefault="00A200DC">
      <w:pPr>
        <w:spacing w:before="62"/>
        <w:ind w:left="918"/>
        <w:rPr>
          <w:rFonts w:ascii="Arial" w:hAnsi="Arial"/>
          <w:i/>
        </w:rPr>
      </w:pPr>
      <w:r>
        <w:rPr>
          <w:rFonts w:ascii="Arial MT" w:hAnsi="Arial MT"/>
          <w:color w:val="221F1F"/>
        </w:rPr>
        <w:t>Banque:RéférencedelaCaution:N°</w:t>
      </w:r>
      <w:r>
        <w:rPr>
          <w:rFonts w:ascii="Arial" w:hAnsi="Arial"/>
          <w:i/>
          <w:color w:val="221F1F"/>
        </w:rPr>
        <w:t>……………..................................………..</w:t>
      </w:r>
    </w:p>
    <w:p w:rsidR="00802D6E" w:rsidRDefault="00A200DC">
      <w:pPr>
        <w:spacing w:before="179" w:line="259" w:lineRule="auto"/>
        <w:ind w:left="918" w:right="812"/>
        <w:jc w:val="both"/>
        <w:rPr>
          <w:rFonts w:ascii="Arial MT" w:hAnsi="Arial MT"/>
        </w:rPr>
      </w:pPr>
      <w:r>
        <w:rPr>
          <w:rFonts w:ascii="Arial MT" w:hAnsi="Arial MT"/>
          <w:color w:val="221F1F"/>
        </w:rPr>
        <w:t xml:space="preserve">Adressée à </w:t>
      </w:r>
      <w:r>
        <w:rPr>
          <w:rFonts w:ascii="Arial" w:hAnsi="Arial"/>
          <w:i/>
          <w:color w:val="221F1F"/>
        </w:rPr>
        <w:t>[indiquer le Maître d’Ouvrage et son adresse ]</w:t>
      </w:r>
      <w:r>
        <w:rPr>
          <w:rFonts w:ascii="Arial MT" w:hAnsi="Arial MT"/>
          <w:color w:val="221F1F"/>
        </w:rPr>
        <w:t>Cameroun, ci-dessous désigné «leMaître d’Ouvrage »</w:t>
      </w:r>
    </w:p>
    <w:p w:rsidR="00802D6E" w:rsidRDefault="00A200DC">
      <w:pPr>
        <w:spacing w:before="159"/>
        <w:ind w:left="918"/>
        <w:rPr>
          <w:rFonts w:ascii="Arial" w:hAnsi="Arial"/>
          <w:i/>
        </w:rPr>
      </w:pPr>
      <w:r>
        <w:rPr>
          <w:rFonts w:ascii="Arial MT" w:hAnsi="Arial MT"/>
          <w:color w:val="221F1F"/>
        </w:rPr>
        <w:t>Attenduque</w:t>
      </w:r>
      <w:r>
        <w:rPr>
          <w:rFonts w:ascii="Arial" w:hAnsi="Arial"/>
          <w:i/>
          <w:color w:val="221F1F"/>
        </w:rPr>
        <w:t>……………................................................................................................………..</w:t>
      </w:r>
    </w:p>
    <w:p w:rsidR="00802D6E" w:rsidRDefault="00A200DC">
      <w:pPr>
        <w:spacing w:before="21" w:line="256" w:lineRule="auto"/>
        <w:ind w:left="918" w:right="815"/>
        <w:jc w:val="both"/>
        <w:rPr>
          <w:rFonts w:ascii="Arial" w:hAnsi="Arial"/>
          <w:i/>
        </w:rPr>
      </w:pPr>
      <w:r>
        <w:rPr>
          <w:rFonts w:ascii="Arial" w:hAnsi="Arial"/>
          <w:i/>
          <w:color w:val="221F1F"/>
        </w:rPr>
        <w:t>[nom et adresse de l’entreprise]</w:t>
      </w:r>
      <w:r>
        <w:rPr>
          <w:rFonts w:ascii="Arial MT" w:hAnsi="Arial MT"/>
          <w:color w:val="221F1F"/>
        </w:rPr>
        <w:t>, ci-dessous désigné« l’entrepreneur », s’est engagé, enexécutiondu</w:t>
      </w:r>
      <w:r>
        <w:rPr>
          <w:rFonts w:ascii="Arial" w:hAnsi="Arial"/>
          <w:b/>
          <w:color w:val="221F1F"/>
        </w:rPr>
        <w:t xml:space="preserve">Marché </w:t>
      </w:r>
      <w:r>
        <w:rPr>
          <w:rFonts w:ascii="Arial MT" w:hAnsi="Arial MT"/>
          <w:color w:val="221F1F"/>
        </w:rPr>
        <w:t>désigné«le</w:t>
      </w:r>
      <w:r>
        <w:rPr>
          <w:rFonts w:ascii="Arial" w:hAnsi="Arial"/>
          <w:b/>
          <w:color w:val="221F1F"/>
        </w:rPr>
        <w:t>Marché</w:t>
      </w:r>
      <w:r>
        <w:rPr>
          <w:rFonts w:ascii="Arial MT" w:hAnsi="Arial MT"/>
          <w:color w:val="221F1F"/>
        </w:rPr>
        <w:t>»,àréaliser</w:t>
      </w:r>
      <w:r>
        <w:rPr>
          <w:rFonts w:ascii="Arial" w:hAnsi="Arial"/>
          <w:i/>
          <w:color w:val="221F1F"/>
        </w:rPr>
        <w:t>[indiquer lanaturedestravaux]</w:t>
      </w:r>
    </w:p>
    <w:p w:rsidR="00802D6E" w:rsidRDefault="00A200DC">
      <w:pPr>
        <w:pStyle w:val="Corpsdetexte"/>
        <w:spacing w:before="162" w:line="259" w:lineRule="auto"/>
        <w:ind w:left="918" w:right="809"/>
        <w:jc w:val="both"/>
        <w:rPr>
          <w:rFonts w:ascii="Arial MT" w:hAnsi="Arial MT"/>
        </w:rPr>
      </w:pPr>
      <w:r>
        <w:rPr>
          <w:rFonts w:ascii="Arial MT" w:hAnsi="Arial MT"/>
          <w:color w:val="221F1F"/>
        </w:rPr>
        <w:t xml:space="preserve">Attendu qu’il est stipulé dans le </w:t>
      </w:r>
      <w:r>
        <w:rPr>
          <w:rFonts w:ascii="Arial" w:hAnsi="Arial"/>
          <w:b/>
          <w:color w:val="221F1F"/>
        </w:rPr>
        <w:t xml:space="preserve">Marché </w:t>
      </w:r>
      <w:r>
        <w:rPr>
          <w:rFonts w:ascii="Arial MT" w:hAnsi="Arial MT"/>
          <w:color w:val="221F1F"/>
        </w:rPr>
        <w:t>que l’entrepreneur remettra au Maître d’Ouvrage uncautionnementdéfinitif,d’unmontantégalà</w:t>
      </w:r>
      <w:r>
        <w:rPr>
          <w:rFonts w:ascii="Arial" w:hAnsi="Arial"/>
          <w:i/>
          <w:color w:val="221F1F"/>
        </w:rPr>
        <w:t>3%</w:t>
      </w:r>
      <w:r>
        <w:rPr>
          <w:rFonts w:ascii="Arial MT" w:hAnsi="Arial MT"/>
          <w:color w:val="221F1F"/>
        </w:rPr>
        <w:t>dumontantdelatranchedu</w:t>
      </w:r>
      <w:r>
        <w:rPr>
          <w:rFonts w:ascii="Arial" w:hAnsi="Arial"/>
          <w:b/>
          <w:color w:val="221F1F"/>
        </w:rPr>
        <w:t>Marché</w:t>
      </w:r>
      <w:r>
        <w:rPr>
          <w:rFonts w:ascii="Arial MT" w:hAnsi="Arial MT"/>
          <w:color w:val="221F1F"/>
        </w:rPr>
        <w:t xml:space="preserve">correspondante,commegarantiedel’exécutiondesesobligationsdebonnefinconformément aux conditions du </w:t>
      </w:r>
      <w:r>
        <w:rPr>
          <w:rFonts w:ascii="Arial" w:hAnsi="Arial"/>
          <w:b/>
          <w:color w:val="221F1F"/>
        </w:rPr>
        <w:t>Marché</w:t>
      </w:r>
      <w:r>
        <w:rPr>
          <w:rFonts w:ascii="Arial MT" w:hAnsi="Arial MT"/>
          <w:color w:val="221F1F"/>
        </w:rPr>
        <w:t>, Attendu que nous avons convenu de donner àl’entrepreneurcecautionnement,</w:t>
      </w:r>
    </w:p>
    <w:p w:rsidR="00802D6E" w:rsidRDefault="00A200DC">
      <w:pPr>
        <w:pStyle w:val="Corpsdetexte"/>
        <w:spacing w:before="163"/>
        <w:ind w:left="918"/>
        <w:rPr>
          <w:rFonts w:ascii="Arial MT"/>
        </w:rPr>
      </w:pPr>
      <w:r>
        <w:rPr>
          <w:rFonts w:ascii="Arial MT"/>
          <w:color w:val="221F1F"/>
        </w:rPr>
        <w:t>Nous,</w:t>
      </w:r>
    </w:p>
    <w:p w:rsidR="00802D6E" w:rsidRDefault="00A200DC">
      <w:pPr>
        <w:spacing w:before="18"/>
        <w:ind w:left="918"/>
        <w:rPr>
          <w:rFonts w:ascii="Arial" w:hAnsi="Arial"/>
          <w:i/>
        </w:rPr>
      </w:pPr>
      <w:r>
        <w:rPr>
          <w:rFonts w:ascii="Arial" w:hAnsi="Arial"/>
          <w:i/>
          <w:color w:val="221F1F"/>
        </w:rPr>
        <w:t>……………..................................................................................................................................</w:t>
      </w:r>
    </w:p>
    <w:p w:rsidR="00802D6E" w:rsidRDefault="00A200DC">
      <w:pPr>
        <w:spacing w:before="21"/>
        <w:ind w:left="918"/>
        <w:rPr>
          <w:rFonts w:ascii="Arial MT" w:hAnsi="Arial MT"/>
        </w:rPr>
      </w:pPr>
      <w:r>
        <w:rPr>
          <w:rFonts w:ascii="Arial" w:hAnsi="Arial"/>
          <w:i/>
          <w:color w:val="221F1F"/>
        </w:rPr>
        <w:t>..............................................………..[nometadressedebanque]</w:t>
      </w:r>
      <w:r>
        <w:rPr>
          <w:rFonts w:ascii="Arial MT" w:hAnsi="Arial MT"/>
          <w:color w:val="221F1F"/>
        </w:rPr>
        <w:t>,</w:t>
      </w:r>
    </w:p>
    <w:p w:rsidR="00802D6E" w:rsidRDefault="00A200DC">
      <w:pPr>
        <w:pStyle w:val="Corpsdetexte"/>
        <w:tabs>
          <w:tab w:val="left" w:pos="9669"/>
        </w:tabs>
        <w:spacing w:before="181"/>
        <w:ind w:left="918"/>
        <w:rPr>
          <w:rFonts w:ascii="Arial MT" w:hAnsi="Arial MT"/>
        </w:rPr>
      </w:pPr>
      <w:r>
        <w:rPr>
          <w:rFonts w:ascii="Arial MT" w:hAnsi="Arial MT"/>
          <w:color w:val="221F1F"/>
        </w:rPr>
        <w:t>représentée</w:t>
      </w:r>
      <w:r>
        <w:rPr>
          <w:rFonts w:ascii="Arial MT" w:hAnsi="Arial MT"/>
          <w:color w:val="221F1F"/>
        </w:rPr>
        <w:tab/>
        <w:t>par</w:t>
      </w:r>
    </w:p>
    <w:p w:rsidR="00802D6E" w:rsidRDefault="00A200DC">
      <w:pPr>
        <w:spacing w:before="18"/>
        <w:ind w:left="918"/>
        <w:rPr>
          <w:rFonts w:ascii="Arial" w:hAnsi="Arial"/>
          <w:i/>
        </w:rPr>
      </w:pPr>
      <w:r>
        <w:rPr>
          <w:rFonts w:ascii="Arial" w:hAnsi="Arial"/>
          <w:i/>
          <w:color w:val="221F1F"/>
        </w:rPr>
        <w:t>……………..................................................................................................................................</w:t>
      </w:r>
    </w:p>
    <w:p w:rsidR="00802D6E" w:rsidRDefault="00A200DC">
      <w:pPr>
        <w:spacing w:before="21"/>
        <w:ind w:left="918"/>
        <w:rPr>
          <w:rFonts w:ascii="Arial MT" w:hAnsi="Arial MT"/>
        </w:rPr>
      </w:pPr>
      <w:r>
        <w:rPr>
          <w:rFonts w:ascii="Arial" w:hAnsi="Arial"/>
          <w:i/>
          <w:color w:val="221F1F"/>
        </w:rPr>
        <w:t>...............................………..[nomsdessignataires]</w:t>
      </w:r>
      <w:r>
        <w:rPr>
          <w:rFonts w:ascii="Arial MT" w:hAnsi="Arial MT"/>
          <w:color w:val="221F1F"/>
        </w:rPr>
        <w:t>,</w:t>
      </w:r>
    </w:p>
    <w:p w:rsidR="00802D6E" w:rsidRDefault="00A200DC">
      <w:pPr>
        <w:pStyle w:val="Corpsdetexte"/>
        <w:tabs>
          <w:tab w:val="left" w:leader="dot" w:pos="7524"/>
        </w:tabs>
        <w:spacing w:before="181" w:line="259" w:lineRule="auto"/>
        <w:ind w:left="918" w:right="812"/>
        <w:jc w:val="both"/>
        <w:rPr>
          <w:rFonts w:ascii="Arial MT" w:hAnsi="Arial MT"/>
        </w:rPr>
      </w:pPr>
      <w:r>
        <w:rPr>
          <w:rFonts w:ascii="Arial MT" w:hAnsi="Arial MT"/>
          <w:color w:val="221F1F"/>
        </w:rPr>
        <w:t xml:space="preserve">ci-dessous désignée « la banque », nous engageons à payer au Maître d’Ouvrage, dans undélai maximum de huit (08) semaines, sur simple demande écrite de celui-ci déclarant quel’entrepreneur n’a pas satisfait à ses engagements contractuels au titre du </w:t>
      </w:r>
      <w:r>
        <w:rPr>
          <w:rFonts w:ascii="Arial" w:hAnsi="Arial"/>
          <w:b/>
          <w:color w:val="221F1F"/>
        </w:rPr>
        <w:t>Marché</w:t>
      </w:r>
      <w:r>
        <w:rPr>
          <w:rFonts w:ascii="Arial MT" w:hAnsi="Arial MT"/>
          <w:color w:val="221F1F"/>
        </w:rPr>
        <w:t>, sanspouvoir différer le paiement ni soulever de contestation pour quelque motif que ce soit, toutesommejusqu’àconcurrence delasommede</w:t>
      </w:r>
      <w:r>
        <w:rPr>
          <w:color w:val="221F1F"/>
        </w:rPr>
        <w:tab/>
      </w:r>
      <w:r>
        <w:rPr>
          <w:rFonts w:ascii="Arial" w:hAnsi="Arial"/>
          <w:i/>
          <w:color w:val="221F1F"/>
        </w:rPr>
        <w:t>[enchiffresetenlettres]</w:t>
      </w:r>
      <w:r>
        <w:rPr>
          <w:rFonts w:ascii="Arial MT" w:hAnsi="Arial MT"/>
          <w:color w:val="221F1F"/>
        </w:rPr>
        <w:t>.</w:t>
      </w:r>
    </w:p>
    <w:p w:rsidR="00802D6E" w:rsidRDefault="00A200DC">
      <w:pPr>
        <w:pStyle w:val="Corpsdetexte"/>
        <w:spacing w:before="156" w:line="259" w:lineRule="auto"/>
        <w:ind w:left="918" w:right="811"/>
        <w:jc w:val="both"/>
        <w:rPr>
          <w:rFonts w:ascii="Arial MT" w:hAnsi="Arial MT"/>
        </w:rPr>
      </w:pPr>
      <w:r>
        <w:rPr>
          <w:rFonts w:ascii="Arial MT" w:hAnsi="Arial MT"/>
          <w:color w:val="221F1F"/>
        </w:rPr>
        <w:t xml:space="preserve">Nous convenons qu’aucun changement ou additif ou aucune autre modification au </w:t>
      </w:r>
      <w:r>
        <w:rPr>
          <w:rFonts w:ascii="Arial" w:hAnsi="Arial"/>
          <w:b/>
          <w:color w:val="221F1F"/>
        </w:rPr>
        <w:t>Marché</w:t>
      </w:r>
      <w:r>
        <w:rPr>
          <w:rFonts w:ascii="Arial MT" w:hAnsi="Arial MT"/>
          <w:color w:val="221F1F"/>
        </w:rPr>
        <w:t>nenouslibérerad’uneobligationquelconquenousincombantenvertuduprésentcautionnementdéfinitifetnousdérogeonsparlaprésenteàlanotificationdetoutemodification,additifouchangement.</w:t>
      </w:r>
    </w:p>
    <w:p w:rsidR="00802D6E" w:rsidRDefault="00A200DC">
      <w:pPr>
        <w:pStyle w:val="Corpsdetexte"/>
        <w:spacing w:before="163" w:line="259" w:lineRule="auto"/>
        <w:ind w:left="918" w:right="813"/>
        <w:jc w:val="both"/>
        <w:rPr>
          <w:rFonts w:ascii="Arial MT" w:hAnsi="Arial MT"/>
        </w:rPr>
      </w:pPr>
      <w:r>
        <w:rPr>
          <w:rFonts w:ascii="Arial MT" w:hAnsi="Arial MT"/>
          <w:color w:val="221F1F"/>
        </w:rPr>
        <w:t xml:space="preserve">Le présent cautionnement définitif entre en vigueur dès sa signature et dès notification àl’entrepreneur, par le Maître d’Ouvrage, de l’approbation du </w:t>
      </w:r>
      <w:r>
        <w:rPr>
          <w:rFonts w:ascii="Arial" w:hAnsi="Arial"/>
          <w:b/>
          <w:color w:val="221F1F"/>
        </w:rPr>
        <w:t>Marché</w:t>
      </w:r>
      <w:r>
        <w:rPr>
          <w:rFonts w:ascii="Arial MT" w:hAnsi="Arial MT"/>
          <w:color w:val="221F1F"/>
        </w:rPr>
        <w:t>. Elle sera libérée dansundélaide</w:t>
      </w:r>
      <w:r>
        <w:rPr>
          <w:rFonts w:ascii="Arial" w:hAnsi="Arial"/>
          <w:i/>
          <w:color w:val="221F1F"/>
        </w:rPr>
        <w:t>[indiquer ledélai]</w:t>
      </w:r>
      <w:r>
        <w:rPr>
          <w:rFonts w:ascii="Arial MT" w:hAnsi="Arial MT"/>
          <w:color w:val="221F1F"/>
        </w:rPr>
        <w:t>à compter deladatederéceptionprovisoiredestravaux.</w:t>
      </w:r>
    </w:p>
    <w:p w:rsidR="00802D6E" w:rsidRDefault="00A200DC">
      <w:pPr>
        <w:pStyle w:val="Corpsdetexte"/>
        <w:spacing w:before="159" w:line="256" w:lineRule="auto"/>
        <w:ind w:left="918" w:right="817"/>
        <w:jc w:val="both"/>
        <w:rPr>
          <w:rFonts w:ascii="Arial MT" w:hAnsi="Arial MT"/>
        </w:rPr>
      </w:pPr>
      <w:r>
        <w:rPr>
          <w:rFonts w:ascii="Arial MT" w:hAnsi="Arial MT"/>
          <w:color w:val="221F1F"/>
        </w:rPr>
        <w:t>Aprèscettedate,lacautiondeviendrasansobjetetdevranousêtreretournéesansdemande expressede notrepart.</w:t>
      </w:r>
    </w:p>
    <w:p w:rsidR="00802D6E" w:rsidRDefault="00A200DC">
      <w:pPr>
        <w:pStyle w:val="Corpsdetexte"/>
        <w:spacing w:before="164" w:line="259" w:lineRule="auto"/>
        <w:ind w:left="918" w:right="813"/>
        <w:jc w:val="both"/>
        <w:rPr>
          <w:rFonts w:ascii="Arial MT" w:hAnsi="Arial MT"/>
        </w:rPr>
      </w:pPr>
      <w:r>
        <w:rPr>
          <w:rFonts w:ascii="Arial MT" w:hAnsi="Arial MT"/>
          <w:color w:val="221F1F"/>
        </w:rPr>
        <w:t>Toutedemandede paiement formulée parle Maîtred’Ouvrageau titrede laprésentegarantie devra être faite par lettre recommandée avec accusé de réception, parvenue à labanquependantla période devalidité du présentengagement.</w:t>
      </w:r>
    </w:p>
    <w:p w:rsidR="00802D6E" w:rsidRDefault="00A200DC">
      <w:pPr>
        <w:pStyle w:val="Corpsdetexte"/>
        <w:spacing w:before="161" w:line="256" w:lineRule="auto"/>
        <w:ind w:left="918" w:right="811"/>
        <w:jc w:val="both"/>
        <w:rPr>
          <w:rFonts w:ascii="Arial MT" w:hAnsi="Arial MT"/>
        </w:rPr>
      </w:pPr>
      <w:r>
        <w:rPr>
          <w:rFonts w:ascii="Arial MT" w:hAnsi="Arial MT"/>
          <w:color w:val="221F1F"/>
        </w:rPr>
        <w:t>Le présent cautionnement définitif est soumis pour son interprétation et son exécutionaudroitcamerounais.</w:t>
      </w:r>
    </w:p>
    <w:p w:rsidR="00802D6E" w:rsidRDefault="00A200DC">
      <w:pPr>
        <w:pStyle w:val="Corpsdetexte"/>
        <w:spacing w:before="164" w:line="259" w:lineRule="auto"/>
        <w:ind w:left="918" w:right="820"/>
        <w:jc w:val="both"/>
        <w:rPr>
          <w:rFonts w:ascii="Arial MT" w:hAnsi="Arial MT"/>
        </w:rPr>
      </w:pPr>
      <w:r>
        <w:rPr>
          <w:rFonts w:ascii="Arial MT" w:hAnsi="Arial MT"/>
          <w:color w:val="221F1F"/>
        </w:rPr>
        <w:t>Les tribunaux camerounais seront seuls compétents pour statuer sur tout ce qui concerne leprésentengagementetses suites.</w:t>
      </w:r>
    </w:p>
    <w:p w:rsidR="00802D6E" w:rsidRDefault="00A200DC">
      <w:pPr>
        <w:spacing w:before="159"/>
        <w:ind w:left="918"/>
        <w:rPr>
          <w:rFonts w:ascii="Arial" w:hAnsi="Arial"/>
          <w:i/>
        </w:rPr>
      </w:pPr>
      <w:r>
        <w:rPr>
          <w:rFonts w:ascii="Arial" w:hAnsi="Arial"/>
          <w:i/>
          <w:color w:val="221F1F"/>
        </w:rPr>
        <w:t>Signéetauthentifiéparlabanque</w:t>
      </w:r>
    </w:p>
    <w:p w:rsidR="00802D6E" w:rsidRDefault="00A200DC">
      <w:pPr>
        <w:spacing w:before="179"/>
        <w:ind w:left="918"/>
        <w:rPr>
          <w:rFonts w:ascii="Arial" w:hAnsi="Arial"/>
          <w:i/>
        </w:rPr>
      </w:pPr>
      <w:r>
        <w:rPr>
          <w:rFonts w:ascii="Arial" w:hAnsi="Arial"/>
          <w:i/>
          <w:color w:val="221F1F"/>
        </w:rPr>
        <w:t>à……………..........................………..,le……………..........................………..</w:t>
      </w:r>
    </w:p>
    <w:p w:rsidR="00802D6E" w:rsidRDefault="00A200DC">
      <w:pPr>
        <w:spacing w:before="181"/>
        <w:ind w:left="918"/>
        <w:rPr>
          <w:rFonts w:ascii="Arial"/>
          <w:i/>
        </w:rPr>
      </w:pPr>
      <w:r>
        <w:rPr>
          <w:rFonts w:ascii="Arial"/>
          <w:i/>
          <w:color w:val="221F1F"/>
        </w:rPr>
        <w:t>[signaturede labanque]</w:t>
      </w:r>
    </w:p>
    <w:p w:rsidR="00802D6E" w:rsidRDefault="00802D6E">
      <w:pPr>
        <w:pStyle w:val="Corpsdetexte"/>
        <w:rPr>
          <w:rFonts w:ascii="Arial"/>
          <w:i/>
          <w:sz w:val="20"/>
        </w:rPr>
      </w:pPr>
    </w:p>
    <w:p w:rsidR="00802D6E" w:rsidRDefault="00802D6E">
      <w:pPr>
        <w:pStyle w:val="Corpsdetexte"/>
        <w:spacing w:before="1"/>
        <w:rPr>
          <w:rFonts w:ascii="Arial"/>
          <w:i/>
          <w:sz w:val="20"/>
        </w:rPr>
      </w:pPr>
    </w:p>
    <w:p w:rsidR="00802D6E" w:rsidRDefault="00802D6E">
      <w:pPr>
        <w:jc w:val="right"/>
        <w:rPr>
          <w:sz w:val="24"/>
        </w:rPr>
        <w:sectPr w:rsidR="00802D6E">
          <w:pgSz w:w="11910" w:h="16840"/>
          <w:pgMar w:top="1020" w:right="600" w:bottom="280" w:left="500" w:header="720" w:footer="720" w:gutter="0"/>
          <w:cols w:space="720"/>
        </w:sectPr>
      </w:pPr>
    </w:p>
    <w:p w:rsidR="00802D6E" w:rsidRDefault="00A200DC">
      <w:pPr>
        <w:spacing w:before="71"/>
        <w:ind w:left="918"/>
        <w:rPr>
          <w:rFonts w:ascii="Arial" w:hAnsi="Arial"/>
          <w:b/>
          <w:sz w:val="24"/>
        </w:rPr>
      </w:pPr>
      <w:r>
        <w:rPr>
          <w:rFonts w:ascii="Arial" w:hAnsi="Arial"/>
          <w:b/>
          <w:sz w:val="24"/>
        </w:rPr>
        <w:lastRenderedPageBreak/>
        <w:t>Modèledecaution deretenuedegarantie</w:t>
      </w:r>
    </w:p>
    <w:p w:rsidR="00802D6E" w:rsidRDefault="00A200DC">
      <w:pPr>
        <w:pStyle w:val="Corpsdetexte"/>
        <w:spacing w:before="62"/>
        <w:ind w:left="918"/>
        <w:rPr>
          <w:rFonts w:ascii="Arial MT" w:hAnsi="Arial MT"/>
        </w:rPr>
      </w:pPr>
      <w:r>
        <w:rPr>
          <w:rFonts w:ascii="Arial MT" w:hAnsi="Arial MT"/>
          <w:color w:val="221F1F"/>
        </w:rPr>
        <w:t>Banque:…………...........................……………………</w:t>
      </w:r>
    </w:p>
    <w:p w:rsidR="00802D6E" w:rsidRDefault="00A200DC">
      <w:pPr>
        <w:pStyle w:val="Corpsdetexte"/>
        <w:spacing w:before="179"/>
        <w:ind w:left="918"/>
        <w:rPr>
          <w:rFonts w:ascii="Arial MT" w:hAnsi="Arial MT"/>
        </w:rPr>
      </w:pPr>
      <w:r>
        <w:rPr>
          <w:rFonts w:ascii="Arial MT" w:hAnsi="Arial MT"/>
          <w:color w:val="221F1F"/>
        </w:rPr>
        <w:t>RéférencedelaCaution:N°…………...........................……………………</w:t>
      </w:r>
    </w:p>
    <w:p w:rsidR="00802D6E" w:rsidRDefault="00A200DC">
      <w:pPr>
        <w:spacing w:before="181" w:line="410" w:lineRule="auto"/>
        <w:ind w:left="918" w:right="5983"/>
        <w:rPr>
          <w:rFonts w:ascii="Arial" w:hAnsi="Arial"/>
          <w:i/>
        </w:rPr>
      </w:pPr>
      <w:r>
        <w:rPr>
          <w:rFonts w:ascii="Arial MT" w:hAnsi="Arial MT"/>
          <w:color w:val="221F1F"/>
        </w:rPr>
        <w:t xml:space="preserve">Adressée </w:t>
      </w:r>
      <w:r>
        <w:rPr>
          <w:rFonts w:ascii="Arial" w:hAnsi="Arial"/>
          <w:i/>
          <w:color w:val="221F1F"/>
        </w:rPr>
        <w:t>[indiquer le Maître d’Ouvrage][AdresseduMaître d’Ouvrage]</w:t>
      </w:r>
    </w:p>
    <w:p w:rsidR="00802D6E" w:rsidRDefault="00A200DC">
      <w:pPr>
        <w:pStyle w:val="Corpsdetexte"/>
        <w:spacing w:line="252" w:lineRule="exact"/>
        <w:ind w:left="918"/>
        <w:rPr>
          <w:rFonts w:ascii="Arial MT" w:hAnsi="Arial MT"/>
        </w:rPr>
      </w:pPr>
      <w:r>
        <w:rPr>
          <w:rFonts w:ascii="Arial MT" w:hAnsi="Arial MT"/>
          <w:color w:val="221F1F"/>
        </w:rPr>
        <w:t>ci-dessousdésigné«leMaîtred’Ouvrage»</w:t>
      </w:r>
    </w:p>
    <w:p w:rsidR="00802D6E" w:rsidRDefault="00A200DC">
      <w:pPr>
        <w:pStyle w:val="Corpsdetexte"/>
        <w:tabs>
          <w:tab w:val="left" w:pos="9622"/>
        </w:tabs>
        <w:spacing w:before="182"/>
        <w:ind w:left="918"/>
        <w:rPr>
          <w:rFonts w:ascii="Arial MT"/>
        </w:rPr>
      </w:pPr>
      <w:r>
        <w:rPr>
          <w:rFonts w:ascii="Arial MT"/>
          <w:color w:val="221F1F"/>
        </w:rPr>
        <w:t>Attendu</w:t>
      </w:r>
      <w:r>
        <w:rPr>
          <w:rFonts w:ascii="Arial MT"/>
          <w:color w:val="221F1F"/>
        </w:rPr>
        <w:tab/>
        <w:t>que</w:t>
      </w:r>
    </w:p>
    <w:p w:rsidR="00802D6E" w:rsidRDefault="00A200DC">
      <w:pPr>
        <w:pStyle w:val="Corpsdetexte"/>
        <w:tabs>
          <w:tab w:val="left" w:pos="9811"/>
        </w:tabs>
        <w:spacing w:before="20"/>
        <w:ind w:left="918"/>
        <w:rPr>
          <w:rFonts w:ascii="Arial" w:hAnsi="Arial"/>
          <w:i/>
        </w:rPr>
      </w:pPr>
      <w:r>
        <w:rPr>
          <w:rFonts w:ascii="Arial MT" w:hAnsi="Arial MT"/>
          <w:color w:val="221F1F"/>
        </w:rPr>
        <w:t>…....................................................................................……............………………</w:t>
      </w:r>
      <w:r>
        <w:rPr>
          <w:rFonts w:ascii="Arial" w:hAnsi="Arial"/>
          <w:i/>
          <w:color w:val="221F1F"/>
        </w:rPr>
        <w:t>[nom</w:t>
      </w:r>
      <w:r>
        <w:rPr>
          <w:rFonts w:ascii="Arial" w:hAnsi="Arial"/>
          <w:i/>
          <w:color w:val="221F1F"/>
        </w:rPr>
        <w:tab/>
        <w:t>et</w:t>
      </w:r>
    </w:p>
    <w:p w:rsidR="00802D6E" w:rsidRDefault="00A200DC">
      <w:pPr>
        <w:spacing w:before="19"/>
        <w:ind w:left="918"/>
        <w:rPr>
          <w:rFonts w:ascii="Arial MT" w:hAnsi="Arial MT"/>
        </w:rPr>
      </w:pPr>
      <w:r>
        <w:rPr>
          <w:rFonts w:ascii="Arial" w:hAnsi="Arial"/>
          <w:i/>
          <w:color w:val="221F1F"/>
        </w:rPr>
        <w:t>adressedel’entreprise]</w:t>
      </w:r>
      <w:r>
        <w:rPr>
          <w:rFonts w:ascii="Arial MT" w:hAnsi="Arial MT"/>
          <w:color w:val="221F1F"/>
        </w:rPr>
        <w:t>,</w:t>
      </w:r>
    </w:p>
    <w:p w:rsidR="00802D6E" w:rsidRDefault="00A200DC">
      <w:pPr>
        <w:spacing w:before="181" w:line="259" w:lineRule="auto"/>
        <w:ind w:left="918" w:right="812"/>
        <w:jc w:val="both"/>
        <w:rPr>
          <w:rFonts w:ascii="Arial" w:hAnsi="Arial"/>
          <w:i/>
        </w:rPr>
      </w:pPr>
      <w:r>
        <w:rPr>
          <w:rFonts w:ascii="Arial MT" w:hAnsi="Arial MT"/>
          <w:color w:val="221F1F"/>
        </w:rPr>
        <w:t>ci-dessousdésigné«l’entrepreneur»,s’estengagé,enexécutionduMARCHE,àréaliserlestravauxde</w:t>
      </w:r>
      <w:r>
        <w:rPr>
          <w:rFonts w:ascii="Arial" w:hAnsi="Arial"/>
          <w:i/>
          <w:color w:val="221F1F"/>
        </w:rPr>
        <w:t>[indiquerl’objetdestravaux]</w:t>
      </w:r>
    </w:p>
    <w:p w:rsidR="00802D6E" w:rsidRDefault="00A200DC">
      <w:pPr>
        <w:pStyle w:val="Corpsdetexte"/>
        <w:spacing w:before="157" w:line="259" w:lineRule="auto"/>
        <w:ind w:left="918" w:right="813"/>
        <w:jc w:val="both"/>
        <w:rPr>
          <w:rFonts w:ascii="Arial MT" w:hAnsi="Arial MT"/>
        </w:rPr>
      </w:pPr>
      <w:r>
        <w:rPr>
          <w:rFonts w:ascii="Arial MT" w:hAnsi="Arial MT"/>
          <w:color w:val="221F1F"/>
        </w:rPr>
        <w:t>Attendu qu’il est stipulé dans le</w:t>
      </w:r>
      <w:r>
        <w:rPr>
          <w:rFonts w:ascii="Arial" w:hAnsi="Arial"/>
          <w:b/>
          <w:color w:val="221F1F"/>
        </w:rPr>
        <w:t xml:space="preserve">Marché </w:t>
      </w:r>
      <w:r>
        <w:rPr>
          <w:rFonts w:ascii="Arial MT" w:hAnsi="Arial MT"/>
          <w:color w:val="221F1F"/>
        </w:rPr>
        <w:t>que la retenue de garantie fixée à</w:t>
      </w:r>
      <w:r>
        <w:rPr>
          <w:rFonts w:ascii="Arial" w:hAnsi="Arial"/>
          <w:i/>
          <w:color w:val="221F1F"/>
        </w:rPr>
        <w:t>10%</w:t>
      </w:r>
      <w:r>
        <w:rPr>
          <w:rFonts w:ascii="Arial MT" w:hAnsi="Arial MT"/>
          <w:color w:val="221F1F"/>
        </w:rPr>
        <w:t xml:space="preserve">du montantdu </w:t>
      </w:r>
      <w:r>
        <w:rPr>
          <w:rFonts w:ascii="Arial" w:hAnsi="Arial"/>
          <w:b/>
          <w:color w:val="221F1F"/>
        </w:rPr>
        <w:t xml:space="preserve">Marché </w:t>
      </w:r>
      <w:r>
        <w:rPr>
          <w:rFonts w:ascii="Arial MT" w:hAnsi="Arial MT"/>
          <w:color w:val="221F1F"/>
        </w:rPr>
        <w:t>peut être remplacée par une caution solidaire, Attendu que nous avons convenudedonnerà l’entrepreneurcettecaution,</w:t>
      </w:r>
    </w:p>
    <w:p w:rsidR="00802D6E" w:rsidRDefault="00A200DC">
      <w:pPr>
        <w:pStyle w:val="Corpsdetexte"/>
        <w:spacing w:before="162"/>
        <w:ind w:left="918"/>
        <w:rPr>
          <w:rFonts w:ascii="Arial MT"/>
        </w:rPr>
      </w:pPr>
      <w:r>
        <w:rPr>
          <w:rFonts w:ascii="Arial MT"/>
          <w:color w:val="221F1F"/>
        </w:rPr>
        <w:t>Nous,</w:t>
      </w:r>
    </w:p>
    <w:p w:rsidR="00802D6E" w:rsidRDefault="00A200DC">
      <w:pPr>
        <w:pStyle w:val="Corpsdetexte"/>
        <w:spacing w:before="21"/>
        <w:ind w:left="918"/>
        <w:rPr>
          <w:rFonts w:ascii="Arial MT" w:hAnsi="Arial MT"/>
        </w:rPr>
      </w:pPr>
      <w:r>
        <w:rPr>
          <w:rFonts w:ascii="Arial MT" w:hAnsi="Arial MT"/>
          <w:color w:val="221F1F"/>
        </w:rPr>
        <w:t>…………...........................………………………………...........................…………………………</w:t>
      </w:r>
    </w:p>
    <w:p w:rsidR="00802D6E" w:rsidRDefault="00A200DC">
      <w:pPr>
        <w:spacing w:before="18"/>
        <w:ind w:left="918"/>
        <w:rPr>
          <w:rFonts w:ascii="Arial MT" w:hAnsi="Arial MT"/>
        </w:rPr>
      </w:pPr>
      <w:r>
        <w:rPr>
          <w:rFonts w:ascii="Arial MT" w:hAnsi="Arial MT"/>
          <w:color w:val="221F1F"/>
        </w:rPr>
        <w:t>……........................................…………………</w:t>
      </w:r>
      <w:r>
        <w:rPr>
          <w:rFonts w:ascii="Arial" w:hAnsi="Arial"/>
          <w:i/>
          <w:color w:val="221F1F"/>
        </w:rPr>
        <w:t>[nometadressedebanque]</w:t>
      </w:r>
      <w:r>
        <w:rPr>
          <w:rFonts w:ascii="Arial MT" w:hAnsi="Arial MT"/>
          <w:color w:val="221F1F"/>
        </w:rPr>
        <w:t>,représentéepar</w:t>
      </w:r>
    </w:p>
    <w:p w:rsidR="00802D6E" w:rsidRDefault="00A200DC">
      <w:pPr>
        <w:pStyle w:val="Corpsdetexte"/>
        <w:spacing w:before="21"/>
        <w:ind w:left="918"/>
        <w:rPr>
          <w:rFonts w:ascii="Arial MT" w:hAnsi="Arial MT"/>
        </w:rPr>
      </w:pPr>
      <w:r>
        <w:rPr>
          <w:rFonts w:ascii="Arial MT" w:hAnsi="Arial MT"/>
          <w:color w:val="221F1F"/>
        </w:rPr>
        <w:t>…………...........................………………………………...........................…………………………</w:t>
      </w:r>
    </w:p>
    <w:p w:rsidR="00802D6E" w:rsidRDefault="00A200DC">
      <w:pPr>
        <w:pStyle w:val="Corpsdetexte"/>
        <w:spacing w:before="20"/>
        <w:ind w:left="918"/>
        <w:rPr>
          <w:rFonts w:ascii="Arial MT" w:hAnsi="Arial MT"/>
        </w:rPr>
      </w:pPr>
      <w:r>
        <w:rPr>
          <w:rFonts w:ascii="Arial MT" w:hAnsi="Arial MT"/>
          <w:color w:val="221F1F"/>
        </w:rPr>
        <w:t>……...........................………………………………...........................…………</w:t>
      </w:r>
    </w:p>
    <w:p w:rsidR="00802D6E" w:rsidRDefault="00A200DC">
      <w:pPr>
        <w:pStyle w:val="Corpsdetexte"/>
        <w:spacing w:before="180" w:line="259" w:lineRule="auto"/>
        <w:ind w:left="918" w:right="814"/>
        <w:jc w:val="both"/>
        <w:rPr>
          <w:rFonts w:ascii="Arial MT" w:hAnsi="Arial MT"/>
        </w:rPr>
      </w:pPr>
      <w:r>
        <w:rPr>
          <w:rFonts w:ascii="Arial" w:hAnsi="Arial"/>
          <w:i/>
          <w:color w:val="221F1F"/>
        </w:rPr>
        <w:t>[noms des signataires]</w:t>
      </w:r>
      <w:r>
        <w:rPr>
          <w:rFonts w:ascii="Arial MT" w:hAnsi="Arial MT"/>
          <w:color w:val="221F1F"/>
        </w:rPr>
        <w:t>, et ci-dessous désignée « la banque », dès lors, nous affirmons parles présentes que nous nous portons garants et responsables à l’égard du Maître d’Ouvrage,aunomdel’entrepreneur,pourunmontantmaximumde</w:t>
      </w:r>
    </w:p>
    <w:p w:rsidR="00802D6E" w:rsidRDefault="00A200DC">
      <w:pPr>
        <w:pStyle w:val="Corpsdetexte"/>
        <w:spacing w:before="1"/>
        <w:ind w:left="918"/>
        <w:rPr>
          <w:rFonts w:ascii="Arial MT" w:hAnsi="Arial MT"/>
        </w:rPr>
      </w:pPr>
      <w:r>
        <w:rPr>
          <w:rFonts w:ascii="Arial MT" w:hAnsi="Arial MT"/>
          <w:color w:val="221F1F"/>
        </w:rPr>
        <w:t>………...........................……………………</w:t>
      </w:r>
    </w:p>
    <w:p w:rsidR="00802D6E" w:rsidRDefault="00A200DC">
      <w:pPr>
        <w:spacing w:before="177"/>
        <w:ind w:left="918"/>
        <w:rPr>
          <w:rFonts w:ascii="Arial MT" w:hAnsi="Arial MT"/>
        </w:rPr>
      </w:pPr>
      <w:r>
        <w:rPr>
          <w:rFonts w:ascii="Arial" w:hAnsi="Arial"/>
          <w:i/>
          <w:color w:val="221F1F"/>
        </w:rPr>
        <w:t>[enchiffres etenlettres]</w:t>
      </w:r>
      <w:r>
        <w:rPr>
          <w:rFonts w:ascii="Arial MT" w:hAnsi="Arial MT"/>
          <w:color w:val="221F1F"/>
        </w:rPr>
        <w:t>,correspondantà10%dumontantdu</w:t>
      </w:r>
      <w:r>
        <w:rPr>
          <w:rFonts w:ascii="Arial" w:hAnsi="Arial"/>
          <w:b/>
          <w:color w:val="221F1F"/>
        </w:rPr>
        <w:t>Marché</w:t>
      </w:r>
      <w:r>
        <w:rPr>
          <w:rFonts w:ascii="Arial MT" w:hAnsi="Arial MT"/>
          <w:color w:val="221F1F"/>
        </w:rPr>
        <w:t>(10).</w:t>
      </w:r>
    </w:p>
    <w:p w:rsidR="00802D6E" w:rsidRDefault="00A200DC">
      <w:pPr>
        <w:pStyle w:val="Corpsdetexte"/>
        <w:spacing w:before="181" w:line="259" w:lineRule="auto"/>
        <w:ind w:left="918" w:right="812"/>
        <w:jc w:val="both"/>
        <w:rPr>
          <w:rFonts w:ascii="Arial MT" w:hAnsi="Arial MT"/>
        </w:rPr>
      </w:pPr>
      <w:r>
        <w:rPr>
          <w:rFonts w:ascii="Arial MT" w:hAnsi="Arial MT"/>
          <w:color w:val="221F1F"/>
        </w:rPr>
        <w:t xml:space="preserve">Et nous nous engageons à payer au Maître d’Ouvrage, dans un délai maximum de huit(08)semaines, sur simple demande écrite de celui-ci déclarant que l’entrepreneur n’a passatisfait à ses engagements contractuels ou qu’il se trouve débiteur du Maître d’Ouvrage autitre du </w:t>
      </w:r>
      <w:r>
        <w:rPr>
          <w:rFonts w:ascii="Arial" w:hAnsi="Arial"/>
          <w:b/>
          <w:color w:val="221F1F"/>
        </w:rPr>
        <w:t xml:space="preserve">Marché </w:t>
      </w:r>
      <w:r>
        <w:rPr>
          <w:rFonts w:ascii="Arial MT" w:hAnsi="Arial MT"/>
          <w:color w:val="221F1F"/>
        </w:rPr>
        <w:t xml:space="preserve">modifié le cas échéant par ses avenants, sans pouvoir différer le paiement nisoulever de contestation pour quelque motif que ce soit, toute (s) somme (s) dans les limitesdu montant égal à </w:t>
      </w:r>
      <w:r>
        <w:rPr>
          <w:rFonts w:ascii="Arial" w:hAnsi="Arial"/>
          <w:i/>
          <w:color w:val="221F1F"/>
        </w:rPr>
        <w:t>10%</w:t>
      </w:r>
      <w:r>
        <w:rPr>
          <w:rFonts w:ascii="Arial MT" w:hAnsi="Arial MT"/>
          <w:color w:val="221F1F"/>
        </w:rPr>
        <w:t>du montant cumulé des travaux figurant dans le décompte définitif,sans queleMaîtred’Ouvrageaità prouverouàdonnerles raisons ni lemotifdesademandedumontantdela somme indiquée ci-dessus.</w:t>
      </w:r>
    </w:p>
    <w:p w:rsidR="00802D6E" w:rsidRDefault="00A200DC">
      <w:pPr>
        <w:pStyle w:val="Corpsdetexte"/>
        <w:spacing w:before="157" w:line="259" w:lineRule="auto"/>
        <w:ind w:left="918" w:right="811"/>
        <w:jc w:val="both"/>
        <w:rPr>
          <w:rFonts w:ascii="Arial MT" w:hAnsi="Arial MT"/>
        </w:rPr>
      </w:pPr>
      <w:r>
        <w:rPr>
          <w:rFonts w:ascii="Arial MT" w:hAnsi="Arial MT"/>
          <w:color w:val="221F1F"/>
        </w:rPr>
        <w:t xml:space="preserve">Nous convenons qu’aucun changement ou additif ou aucune autre modification au </w:t>
      </w:r>
      <w:r>
        <w:rPr>
          <w:rFonts w:ascii="Arial" w:hAnsi="Arial"/>
          <w:b/>
          <w:color w:val="221F1F"/>
        </w:rPr>
        <w:t>Marché</w:t>
      </w:r>
      <w:r>
        <w:rPr>
          <w:rFonts w:ascii="Arial MT" w:hAnsi="Arial MT"/>
          <w:color w:val="221F1F"/>
        </w:rPr>
        <w:t>nenouslibérerad’uneobligationquelconquenousincombantenvertudelaprésentegarantie et nous dérogeons par la présente à la notification de toute modification, additif ouchangement.</w:t>
      </w:r>
    </w:p>
    <w:p w:rsidR="00802D6E" w:rsidRDefault="00A200DC">
      <w:pPr>
        <w:pStyle w:val="Corpsdetexte"/>
        <w:spacing w:before="163" w:line="259" w:lineRule="auto"/>
        <w:ind w:left="918" w:right="816"/>
        <w:jc w:val="both"/>
        <w:rPr>
          <w:rFonts w:ascii="Arial MT" w:hAnsi="Arial MT"/>
        </w:rPr>
      </w:pPr>
      <w:r>
        <w:rPr>
          <w:rFonts w:ascii="Arial MT" w:hAnsi="Arial MT"/>
          <w:color w:val="221F1F"/>
        </w:rPr>
        <w:t>La présente garantie entre en vigueur dès sa signature. Elle sera libérée dans un délai detrente (30)jours à compter de la date de réception définitive des travaux, et sur mainlevéedélivréeparle Maître d’Ouvrage.</w:t>
      </w:r>
    </w:p>
    <w:p w:rsidR="00802D6E" w:rsidRDefault="00A200DC">
      <w:pPr>
        <w:pStyle w:val="Corpsdetexte"/>
        <w:spacing w:before="159" w:line="259" w:lineRule="auto"/>
        <w:ind w:left="918" w:right="812"/>
        <w:jc w:val="both"/>
        <w:rPr>
          <w:rFonts w:ascii="Arial MT" w:hAnsi="Arial MT"/>
        </w:rPr>
      </w:pPr>
      <w:r>
        <w:rPr>
          <w:rFonts w:ascii="Arial MT" w:hAnsi="Arial MT"/>
          <w:color w:val="221F1F"/>
        </w:rPr>
        <w:t>Toutedemandede paiement formulée par le Maîtred’Ouvrageau titrede laprésentegarantie devra être faite par lettre recommandée avec accusé de réception, parvenue à labanquependantla période devalidité du présentengagement.</w:t>
      </w:r>
    </w:p>
    <w:p w:rsidR="00802D6E" w:rsidRDefault="00802D6E">
      <w:pPr>
        <w:pStyle w:val="Corpsdetexte"/>
        <w:rPr>
          <w:rFonts w:ascii="Arial MT"/>
          <w:sz w:val="20"/>
        </w:rPr>
      </w:pPr>
    </w:p>
    <w:p w:rsidR="00802D6E" w:rsidRDefault="00802D6E">
      <w:pPr>
        <w:pStyle w:val="Corpsdetexte"/>
        <w:rPr>
          <w:rFonts w:ascii="Arial MT"/>
          <w:sz w:val="20"/>
        </w:rPr>
      </w:pPr>
    </w:p>
    <w:p w:rsidR="00802D6E" w:rsidRDefault="00A200DC">
      <w:pPr>
        <w:spacing w:before="229"/>
        <w:ind w:right="816"/>
        <w:jc w:val="right"/>
        <w:rPr>
          <w:b/>
          <w:sz w:val="24"/>
        </w:rPr>
      </w:pPr>
      <w:r>
        <w:rPr>
          <w:sz w:val="24"/>
        </w:rPr>
        <w:t>Page</w:t>
      </w:r>
      <w:r>
        <w:rPr>
          <w:b/>
          <w:sz w:val="24"/>
        </w:rPr>
        <w:t xml:space="preserve">76 </w:t>
      </w:r>
      <w:r>
        <w:rPr>
          <w:sz w:val="24"/>
        </w:rPr>
        <w:t>sur</w:t>
      </w:r>
      <w:r>
        <w:rPr>
          <w:b/>
          <w:sz w:val="24"/>
        </w:rPr>
        <w:t>89</w:t>
      </w:r>
    </w:p>
    <w:p w:rsidR="00802D6E" w:rsidRDefault="00802D6E">
      <w:pPr>
        <w:jc w:val="right"/>
        <w:rPr>
          <w:sz w:val="24"/>
        </w:rPr>
        <w:sectPr w:rsidR="00802D6E">
          <w:pgSz w:w="11910" w:h="16840"/>
          <w:pgMar w:top="1020" w:right="600" w:bottom="280" w:left="500" w:header="720" w:footer="720" w:gutter="0"/>
          <w:cols w:space="720"/>
        </w:sectPr>
      </w:pPr>
    </w:p>
    <w:p w:rsidR="00802D6E" w:rsidRDefault="00A200DC">
      <w:pPr>
        <w:pStyle w:val="Corpsdetexte"/>
        <w:spacing w:before="73" w:line="259" w:lineRule="auto"/>
        <w:ind w:left="918" w:right="816"/>
        <w:jc w:val="both"/>
        <w:rPr>
          <w:rFonts w:ascii="Arial MT" w:hAnsi="Arial MT"/>
        </w:rPr>
      </w:pPr>
      <w:r>
        <w:rPr>
          <w:rFonts w:ascii="Arial MT" w:hAnsi="Arial MT"/>
          <w:color w:val="221F1F"/>
        </w:rPr>
        <w:lastRenderedPageBreak/>
        <w:t>Laprésentecautionestsoumisepoursoninterprétationetsonexécutionaudroitcamerounais. Les tribunaux camerounais seront seuls compétents pour statuer sur tout cequiconcernele présentengagementetsessuites.</w:t>
      </w:r>
    </w:p>
    <w:p w:rsidR="00802D6E" w:rsidRDefault="00A200DC">
      <w:pPr>
        <w:spacing w:before="159"/>
        <w:ind w:left="918"/>
        <w:rPr>
          <w:rFonts w:ascii="Arial" w:hAnsi="Arial"/>
          <w:i/>
        </w:rPr>
      </w:pPr>
      <w:r>
        <w:rPr>
          <w:rFonts w:ascii="Arial" w:hAnsi="Arial"/>
          <w:i/>
          <w:color w:val="221F1F"/>
        </w:rPr>
        <w:t>Signéetauthentifiéparlabanque</w:t>
      </w:r>
    </w:p>
    <w:p w:rsidR="00802D6E" w:rsidRDefault="00A200DC">
      <w:pPr>
        <w:spacing w:before="180"/>
        <w:ind w:left="918"/>
        <w:rPr>
          <w:rFonts w:ascii="Arial" w:hAnsi="Arial"/>
          <w:i/>
        </w:rPr>
      </w:pPr>
      <w:r>
        <w:rPr>
          <w:rFonts w:ascii="Arial" w:hAnsi="Arial"/>
          <w:i/>
          <w:color w:val="221F1F"/>
        </w:rPr>
        <w:t>à……………..........................………..,le……………..........................………..</w:t>
      </w:r>
    </w:p>
    <w:p w:rsidR="00802D6E" w:rsidRDefault="00A200DC">
      <w:pPr>
        <w:spacing w:before="181"/>
        <w:ind w:left="918"/>
        <w:rPr>
          <w:rFonts w:ascii="Arial"/>
          <w:i/>
        </w:rPr>
      </w:pPr>
      <w:r>
        <w:rPr>
          <w:rFonts w:ascii="Arial"/>
          <w:i/>
          <w:color w:val="221F1F"/>
        </w:rPr>
        <w:t>[signaturede labanque]</w:t>
      </w: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spacing w:before="8"/>
        <w:rPr>
          <w:rFonts w:ascii="Arial"/>
          <w:i/>
          <w:sz w:val="17"/>
        </w:rPr>
      </w:pPr>
    </w:p>
    <w:p w:rsidR="00802D6E" w:rsidRDefault="00802D6E">
      <w:pPr>
        <w:jc w:val="right"/>
        <w:rPr>
          <w:sz w:val="24"/>
        </w:rPr>
        <w:sectPr w:rsidR="00802D6E">
          <w:pgSz w:w="11910" w:h="16840"/>
          <w:pgMar w:top="900" w:right="600" w:bottom="280" w:left="500" w:header="720" w:footer="720" w:gutter="0"/>
          <w:cols w:space="720"/>
        </w:sectPr>
      </w:pPr>
    </w:p>
    <w:p w:rsidR="00802D6E" w:rsidRDefault="00A200DC">
      <w:pPr>
        <w:pStyle w:val="Titre4"/>
        <w:spacing w:before="75"/>
        <w:rPr>
          <w:rFonts w:ascii="Arial" w:hAnsi="Arial"/>
        </w:rPr>
      </w:pPr>
      <w:r>
        <w:rPr>
          <w:rFonts w:ascii="Arial" w:hAnsi="Arial"/>
        </w:rPr>
        <w:lastRenderedPageBreak/>
        <w:t>Annexen° 4:Modèledecautiond'avance dedémarrage</w:t>
      </w:r>
    </w:p>
    <w:p w:rsidR="00802D6E" w:rsidRDefault="00802D6E">
      <w:pPr>
        <w:pStyle w:val="Corpsdetexte"/>
        <w:rPr>
          <w:rFonts w:ascii="Arial"/>
          <w:b/>
          <w:sz w:val="20"/>
        </w:rPr>
      </w:pPr>
    </w:p>
    <w:p w:rsidR="00802D6E" w:rsidRDefault="00802D6E">
      <w:pPr>
        <w:pStyle w:val="Corpsdetexte"/>
        <w:rPr>
          <w:rFonts w:ascii="Arial"/>
          <w:b/>
          <w:sz w:val="20"/>
        </w:rPr>
      </w:pPr>
    </w:p>
    <w:p w:rsidR="00802D6E" w:rsidRDefault="00802D6E">
      <w:pPr>
        <w:pStyle w:val="Corpsdetexte"/>
        <w:rPr>
          <w:rFonts w:ascii="Arial"/>
          <w:b/>
          <w:sz w:val="20"/>
        </w:rPr>
      </w:pPr>
    </w:p>
    <w:p w:rsidR="00802D6E" w:rsidRDefault="00802D6E">
      <w:pPr>
        <w:pStyle w:val="Corpsdetexte"/>
        <w:rPr>
          <w:rFonts w:ascii="Arial"/>
          <w:b/>
          <w:sz w:val="20"/>
        </w:rPr>
      </w:pPr>
    </w:p>
    <w:p w:rsidR="00802D6E" w:rsidRDefault="00A200DC">
      <w:pPr>
        <w:spacing w:before="215"/>
        <w:ind w:left="1026"/>
        <w:rPr>
          <w:rFonts w:ascii="Arial" w:hAnsi="Arial"/>
          <w:i/>
        </w:rPr>
      </w:pPr>
      <w:r>
        <w:rPr>
          <w:rFonts w:ascii="Arial MT" w:hAnsi="Arial MT"/>
          <w:color w:val="211F1F"/>
        </w:rPr>
        <w:t>Banque:référence,adresse</w:t>
      </w:r>
      <w:r>
        <w:rPr>
          <w:rFonts w:ascii="Arial" w:hAnsi="Arial"/>
          <w:i/>
          <w:color w:val="211F1F"/>
        </w:rPr>
        <w:t>…………….........................................................................................</w:t>
      </w:r>
    </w:p>
    <w:p w:rsidR="00802D6E" w:rsidRDefault="00A200DC">
      <w:pPr>
        <w:spacing w:before="21"/>
        <w:ind w:left="1026"/>
        <w:rPr>
          <w:rFonts w:ascii="Arial" w:hAnsi="Arial"/>
          <w:i/>
        </w:rPr>
      </w:pPr>
      <w:r>
        <w:rPr>
          <w:rFonts w:ascii="Arial" w:hAnsi="Arial"/>
          <w:i/>
          <w:color w:val="211F1F"/>
        </w:rPr>
        <w:t>...........................................................................................................………..</w:t>
      </w:r>
    </w:p>
    <w:p w:rsidR="00802D6E" w:rsidRDefault="00A200DC">
      <w:pPr>
        <w:pStyle w:val="Corpsdetexte"/>
        <w:spacing w:before="179"/>
        <w:ind w:left="1026"/>
        <w:rPr>
          <w:rFonts w:ascii="Arial MT" w:hAnsi="Arial MT"/>
        </w:rPr>
      </w:pPr>
      <w:r>
        <w:rPr>
          <w:rFonts w:ascii="Arial MT" w:hAnsi="Arial MT"/>
          <w:color w:val="211F1F"/>
        </w:rPr>
        <w:t>Noussoussignés(banque,adresse), déclaronsparlaprésentegarantir, pourlecomptede</w:t>
      </w:r>
    </w:p>
    <w:p w:rsidR="00802D6E" w:rsidRDefault="00A200DC">
      <w:pPr>
        <w:spacing w:before="20"/>
        <w:ind w:left="1026"/>
        <w:rPr>
          <w:rFonts w:ascii="Arial" w:hAnsi="Arial"/>
          <w:i/>
        </w:rPr>
      </w:pPr>
      <w:r>
        <w:rPr>
          <w:rFonts w:ascii="Arial MT" w:hAnsi="Arial MT"/>
          <w:color w:val="211F1F"/>
        </w:rPr>
        <w:t>:</w:t>
      </w:r>
      <w:r>
        <w:rPr>
          <w:rFonts w:ascii="Arial" w:hAnsi="Arial"/>
          <w:i/>
          <w:color w:val="211F1F"/>
        </w:rPr>
        <w:t>…………...................................................................................................................................</w:t>
      </w:r>
    </w:p>
    <w:p w:rsidR="00802D6E" w:rsidRDefault="00A200DC">
      <w:pPr>
        <w:spacing w:before="21" w:line="259" w:lineRule="auto"/>
        <w:ind w:left="1026" w:right="1218"/>
        <w:rPr>
          <w:rFonts w:ascii="Arial MT" w:hAnsi="Arial MT"/>
        </w:rPr>
      </w:pPr>
      <w:r>
        <w:rPr>
          <w:rFonts w:ascii="Arial" w:hAnsi="Arial"/>
          <w:i/>
          <w:color w:val="211F1F"/>
        </w:rPr>
        <w:t>.................................................................………..[letitulaire]</w:t>
      </w:r>
      <w:r>
        <w:rPr>
          <w:rFonts w:ascii="Arial MT" w:hAnsi="Arial MT"/>
          <w:color w:val="211F1F"/>
        </w:rPr>
        <w:t xml:space="preserve">,auprofit de </w:t>
      </w:r>
      <w:r>
        <w:rPr>
          <w:rFonts w:ascii="Arial MT" w:hAnsi="Arial MT"/>
        </w:rPr>
        <w:t>M. le Maire de laCommuneconcernée</w:t>
      </w:r>
    </w:p>
    <w:p w:rsidR="00802D6E" w:rsidRDefault="00A200DC" w:rsidP="00E8485D">
      <w:pPr>
        <w:spacing w:before="159" w:line="412" w:lineRule="auto"/>
        <w:ind w:left="720" w:right="5983" w:firstLine="720"/>
        <w:rPr>
          <w:rFonts w:ascii="Arial" w:hAnsi="Arial"/>
          <w:i/>
        </w:rPr>
      </w:pPr>
      <w:r>
        <w:rPr>
          <w:rFonts w:ascii="Arial" w:hAnsi="Arial"/>
          <w:i/>
          <w:color w:val="211F1F"/>
          <w:spacing w:val="-1"/>
        </w:rPr>
        <w:t>[AdresseduMaîtred’Ouvrage]</w:t>
      </w:r>
      <w:r w:rsidR="00E8485D">
        <w:rPr>
          <w:rFonts w:ascii="Arial" w:hAnsi="Arial"/>
          <w:i/>
          <w:color w:val="211F1F"/>
          <w:spacing w:val="-59"/>
        </w:rPr>
        <w:tab/>
      </w:r>
      <w:r>
        <w:rPr>
          <w:rFonts w:ascii="Arial" w:hAnsi="Arial"/>
          <w:i/>
          <w:color w:val="211F1F"/>
        </w:rPr>
        <w:t>(«le</w:t>
      </w:r>
      <w:r w:rsidR="00E8485D">
        <w:rPr>
          <w:rFonts w:ascii="Arial" w:hAnsi="Arial"/>
          <w:i/>
          <w:color w:val="211F1F"/>
        </w:rPr>
        <w:tab/>
      </w:r>
      <w:r>
        <w:rPr>
          <w:rFonts w:ascii="Arial" w:hAnsi="Arial"/>
          <w:i/>
          <w:color w:val="211F1F"/>
        </w:rPr>
        <w:t>bénéficiaire»)</w:t>
      </w:r>
    </w:p>
    <w:p w:rsidR="00802D6E" w:rsidRDefault="00A200DC" w:rsidP="00E8485D">
      <w:pPr>
        <w:pStyle w:val="Corpsdetexte"/>
        <w:tabs>
          <w:tab w:val="left" w:pos="6106"/>
          <w:tab w:val="left" w:pos="6470"/>
        </w:tabs>
        <w:spacing w:line="259" w:lineRule="auto"/>
        <w:ind w:left="918" w:right="897"/>
        <w:rPr>
          <w:rFonts w:ascii="Arial MT" w:hAnsi="Arial MT"/>
        </w:rPr>
      </w:pPr>
      <w:r>
        <w:rPr>
          <w:rFonts w:ascii="Arial MT" w:hAnsi="Arial MT"/>
          <w:color w:val="211F1F"/>
        </w:rPr>
        <w:t>Lepaiement,sanscontestationetdèsréceptiondelapremièredemandeécritedubénéficiaire,déclarantque………….................……..</w:t>
      </w:r>
      <w:r>
        <w:rPr>
          <w:rFonts w:ascii="Arial MT" w:hAnsi="Arial MT"/>
          <w:color w:val="211F1F"/>
        </w:rPr>
        <w:tab/>
        <w:t>[letitulaire]nes’estpasacquittédesesobligations,relativesau remboursementdel’avancededémarrageselonlesconditionsdumarché………….................……..</w:t>
      </w:r>
      <w:r>
        <w:rPr>
          <w:rFonts w:ascii="Arial MT" w:hAnsi="Arial MT"/>
          <w:color w:val="211F1F"/>
        </w:rPr>
        <w:tab/>
        <w:t>du…………..................................……..</w:t>
      </w:r>
    </w:p>
    <w:p w:rsidR="00802D6E" w:rsidRPr="00E8485D" w:rsidRDefault="00A200DC" w:rsidP="00E8485D">
      <w:pPr>
        <w:pStyle w:val="Corpsdetexte"/>
        <w:tabs>
          <w:tab w:val="left" w:leader="dot" w:pos="6398"/>
        </w:tabs>
        <w:spacing w:line="261" w:lineRule="auto"/>
        <w:ind w:left="918" w:right="891"/>
        <w:rPr>
          <w:rFonts w:ascii="Arial MT" w:hAnsi="Arial MT"/>
        </w:rPr>
      </w:pPr>
      <w:r>
        <w:rPr>
          <w:rFonts w:ascii="Arial MT" w:hAnsi="Arial MT"/>
          <w:color w:val="211F1F"/>
        </w:rPr>
        <w:t xml:space="preserve">relatif        aux       </w:t>
      </w:r>
      <w:r>
        <w:rPr>
          <w:rFonts w:ascii="Arial" w:hAnsi="Arial"/>
          <w:b/>
        </w:rPr>
        <w:t>travaux        de</w:t>
      </w:r>
      <w:r>
        <w:rPr>
          <w:rFonts w:ascii="Arial MT" w:hAnsi="Arial MT"/>
          <w:color w:val="211F1F"/>
        </w:rPr>
        <w:t>delasommetotalemaximumcorrespondantàl’avancedevingt (20) % du montant Toutes TaxesComprisesdumarchén°</w:t>
      </w:r>
      <w:r>
        <w:rPr>
          <w:color w:val="211F1F"/>
        </w:rPr>
        <w:tab/>
      </w:r>
      <w:r>
        <w:rPr>
          <w:rFonts w:ascii="Arial MT" w:hAnsi="Arial MT"/>
          <w:color w:val="211F1F"/>
        </w:rPr>
        <w:t>,payabledèslanotificationdel’ordrede</w:t>
      </w:r>
      <w:r>
        <w:rPr>
          <w:rFonts w:ascii="Arial MT"/>
          <w:color w:val="211F1F"/>
        </w:rPr>
        <w:t>servicecorrespondant,soit</w:t>
      </w:r>
      <w:r w:rsidR="00E8485D">
        <w:rPr>
          <w:rFonts w:ascii="Arial MT"/>
          <w:color w:val="211F1F"/>
        </w:rPr>
        <w:t>…………………………………</w:t>
      </w:r>
      <w:r w:rsidR="00E8485D">
        <w:rPr>
          <w:rFonts w:ascii="Arial MT"/>
          <w:color w:val="211F1F"/>
        </w:rPr>
        <w:t>.</w:t>
      </w:r>
      <w:r>
        <w:rPr>
          <w:color w:val="211F1F"/>
        </w:rPr>
        <w:tab/>
      </w:r>
      <w:r w:rsidR="00E8485D">
        <w:rPr>
          <w:rFonts w:ascii="Arial MT"/>
          <w:color w:val="211F1F"/>
        </w:rPr>
        <w:t>F</w:t>
      </w:r>
      <w:r>
        <w:rPr>
          <w:rFonts w:ascii="Arial MT"/>
          <w:color w:val="211F1F"/>
        </w:rPr>
        <w:t>rancsCFA</w:t>
      </w:r>
    </w:p>
    <w:p w:rsidR="00802D6E" w:rsidRDefault="00A200DC" w:rsidP="00E8485D">
      <w:pPr>
        <w:pStyle w:val="Corpsdetexte"/>
        <w:spacing w:before="175" w:line="256" w:lineRule="auto"/>
        <w:ind w:left="1026" w:right="897"/>
        <w:rPr>
          <w:rFonts w:ascii="Arial MT" w:hAnsi="Arial MT"/>
        </w:rPr>
      </w:pPr>
      <w:r>
        <w:rPr>
          <w:rFonts w:ascii="Arial MT" w:hAnsi="Arial MT"/>
          <w:color w:val="211F1F"/>
        </w:rPr>
        <w:t>Laprésentegarantieentreraenvigueuretprendraeffetdèsréceptiondespartsrespectivesdecetteavancesurlescomptesde…………...............................................................……..</w:t>
      </w:r>
    </w:p>
    <w:p w:rsidR="00802D6E" w:rsidRPr="00E8485D" w:rsidRDefault="00A200DC" w:rsidP="00E8485D">
      <w:pPr>
        <w:spacing w:before="4"/>
        <w:ind w:left="306" w:right="944" w:firstLine="720"/>
        <w:rPr>
          <w:rFonts w:ascii="Arial MT" w:hAnsi="Arial MT"/>
        </w:rPr>
      </w:pPr>
      <w:r>
        <w:rPr>
          <w:rFonts w:ascii="Arial" w:hAnsi="Arial"/>
          <w:i/>
          <w:color w:val="211F1F"/>
        </w:rPr>
        <w:t>[letitulaire]</w:t>
      </w:r>
      <w:r>
        <w:rPr>
          <w:rFonts w:ascii="Arial MT" w:hAnsi="Arial MT"/>
          <w:color w:val="211F1F"/>
        </w:rPr>
        <w:t>ouvertsauprès</w:t>
      </w:r>
      <w:r w:rsidR="00E8485D">
        <w:rPr>
          <w:rFonts w:ascii="Arial MT" w:hAnsi="Arial MT"/>
          <w:color w:val="211F1F"/>
        </w:rPr>
        <w:tab/>
      </w:r>
      <w:r w:rsidR="00E8485D">
        <w:rPr>
          <w:rFonts w:ascii="Arial MT" w:hAnsi="Arial MT"/>
          <w:color w:val="211F1F"/>
        </w:rPr>
        <w:tab/>
      </w:r>
      <w:r>
        <w:rPr>
          <w:rFonts w:ascii="Arial MT"/>
          <w:color w:val="211F1F"/>
        </w:rPr>
        <w:t>dela banque</w:t>
      </w:r>
    </w:p>
    <w:p w:rsidR="00802D6E" w:rsidRDefault="00A200DC" w:rsidP="00E8485D">
      <w:pPr>
        <w:pStyle w:val="Corpsdetexte"/>
        <w:spacing w:before="179"/>
        <w:ind w:left="1026"/>
        <w:rPr>
          <w:rFonts w:ascii="Arial MT" w:hAnsi="Arial MT"/>
        </w:rPr>
      </w:pPr>
      <w:r>
        <w:rPr>
          <w:rFonts w:ascii="Arial MT" w:hAnsi="Arial MT"/>
          <w:color w:val="211F1F"/>
          <w:spacing w:val="-1"/>
        </w:rPr>
        <w:t>…………................................……..…………..........……..</w:t>
      </w:r>
      <w:r w:rsidR="00E8485D">
        <w:rPr>
          <w:rFonts w:ascii="Arial MT" w:hAnsi="Arial MT"/>
          <w:color w:val="211F1F"/>
          <w:spacing w:val="-1"/>
        </w:rPr>
        <w:tab/>
      </w:r>
      <w:r>
        <w:rPr>
          <w:rFonts w:ascii="Arial MT" w:hAnsi="Arial MT"/>
          <w:color w:val="211F1F"/>
        </w:rPr>
        <w:t>sous</w:t>
      </w:r>
      <w:r w:rsidR="00E8485D">
        <w:rPr>
          <w:rFonts w:ascii="Arial MT" w:hAnsi="Arial MT"/>
          <w:color w:val="211F1F"/>
        </w:rPr>
        <w:tab/>
      </w:r>
      <w:r>
        <w:rPr>
          <w:rFonts w:ascii="Arial MT" w:hAnsi="Arial MT"/>
          <w:color w:val="211F1F"/>
        </w:rPr>
        <w:t>le</w:t>
      </w:r>
      <w:r w:rsidR="00E8485D">
        <w:rPr>
          <w:rFonts w:ascii="Arial MT" w:hAnsi="Arial MT"/>
          <w:color w:val="211F1F"/>
        </w:rPr>
        <w:tab/>
      </w:r>
      <w:r>
        <w:rPr>
          <w:rFonts w:ascii="Arial MT" w:hAnsi="Arial MT"/>
          <w:color w:val="211F1F"/>
        </w:rPr>
        <w:t>n°………….................……..…</w:t>
      </w:r>
    </w:p>
    <w:p w:rsidR="00802D6E" w:rsidRDefault="00802D6E" w:rsidP="00E8485D">
      <w:pPr>
        <w:pStyle w:val="Corpsdetexte"/>
        <w:rPr>
          <w:rFonts w:ascii="Arial MT"/>
          <w:sz w:val="24"/>
        </w:rPr>
      </w:pPr>
    </w:p>
    <w:p w:rsidR="00802D6E" w:rsidRDefault="00802D6E" w:rsidP="00E8485D">
      <w:pPr>
        <w:pStyle w:val="Corpsdetexte"/>
        <w:spacing w:before="4"/>
        <w:rPr>
          <w:rFonts w:ascii="Arial MT"/>
          <w:sz w:val="29"/>
        </w:rPr>
      </w:pPr>
    </w:p>
    <w:p w:rsidR="00802D6E" w:rsidRDefault="00A200DC" w:rsidP="00E8485D">
      <w:pPr>
        <w:pStyle w:val="Corpsdetexte"/>
        <w:spacing w:line="259" w:lineRule="auto"/>
        <w:ind w:left="1026" w:right="871"/>
        <w:rPr>
          <w:rFonts w:ascii="Arial MT" w:hAnsi="Arial MT"/>
        </w:rPr>
      </w:pPr>
      <w:r>
        <w:rPr>
          <w:rFonts w:ascii="Arial MT" w:hAnsi="Arial MT"/>
          <w:color w:val="211F1F"/>
          <w:spacing w:val="-1"/>
        </w:rPr>
        <w:t>Elleresteraenvigueurjusqu’auremboursementdel’avanceconformémentàlaprocédurefixéepar</w:t>
      </w:r>
      <w:r>
        <w:rPr>
          <w:rFonts w:ascii="Arial MT" w:hAnsi="Arial MT"/>
          <w:color w:val="211F1F"/>
        </w:rPr>
        <w:t>leCCAP.Toutefois,lemontantdelacautionseraréduitproportionnellementauremboursementdel’avanceaufuretàmesuredesonremboursement.</w:t>
      </w:r>
    </w:p>
    <w:p w:rsidR="00802D6E" w:rsidRDefault="00A200DC" w:rsidP="00E8485D">
      <w:pPr>
        <w:pStyle w:val="Corpsdetexte"/>
        <w:spacing w:before="160"/>
        <w:ind w:left="1026"/>
        <w:rPr>
          <w:rFonts w:ascii="Arial MT" w:hAnsi="Arial MT"/>
        </w:rPr>
      </w:pPr>
      <w:r>
        <w:rPr>
          <w:rFonts w:ascii="Arial MT" w:hAnsi="Arial MT"/>
          <w:color w:val="211F1F"/>
        </w:rPr>
        <w:t>LaloietlajuridictionapplicablesàlagarantiesontcellesdelaRépubliqueduCameroun.</w:t>
      </w:r>
    </w:p>
    <w:p w:rsidR="00802D6E" w:rsidRDefault="00802D6E">
      <w:pPr>
        <w:pStyle w:val="Corpsdetexte"/>
        <w:rPr>
          <w:rFonts w:ascii="Arial MT"/>
          <w:sz w:val="24"/>
        </w:rPr>
      </w:pPr>
    </w:p>
    <w:p w:rsidR="00802D6E" w:rsidRDefault="00802D6E">
      <w:pPr>
        <w:pStyle w:val="Corpsdetexte"/>
        <w:rPr>
          <w:rFonts w:ascii="Arial MT"/>
          <w:sz w:val="24"/>
        </w:rPr>
      </w:pPr>
    </w:p>
    <w:p w:rsidR="00802D6E" w:rsidRDefault="00802D6E">
      <w:pPr>
        <w:pStyle w:val="Corpsdetexte"/>
        <w:rPr>
          <w:rFonts w:ascii="Arial MT"/>
          <w:sz w:val="24"/>
        </w:rPr>
      </w:pPr>
    </w:p>
    <w:p w:rsidR="00802D6E" w:rsidRDefault="00802D6E">
      <w:pPr>
        <w:pStyle w:val="Corpsdetexte"/>
        <w:spacing w:before="11"/>
        <w:rPr>
          <w:rFonts w:ascii="Arial MT"/>
          <w:sz w:val="18"/>
        </w:rPr>
      </w:pPr>
    </w:p>
    <w:p w:rsidR="00802D6E" w:rsidRDefault="00A200DC">
      <w:pPr>
        <w:tabs>
          <w:tab w:val="left" w:pos="6435"/>
        </w:tabs>
        <w:ind w:left="1043"/>
        <w:jc w:val="both"/>
        <w:rPr>
          <w:rFonts w:ascii="Arial" w:hAnsi="Arial"/>
          <w:i/>
        </w:rPr>
      </w:pPr>
      <w:r>
        <w:rPr>
          <w:rFonts w:ascii="Arial" w:hAnsi="Arial"/>
          <w:i/>
          <w:color w:val="211F1F"/>
        </w:rPr>
        <w:t xml:space="preserve">Signéetauthentifiéparlabanqueà </w:t>
      </w:r>
      <w:r w:rsidR="00E8485D">
        <w:rPr>
          <w:rFonts w:ascii="Arial" w:hAnsi="Arial"/>
          <w:i/>
          <w:color w:val="211F1F"/>
        </w:rPr>
        <w:t>l</w:t>
      </w:r>
      <w:r>
        <w:rPr>
          <w:rFonts w:ascii="Arial" w:hAnsi="Arial"/>
          <w:i/>
          <w:color w:val="211F1F"/>
        </w:rPr>
        <w:t>e…</w:t>
      </w:r>
      <w:r>
        <w:rPr>
          <w:rFonts w:ascii="Arial" w:hAnsi="Arial"/>
          <w:i/>
          <w:color w:val="211F1F"/>
        </w:rPr>
        <w:tab/>
        <w:t>[signaturedelabanque]</w:t>
      </w: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pPr>
        <w:pStyle w:val="Corpsdetexte"/>
        <w:rPr>
          <w:rFonts w:ascii="Arial"/>
          <w:i/>
          <w:sz w:val="20"/>
        </w:rPr>
      </w:pPr>
    </w:p>
    <w:p w:rsidR="00802D6E" w:rsidRDefault="00802D6E" w:rsidP="0033218D">
      <w:pPr>
        <w:rPr>
          <w:sz w:val="24"/>
        </w:rPr>
        <w:sectPr w:rsidR="00802D6E">
          <w:pgSz w:w="11910" w:h="16840"/>
          <w:pgMar w:top="1340" w:right="600" w:bottom="280" w:left="500" w:header="720" w:footer="720" w:gutter="0"/>
          <w:cols w:space="720"/>
        </w:sectPr>
      </w:pPr>
    </w:p>
    <w:p w:rsidR="00802D6E" w:rsidRDefault="00A200DC">
      <w:pPr>
        <w:pStyle w:val="Titre4"/>
      </w:pPr>
      <w:r>
        <w:lastRenderedPageBreak/>
        <w:t>Annexen°2:Cadreduplanning</w:t>
      </w: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spacing w:before="3"/>
        <w:rPr>
          <w:b/>
          <w:sz w:val="26"/>
        </w:rPr>
      </w:pPr>
    </w:p>
    <w:p w:rsidR="00802D6E" w:rsidRDefault="00802D6E" w:rsidP="0033218D">
      <w:pPr>
        <w:spacing w:before="90"/>
        <w:ind w:right="816"/>
        <w:jc w:val="right"/>
        <w:rPr>
          <w:sz w:val="24"/>
        </w:rPr>
        <w:sectPr w:rsidR="00802D6E">
          <w:pgSz w:w="11910" w:h="16840"/>
          <w:pgMar w:top="900" w:right="600" w:bottom="280" w:left="500" w:header="720" w:footer="720" w:gutter="0"/>
          <w:cols w:space="720"/>
        </w:sectPr>
      </w:pPr>
    </w:p>
    <w:p w:rsidR="00802D6E" w:rsidRDefault="00A200DC">
      <w:pPr>
        <w:spacing w:before="72" w:line="411" w:lineRule="exact"/>
        <w:ind w:left="1115" w:right="1012"/>
        <w:jc w:val="center"/>
        <w:rPr>
          <w:b/>
          <w:sz w:val="20"/>
        </w:rPr>
      </w:pPr>
      <w:r>
        <w:rPr>
          <w:b/>
          <w:sz w:val="36"/>
        </w:rPr>
        <w:lastRenderedPageBreak/>
        <w:t>ANNEXE3</w:t>
      </w:r>
      <w:r>
        <w:rPr>
          <w:b/>
          <w:sz w:val="20"/>
        </w:rPr>
        <w:t>:</w:t>
      </w:r>
    </w:p>
    <w:p w:rsidR="00802D6E" w:rsidRDefault="00A200DC">
      <w:pPr>
        <w:pStyle w:val="Titre5"/>
        <w:ind w:left="1115" w:right="1015"/>
        <w:rPr>
          <w:u w:val="none"/>
        </w:rPr>
      </w:pPr>
      <w:r>
        <w:rPr>
          <w:w w:val="80"/>
          <w:u w:val="thick"/>
        </w:rPr>
        <w:t>DECLARATIONDEVISITEDUSITEDEVANTABRITERLESTRAVAUX</w:t>
      </w:r>
      <w:r>
        <w:rPr>
          <w:w w:val="90"/>
          <w:u w:val="thick"/>
        </w:rPr>
        <w:t>SIGNEESURl’HONNEUR</w:t>
      </w:r>
    </w:p>
    <w:p w:rsidR="00802D6E" w:rsidRDefault="00802D6E">
      <w:pPr>
        <w:pStyle w:val="Corpsdetexte"/>
        <w:spacing w:before="2"/>
        <w:rPr>
          <w:rFonts w:ascii="Arial"/>
          <w:b/>
          <w:sz w:val="23"/>
        </w:rPr>
      </w:pPr>
    </w:p>
    <w:p w:rsidR="00802D6E" w:rsidRDefault="00A200DC">
      <w:pPr>
        <w:tabs>
          <w:tab w:val="left" w:pos="1333"/>
          <w:tab w:val="left" w:pos="2428"/>
          <w:tab w:val="left" w:pos="2862"/>
          <w:tab w:val="left" w:pos="6219"/>
          <w:tab w:val="left" w:pos="6644"/>
          <w:tab w:val="left" w:pos="7430"/>
          <w:tab w:val="left" w:pos="7856"/>
          <w:tab w:val="left" w:pos="8859"/>
          <w:tab w:val="left" w:pos="9765"/>
        </w:tabs>
        <w:spacing w:before="100"/>
        <w:ind w:left="918"/>
        <w:rPr>
          <w:rFonts w:ascii="Arial MT" w:hAnsi="Arial MT"/>
          <w:sz w:val="24"/>
        </w:rPr>
      </w:pPr>
      <w:r>
        <w:rPr>
          <w:rFonts w:ascii="Arial MT" w:hAnsi="Arial MT"/>
          <w:w w:val="90"/>
          <w:sz w:val="24"/>
        </w:rPr>
        <w:t>Je</w:t>
      </w:r>
      <w:r>
        <w:rPr>
          <w:rFonts w:ascii="Arial MT" w:hAnsi="Arial MT"/>
          <w:w w:val="90"/>
          <w:sz w:val="24"/>
        </w:rPr>
        <w:tab/>
      </w:r>
      <w:r>
        <w:rPr>
          <w:rFonts w:ascii="Arial MT" w:hAnsi="Arial MT"/>
          <w:spacing w:val="-1"/>
          <w:w w:val="90"/>
          <w:sz w:val="24"/>
        </w:rPr>
        <w:t>soussigné</w:t>
      </w:r>
      <w:r>
        <w:rPr>
          <w:rFonts w:ascii="Arial MT" w:hAnsi="Arial MT"/>
          <w:spacing w:val="-1"/>
          <w:w w:val="90"/>
          <w:sz w:val="24"/>
        </w:rPr>
        <w:tab/>
      </w:r>
      <w:r>
        <w:rPr>
          <w:rFonts w:ascii="Arial MT" w:hAnsi="Arial MT"/>
          <w:w w:val="90"/>
          <w:sz w:val="24"/>
        </w:rPr>
        <w:t>Mr</w:t>
      </w:r>
      <w:r>
        <w:rPr>
          <w:rFonts w:ascii="Arial MT" w:hAnsi="Arial MT"/>
          <w:w w:val="90"/>
          <w:sz w:val="24"/>
        </w:rPr>
        <w:tab/>
      </w:r>
      <w:r>
        <w:rPr>
          <w:rFonts w:ascii="Arial MT" w:hAnsi="Arial MT"/>
          <w:w w:val="80"/>
          <w:sz w:val="24"/>
        </w:rPr>
        <w:t>……………………………….agissant</w:t>
      </w:r>
      <w:r>
        <w:rPr>
          <w:rFonts w:ascii="Arial MT" w:hAnsi="Arial MT"/>
          <w:w w:val="80"/>
          <w:sz w:val="24"/>
        </w:rPr>
        <w:tab/>
      </w:r>
      <w:r>
        <w:rPr>
          <w:rFonts w:ascii="Arial MT" w:hAnsi="Arial MT"/>
          <w:w w:val="90"/>
          <w:sz w:val="24"/>
        </w:rPr>
        <w:t>en</w:t>
      </w:r>
      <w:r>
        <w:rPr>
          <w:rFonts w:ascii="Arial MT" w:hAnsi="Arial MT"/>
          <w:w w:val="90"/>
          <w:sz w:val="24"/>
        </w:rPr>
        <w:tab/>
        <w:t>qualité</w:t>
      </w:r>
      <w:r>
        <w:rPr>
          <w:rFonts w:ascii="Arial MT" w:hAnsi="Arial MT"/>
          <w:w w:val="90"/>
          <w:sz w:val="24"/>
        </w:rPr>
        <w:tab/>
        <w:t>de</w:t>
      </w:r>
      <w:r>
        <w:rPr>
          <w:rFonts w:ascii="Arial MT" w:hAnsi="Arial MT"/>
          <w:w w:val="90"/>
          <w:sz w:val="24"/>
        </w:rPr>
        <w:tab/>
        <w:t>Directeur</w:t>
      </w:r>
      <w:r>
        <w:rPr>
          <w:rFonts w:ascii="Arial MT" w:hAnsi="Arial MT"/>
          <w:w w:val="90"/>
          <w:sz w:val="24"/>
        </w:rPr>
        <w:tab/>
        <w:t>Général</w:t>
      </w:r>
      <w:r>
        <w:rPr>
          <w:rFonts w:ascii="Arial MT" w:hAnsi="Arial MT"/>
          <w:w w:val="90"/>
          <w:sz w:val="24"/>
        </w:rPr>
        <w:tab/>
        <w:t>de</w:t>
      </w:r>
    </w:p>
    <w:p w:rsidR="00802D6E" w:rsidRDefault="00A200DC">
      <w:pPr>
        <w:tabs>
          <w:tab w:val="left" w:pos="6149"/>
          <w:tab w:val="left" w:leader="dot" w:pos="9336"/>
          <w:tab w:val="left" w:pos="9767"/>
        </w:tabs>
        <w:spacing w:before="137" w:line="360" w:lineRule="auto"/>
        <w:ind w:left="918" w:right="813"/>
        <w:rPr>
          <w:rFonts w:ascii="Arial MT" w:hAnsi="Arial MT"/>
          <w:sz w:val="24"/>
        </w:rPr>
      </w:pPr>
      <w:r>
        <w:rPr>
          <w:rFonts w:ascii="Arial MT" w:hAnsi="Arial MT"/>
          <w:w w:val="80"/>
          <w:sz w:val="24"/>
        </w:rPr>
        <w:t>…………………………….,B.P:…………….,Contribuable</w:t>
      </w:r>
      <w:r>
        <w:rPr>
          <w:rFonts w:ascii="Arial MT" w:hAnsi="Arial MT"/>
          <w:w w:val="80"/>
          <w:sz w:val="24"/>
        </w:rPr>
        <w:tab/>
      </w:r>
      <w:r>
        <w:rPr>
          <w:rFonts w:ascii="Arial MT" w:hAnsi="Arial MT"/>
          <w:spacing w:val="-1"/>
          <w:w w:val="85"/>
          <w:sz w:val="24"/>
        </w:rPr>
        <w:t>N°……………………………..,Registre</w:t>
      </w:r>
      <w:r>
        <w:rPr>
          <w:rFonts w:ascii="Arial MT" w:hAnsi="Arial MT"/>
          <w:spacing w:val="-1"/>
          <w:w w:val="85"/>
          <w:sz w:val="24"/>
        </w:rPr>
        <w:tab/>
      </w:r>
      <w:r>
        <w:rPr>
          <w:rFonts w:ascii="Arial MT" w:hAnsi="Arial MT"/>
          <w:spacing w:val="-3"/>
          <w:w w:val="85"/>
          <w:sz w:val="24"/>
        </w:rPr>
        <w:t>de</w:t>
      </w:r>
      <w:r>
        <w:rPr>
          <w:rFonts w:ascii="Arial MT" w:hAnsi="Arial MT"/>
          <w:w w:val="80"/>
          <w:sz w:val="24"/>
        </w:rPr>
        <w:t>CommerceN°………………………………,déclareavoirvisitéendatedu</w:t>
      </w:r>
      <w:r>
        <w:rPr>
          <w:rFonts w:ascii="Arial MT" w:hAnsi="Arial MT"/>
          <w:w w:val="80"/>
          <w:sz w:val="24"/>
        </w:rPr>
        <w:tab/>
      </w:r>
      <w:r>
        <w:rPr>
          <w:rFonts w:ascii="Arial MT" w:hAnsi="Arial MT"/>
          <w:w w:val="85"/>
          <w:sz w:val="24"/>
        </w:rPr>
        <w:t>,lesite</w:t>
      </w:r>
    </w:p>
    <w:p w:rsidR="00802D6E" w:rsidRDefault="00A200DC">
      <w:pPr>
        <w:ind w:left="918"/>
        <w:rPr>
          <w:rFonts w:ascii="Arial MT" w:hAnsi="Arial MT"/>
          <w:sz w:val="24"/>
        </w:rPr>
      </w:pPr>
      <w:r>
        <w:rPr>
          <w:rFonts w:ascii="Arial MT" w:hAnsi="Arial MT"/>
          <w:w w:val="80"/>
          <w:sz w:val="24"/>
        </w:rPr>
        <w:t>prévupourlestravauxde……………………………………………………….</w:t>
      </w:r>
    </w:p>
    <w:p w:rsidR="00802D6E" w:rsidRDefault="00A200DC">
      <w:pPr>
        <w:spacing w:before="137"/>
        <w:ind w:left="918"/>
        <w:rPr>
          <w:rFonts w:ascii="Arial MT"/>
          <w:sz w:val="24"/>
        </w:rPr>
      </w:pPr>
      <w:r>
        <w:rPr>
          <w:rFonts w:ascii="Arial MT"/>
          <w:w w:val="80"/>
          <w:sz w:val="24"/>
        </w:rPr>
        <w:t>Ilressortdecettevisite,lesobservationssuivantes:</w:t>
      </w:r>
    </w:p>
    <w:p w:rsidR="00802D6E" w:rsidRDefault="00802D6E">
      <w:pPr>
        <w:pStyle w:val="Corpsdetexte"/>
        <w:spacing w:before="8"/>
        <w:rPr>
          <w:rFonts w:ascii="Arial MT"/>
          <w:sz w:val="35"/>
        </w:rPr>
      </w:pPr>
    </w:p>
    <w:p w:rsidR="00802D6E" w:rsidRDefault="00A200DC">
      <w:pPr>
        <w:spacing w:line="320" w:lineRule="exact"/>
        <w:ind w:left="918"/>
        <w:rPr>
          <w:rFonts w:ascii="Arial MT" w:hAnsi="Arial MT"/>
          <w:sz w:val="24"/>
        </w:rPr>
      </w:pPr>
      <w:r>
        <w:rPr>
          <w:rFonts w:ascii="Arial MT" w:hAnsi="Arial MT"/>
          <w:w w:val="80"/>
          <w:sz w:val="28"/>
        </w:rPr>
        <w:t>A/</w:t>
      </w:r>
      <w:r>
        <w:rPr>
          <w:rFonts w:ascii="Arial MT" w:hAnsi="Arial MT"/>
          <w:w w:val="80"/>
          <w:sz w:val="28"/>
          <w:u w:val="thick"/>
        </w:rPr>
        <w:t>Situationgéographiqueetlocalisationduprojet</w:t>
      </w:r>
      <w:r>
        <w:rPr>
          <w:rFonts w:ascii="Arial MT" w:hAnsi="Arial MT"/>
          <w:w w:val="80"/>
          <w:sz w:val="24"/>
        </w:rPr>
        <w:t>:</w:t>
      </w:r>
    </w:p>
    <w:p w:rsidR="00802D6E" w:rsidRDefault="00A200DC">
      <w:pPr>
        <w:spacing w:line="274" w:lineRule="exact"/>
        <w:ind w:left="918"/>
        <w:rPr>
          <w:rFonts w:ascii="Arial MT" w:hAnsi="Arial MT"/>
          <w:sz w:val="24"/>
        </w:rPr>
      </w:pPr>
      <w:r>
        <w:rPr>
          <w:rFonts w:ascii="Arial MT" w:hAnsi="Arial MT"/>
          <w:w w:val="85"/>
          <w:sz w:val="24"/>
        </w:rPr>
        <w:t>…………………………………………………………………………………………………………………………</w:t>
      </w:r>
    </w:p>
    <w:p w:rsidR="00802D6E" w:rsidRDefault="00A200DC">
      <w:pPr>
        <w:ind w:left="918"/>
        <w:rPr>
          <w:rFonts w:ascii="Arial MT" w:hAnsi="Arial MT"/>
          <w:sz w:val="24"/>
        </w:rPr>
      </w:pPr>
      <w:r>
        <w:rPr>
          <w:rFonts w:ascii="Arial MT" w:hAnsi="Arial MT"/>
          <w:w w:val="85"/>
          <w:sz w:val="24"/>
        </w:rPr>
        <w:t>…………………………………………………………………………………………………………………………</w:t>
      </w:r>
    </w:p>
    <w:p w:rsidR="00802D6E" w:rsidRDefault="00A200DC">
      <w:pPr>
        <w:ind w:left="918"/>
        <w:rPr>
          <w:rFonts w:ascii="Arial MT" w:hAnsi="Arial MT"/>
          <w:sz w:val="24"/>
        </w:rPr>
      </w:pPr>
      <w:r>
        <w:rPr>
          <w:rFonts w:ascii="Arial MT" w:hAnsi="Arial MT"/>
          <w:w w:val="85"/>
          <w:sz w:val="24"/>
        </w:rPr>
        <w:t>…………………………………………………………………………………………………………………………</w:t>
      </w:r>
    </w:p>
    <w:p w:rsidR="00802D6E" w:rsidRDefault="00A200DC">
      <w:pPr>
        <w:spacing w:line="275" w:lineRule="exact"/>
        <w:ind w:left="918"/>
        <w:rPr>
          <w:rFonts w:ascii="Arial MT" w:hAnsi="Arial MT"/>
          <w:sz w:val="24"/>
        </w:rPr>
      </w:pPr>
      <w:r>
        <w:rPr>
          <w:rFonts w:ascii="Arial MT" w:hAnsi="Arial MT"/>
          <w:w w:val="85"/>
          <w:sz w:val="24"/>
        </w:rPr>
        <w:t>…………………………………………………………………………………………………………………………</w:t>
      </w:r>
    </w:p>
    <w:p w:rsidR="00802D6E" w:rsidRDefault="00A200DC">
      <w:pPr>
        <w:spacing w:line="275" w:lineRule="exact"/>
        <w:ind w:left="918"/>
        <w:rPr>
          <w:rFonts w:ascii="Arial MT" w:hAnsi="Arial MT"/>
          <w:sz w:val="24"/>
        </w:rPr>
      </w:pPr>
      <w:r>
        <w:rPr>
          <w:rFonts w:ascii="Arial MT" w:hAnsi="Arial MT"/>
          <w:w w:val="85"/>
          <w:sz w:val="24"/>
        </w:rPr>
        <w:t>…………………………………………………………………………………………………………………………</w:t>
      </w:r>
    </w:p>
    <w:p w:rsidR="00802D6E" w:rsidRDefault="00A200DC">
      <w:pPr>
        <w:ind w:left="918"/>
        <w:rPr>
          <w:rFonts w:ascii="Arial MT" w:hAnsi="Arial MT"/>
          <w:sz w:val="24"/>
        </w:rPr>
      </w:pPr>
      <w:r>
        <w:rPr>
          <w:rFonts w:ascii="Arial MT" w:hAnsi="Arial MT"/>
          <w:w w:val="85"/>
          <w:sz w:val="24"/>
        </w:rPr>
        <w:t>…………………………………………………………………………………………………………………………</w:t>
      </w:r>
    </w:p>
    <w:p w:rsidR="00802D6E" w:rsidRDefault="00A200DC">
      <w:pPr>
        <w:ind w:left="918"/>
        <w:rPr>
          <w:rFonts w:ascii="Arial MT" w:hAnsi="Arial MT"/>
          <w:sz w:val="24"/>
        </w:rPr>
      </w:pPr>
      <w:r>
        <w:rPr>
          <w:rFonts w:ascii="Arial MT" w:hAnsi="Arial MT"/>
          <w:w w:val="85"/>
          <w:sz w:val="24"/>
        </w:rPr>
        <w:t>…………………………………………………………………………………………………………………………</w:t>
      </w:r>
    </w:p>
    <w:p w:rsidR="00802D6E" w:rsidRDefault="00A200DC">
      <w:pPr>
        <w:spacing w:before="1" w:line="275" w:lineRule="exact"/>
        <w:ind w:left="918"/>
        <w:rPr>
          <w:rFonts w:ascii="Arial MT" w:hAnsi="Arial MT"/>
          <w:sz w:val="24"/>
        </w:rPr>
      </w:pPr>
      <w:r>
        <w:rPr>
          <w:rFonts w:ascii="Arial MT" w:hAnsi="Arial MT"/>
          <w:w w:val="90"/>
          <w:sz w:val="24"/>
        </w:rPr>
        <w:t>……………………………………</w:t>
      </w:r>
    </w:p>
    <w:p w:rsidR="00802D6E" w:rsidRDefault="00A200DC">
      <w:pPr>
        <w:pStyle w:val="Titre8"/>
        <w:spacing w:line="321" w:lineRule="exact"/>
        <w:ind w:left="918"/>
        <w:rPr>
          <w:rFonts w:ascii="Arial MT"/>
        </w:rPr>
      </w:pPr>
      <w:r>
        <w:rPr>
          <w:rFonts w:ascii="Arial MT"/>
          <w:w w:val="80"/>
        </w:rPr>
        <w:t>B/</w:t>
      </w:r>
      <w:r>
        <w:rPr>
          <w:rFonts w:ascii="Arial MT"/>
          <w:w w:val="80"/>
          <w:u w:val="thick"/>
        </w:rPr>
        <w:t>Descriptiondesinstallationsenplace:</w:t>
      </w:r>
    </w:p>
    <w:p w:rsidR="00802D6E" w:rsidRDefault="00A200DC">
      <w:pPr>
        <w:spacing w:line="275" w:lineRule="exact"/>
        <w:ind w:left="918"/>
        <w:rPr>
          <w:rFonts w:ascii="Arial MT" w:hAnsi="Arial MT"/>
          <w:sz w:val="24"/>
        </w:rPr>
      </w:pPr>
      <w:r>
        <w:rPr>
          <w:rFonts w:ascii="Arial MT" w:hAnsi="Arial MT"/>
          <w:w w:val="85"/>
          <w:sz w:val="24"/>
        </w:rPr>
        <w:t>…………………………………………………………………………………………………………………………</w:t>
      </w:r>
    </w:p>
    <w:p w:rsidR="00802D6E" w:rsidRDefault="00A200DC">
      <w:pPr>
        <w:ind w:left="918"/>
        <w:rPr>
          <w:rFonts w:ascii="Arial MT" w:hAnsi="Arial MT"/>
          <w:sz w:val="24"/>
        </w:rPr>
      </w:pPr>
      <w:r>
        <w:rPr>
          <w:rFonts w:ascii="Arial MT" w:hAnsi="Arial MT"/>
          <w:w w:val="85"/>
          <w:sz w:val="24"/>
        </w:rPr>
        <w:t>…………………………………………………………………………………………………………………………</w:t>
      </w:r>
    </w:p>
    <w:p w:rsidR="00802D6E" w:rsidRDefault="00A200DC">
      <w:pPr>
        <w:ind w:left="918"/>
        <w:rPr>
          <w:rFonts w:ascii="Arial MT" w:hAnsi="Arial MT"/>
          <w:sz w:val="24"/>
        </w:rPr>
      </w:pPr>
      <w:r>
        <w:rPr>
          <w:rFonts w:ascii="Arial MT" w:hAnsi="Arial MT"/>
          <w:w w:val="85"/>
          <w:sz w:val="24"/>
        </w:rPr>
        <w:t>…………………………………………………………………………………………………………………………</w:t>
      </w:r>
    </w:p>
    <w:p w:rsidR="00802D6E" w:rsidRDefault="00A200DC">
      <w:pPr>
        <w:spacing w:line="275" w:lineRule="exact"/>
        <w:ind w:left="918"/>
        <w:rPr>
          <w:rFonts w:ascii="Arial MT" w:hAnsi="Arial MT"/>
          <w:sz w:val="24"/>
        </w:rPr>
      </w:pPr>
      <w:r>
        <w:rPr>
          <w:rFonts w:ascii="Arial MT" w:hAnsi="Arial MT"/>
          <w:w w:val="85"/>
          <w:sz w:val="24"/>
        </w:rPr>
        <w:t>…………………………………………………………………………………………………………………………</w:t>
      </w:r>
    </w:p>
    <w:p w:rsidR="00802D6E" w:rsidRDefault="00A200DC">
      <w:pPr>
        <w:spacing w:line="275" w:lineRule="exact"/>
        <w:ind w:left="918"/>
        <w:rPr>
          <w:rFonts w:ascii="Arial MT" w:hAnsi="Arial MT"/>
          <w:sz w:val="24"/>
        </w:rPr>
      </w:pPr>
      <w:r>
        <w:rPr>
          <w:rFonts w:ascii="Arial MT" w:hAnsi="Arial MT"/>
          <w:w w:val="85"/>
          <w:sz w:val="24"/>
        </w:rPr>
        <w:t>…………………………………………………………………………………………………………………………</w:t>
      </w:r>
    </w:p>
    <w:p w:rsidR="00802D6E" w:rsidRDefault="00A200DC">
      <w:pPr>
        <w:ind w:left="918"/>
        <w:rPr>
          <w:rFonts w:ascii="Arial MT" w:hAnsi="Arial MT"/>
          <w:sz w:val="24"/>
        </w:rPr>
      </w:pPr>
      <w:r>
        <w:rPr>
          <w:rFonts w:ascii="Arial MT" w:hAnsi="Arial MT"/>
          <w:w w:val="90"/>
          <w:sz w:val="24"/>
        </w:rPr>
        <w:t>…………………………</w:t>
      </w:r>
    </w:p>
    <w:p w:rsidR="00802D6E" w:rsidRDefault="00A200DC">
      <w:pPr>
        <w:pStyle w:val="Titre8"/>
        <w:spacing w:before="1" w:line="321" w:lineRule="exact"/>
        <w:ind w:left="918"/>
        <w:rPr>
          <w:rFonts w:ascii="Arial MT" w:hAnsi="Arial MT"/>
          <w:sz w:val="24"/>
        </w:rPr>
      </w:pPr>
      <w:r>
        <w:rPr>
          <w:rFonts w:ascii="Arial MT" w:hAnsi="Arial MT"/>
          <w:w w:val="80"/>
        </w:rPr>
        <w:t>C/</w:t>
      </w:r>
      <w:r>
        <w:rPr>
          <w:rFonts w:ascii="Arial MT" w:hAnsi="Arial MT"/>
          <w:w w:val="80"/>
          <w:u w:val="thick"/>
        </w:rPr>
        <w:t>Descriptiondusiteprévupourleprojet</w:t>
      </w:r>
      <w:r>
        <w:rPr>
          <w:rFonts w:ascii="Arial MT" w:hAnsi="Arial MT"/>
          <w:w w:val="80"/>
          <w:sz w:val="24"/>
        </w:rPr>
        <w:t>:</w:t>
      </w:r>
    </w:p>
    <w:p w:rsidR="00802D6E" w:rsidRDefault="00A200DC">
      <w:pPr>
        <w:spacing w:line="274" w:lineRule="exact"/>
        <w:ind w:left="918"/>
        <w:rPr>
          <w:rFonts w:ascii="Arial MT" w:hAnsi="Arial MT"/>
          <w:sz w:val="24"/>
        </w:rPr>
      </w:pPr>
      <w:r>
        <w:rPr>
          <w:rFonts w:ascii="Arial MT" w:hAnsi="Arial MT"/>
          <w:w w:val="85"/>
          <w:sz w:val="24"/>
        </w:rPr>
        <w:t>..………………………………………………………………………………………………………………………</w:t>
      </w:r>
    </w:p>
    <w:p w:rsidR="00802D6E" w:rsidRDefault="00A200DC">
      <w:pPr>
        <w:spacing w:line="275" w:lineRule="exact"/>
        <w:ind w:left="918"/>
        <w:rPr>
          <w:rFonts w:ascii="Arial MT" w:hAnsi="Arial MT"/>
          <w:sz w:val="24"/>
        </w:rPr>
      </w:pPr>
      <w:r>
        <w:rPr>
          <w:rFonts w:ascii="Arial MT" w:hAnsi="Arial MT"/>
          <w:w w:val="85"/>
          <w:sz w:val="24"/>
        </w:rPr>
        <w:t>…………………………………………………………………………………………………………………………</w:t>
      </w:r>
    </w:p>
    <w:p w:rsidR="00802D6E" w:rsidRDefault="00A200DC">
      <w:pPr>
        <w:ind w:left="918"/>
        <w:rPr>
          <w:rFonts w:ascii="Arial MT" w:hAnsi="Arial MT"/>
          <w:sz w:val="24"/>
        </w:rPr>
      </w:pPr>
      <w:r>
        <w:rPr>
          <w:rFonts w:ascii="Arial MT" w:hAnsi="Arial MT"/>
          <w:w w:val="85"/>
          <w:sz w:val="24"/>
        </w:rPr>
        <w:t>…………………………………………………………………………………………………………………………</w:t>
      </w:r>
    </w:p>
    <w:p w:rsidR="00802D6E" w:rsidRDefault="00A200DC">
      <w:pPr>
        <w:ind w:left="918"/>
        <w:rPr>
          <w:rFonts w:ascii="Arial MT" w:hAnsi="Arial MT"/>
          <w:sz w:val="24"/>
        </w:rPr>
      </w:pPr>
      <w:r>
        <w:rPr>
          <w:rFonts w:ascii="Arial MT" w:hAnsi="Arial MT"/>
          <w:w w:val="85"/>
          <w:sz w:val="24"/>
        </w:rPr>
        <w:t>…………………………………………………………………………………………………………………………</w:t>
      </w:r>
    </w:p>
    <w:p w:rsidR="00802D6E" w:rsidRDefault="00A200DC">
      <w:pPr>
        <w:ind w:left="918"/>
        <w:rPr>
          <w:rFonts w:ascii="Arial MT" w:hAnsi="Arial MT"/>
          <w:sz w:val="24"/>
        </w:rPr>
      </w:pPr>
      <w:r>
        <w:rPr>
          <w:rFonts w:ascii="Arial MT" w:hAnsi="Arial MT"/>
          <w:w w:val="85"/>
          <w:sz w:val="24"/>
        </w:rPr>
        <w:t>…………………………………………………………………………………………………………………………</w:t>
      </w:r>
    </w:p>
    <w:p w:rsidR="00802D6E" w:rsidRDefault="00802D6E">
      <w:pPr>
        <w:pStyle w:val="Corpsdetexte"/>
        <w:spacing w:before="9"/>
        <w:rPr>
          <w:rFonts w:ascii="Arial MT"/>
          <w:sz w:val="23"/>
        </w:rPr>
      </w:pPr>
    </w:p>
    <w:p w:rsidR="00802D6E" w:rsidRDefault="00A200DC">
      <w:pPr>
        <w:ind w:left="5133"/>
        <w:rPr>
          <w:rFonts w:ascii="Arial MT" w:hAnsi="Arial MT"/>
          <w:sz w:val="24"/>
        </w:rPr>
      </w:pPr>
      <w:r>
        <w:rPr>
          <w:rFonts w:ascii="Arial MT" w:hAnsi="Arial MT"/>
          <w:w w:val="80"/>
          <w:sz w:val="24"/>
        </w:rPr>
        <w:t>Faità…………………………,le………………………….</w:t>
      </w:r>
    </w:p>
    <w:p w:rsidR="00802D6E" w:rsidRDefault="00802D6E">
      <w:pPr>
        <w:pStyle w:val="Corpsdetexte"/>
        <w:spacing w:before="4"/>
        <w:rPr>
          <w:rFonts w:ascii="Arial MT"/>
          <w:sz w:val="24"/>
        </w:rPr>
      </w:pPr>
    </w:p>
    <w:p w:rsidR="00802D6E" w:rsidRDefault="00A200DC">
      <w:pPr>
        <w:ind w:right="2038"/>
        <w:jc w:val="right"/>
        <w:rPr>
          <w:rFonts w:ascii="Arial"/>
          <w:b/>
        </w:rPr>
      </w:pPr>
      <w:r>
        <w:rPr>
          <w:rFonts w:ascii="Arial"/>
          <w:b/>
          <w:w w:val="80"/>
        </w:rPr>
        <w:t>LaDirection,</w:t>
      </w:r>
    </w:p>
    <w:p w:rsidR="00802D6E" w:rsidRDefault="00802D6E">
      <w:pPr>
        <w:pStyle w:val="Corpsdetexte"/>
        <w:rPr>
          <w:rFonts w:ascii="Arial"/>
          <w:b/>
          <w:sz w:val="20"/>
        </w:rPr>
      </w:pPr>
    </w:p>
    <w:p w:rsidR="00802D6E" w:rsidRDefault="00802D6E">
      <w:pPr>
        <w:pStyle w:val="Corpsdetexte"/>
        <w:rPr>
          <w:rFonts w:ascii="Arial"/>
          <w:b/>
          <w:sz w:val="20"/>
        </w:rPr>
      </w:pPr>
    </w:p>
    <w:p w:rsidR="00802D6E" w:rsidRDefault="00802D6E">
      <w:pPr>
        <w:pStyle w:val="Corpsdetexte"/>
        <w:rPr>
          <w:rFonts w:ascii="Arial"/>
          <w:b/>
          <w:sz w:val="20"/>
        </w:rPr>
      </w:pPr>
    </w:p>
    <w:p w:rsidR="00802D6E" w:rsidRDefault="00802D6E">
      <w:pPr>
        <w:pStyle w:val="Corpsdetexte"/>
        <w:rPr>
          <w:rFonts w:ascii="Arial"/>
          <w:b/>
          <w:sz w:val="20"/>
        </w:rPr>
      </w:pPr>
    </w:p>
    <w:p w:rsidR="00802D6E" w:rsidRDefault="00802D6E">
      <w:pPr>
        <w:pStyle w:val="Corpsdetexte"/>
        <w:rPr>
          <w:rFonts w:ascii="Arial"/>
          <w:b/>
          <w:sz w:val="20"/>
        </w:rPr>
      </w:pPr>
    </w:p>
    <w:p w:rsidR="00802D6E" w:rsidRDefault="00802D6E">
      <w:pPr>
        <w:pStyle w:val="Corpsdetexte"/>
        <w:rPr>
          <w:rFonts w:ascii="Arial"/>
          <w:b/>
          <w:sz w:val="20"/>
        </w:rPr>
      </w:pPr>
    </w:p>
    <w:p w:rsidR="00802D6E" w:rsidRDefault="00802D6E">
      <w:pPr>
        <w:pStyle w:val="Corpsdetexte"/>
        <w:rPr>
          <w:rFonts w:ascii="Arial"/>
          <w:b/>
          <w:sz w:val="20"/>
        </w:rPr>
      </w:pPr>
    </w:p>
    <w:p w:rsidR="00802D6E" w:rsidRDefault="00802D6E">
      <w:pPr>
        <w:pStyle w:val="Corpsdetexte"/>
        <w:rPr>
          <w:rFonts w:ascii="Arial"/>
          <w:b/>
          <w:sz w:val="20"/>
        </w:rPr>
      </w:pPr>
    </w:p>
    <w:p w:rsidR="00802D6E" w:rsidRDefault="00802D6E">
      <w:pPr>
        <w:pStyle w:val="Corpsdetexte"/>
        <w:rPr>
          <w:rFonts w:ascii="Arial"/>
          <w:b/>
          <w:sz w:val="20"/>
        </w:rPr>
      </w:pPr>
    </w:p>
    <w:p w:rsidR="00802D6E" w:rsidRDefault="00802D6E">
      <w:pPr>
        <w:pStyle w:val="Corpsdetexte"/>
        <w:rPr>
          <w:rFonts w:ascii="Arial"/>
          <w:b/>
          <w:sz w:val="20"/>
        </w:rPr>
      </w:pPr>
    </w:p>
    <w:p w:rsidR="00802D6E" w:rsidRDefault="00802D6E">
      <w:pPr>
        <w:pStyle w:val="Corpsdetexte"/>
        <w:rPr>
          <w:rFonts w:ascii="Arial"/>
          <w:b/>
          <w:sz w:val="20"/>
        </w:rPr>
      </w:pPr>
    </w:p>
    <w:p w:rsidR="00802D6E" w:rsidRDefault="00802D6E">
      <w:pPr>
        <w:pStyle w:val="Corpsdetexte"/>
        <w:rPr>
          <w:rFonts w:ascii="Arial"/>
          <w:b/>
          <w:sz w:val="20"/>
        </w:rPr>
      </w:pPr>
    </w:p>
    <w:p w:rsidR="00802D6E" w:rsidRDefault="00802D6E">
      <w:pPr>
        <w:pStyle w:val="Corpsdetexte"/>
        <w:rPr>
          <w:rFonts w:ascii="Arial"/>
          <w:b/>
          <w:sz w:val="20"/>
        </w:rPr>
      </w:pPr>
    </w:p>
    <w:p w:rsidR="00802D6E" w:rsidRDefault="00802D6E" w:rsidP="0033218D">
      <w:pPr>
        <w:spacing w:before="228"/>
        <w:ind w:right="816"/>
        <w:rPr>
          <w:b/>
          <w:sz w:val="24"/>
        </w:rPr>
      </w:pPr>
    </w:p>
    <w:p w:rsidR="00802D6E" w:rsidRDefault="00802D6E">
      <w:pPr>
        <w:jc w:val="right"/>
        <w:rPr>
          <w:sz w:val="24"/>
        </w:rPr>
        <w:sectPr w:rsidR="00802D6E">
          <w:pgSz w:w="11910" w:h="16840"/>
          <w:pgMar w:top="900" w:right="600" w:bottom="280" w:left="500" w:header="720" w:footer="720" w:gutter="0"/>
          <w:cols w:space="720"/>
        </w:sectPr>
      </w:pPr>
    </w:p>
    <w:p w:rsidR="00802D6E" w:rsidRDefault="00A200DC">
      <w:pPr>
        <w:pStyle w:val="Titre3"/>
        <w:spacing w:before="88"/>
        <w:ind w:left="1114" w:right="1015"/>
        <w:jc w:val="center"/>
        <w:rPr>
          <w:rFonts w:ascii="Arial"/>
        </w:rPr>
      </w:pPr>
      <w:r>
        <w:rPr>
          <w:rFonts w:ascii="Arial"/>
          <w:w w:val="80"/>
        </w:rPr>
        <w:lastRenderedPageBreak/>
        <w:t>ANNEXE4:</w:t>
      </w:r>
    </w:p>
    <w:p w:rsidR="00802D6E" w:rsidRDefault="00A200DC">
      <w:pPr>
        <w:spacing w:before="206"/>
        <w:ind w:left="1112" w:right="1015"/>
        <w:jc w:val="center"/>
        <w:rPr>
          <w:rFonts w:ascii="Arial"/>
          <w:b/>
          <w:sz w:val="24"/>
        </w:rPr>
      </w:pPr>
      <w:r>
        <w:rPr>
          <w:rFonts w:ascii="Arial"/>
          <w:b/>
          <w:w w:val="80"/>
          <w:sz w:val="24"/>
        </w:rPr>
        <w:t>MODELEDECURRICULUMVITAE</w:t>
      </w:r>
    </w:p>
    <w:p w:rsidR="00802D6E" w:rsidRDefault="00802D6E">
      <w:pPr>
        <w:pStyle w:val="Corpsdetexte"/>
        <w:spacing w:before="9"/>
        <w:rPr>
          <w:rFonts w:ascii="Arial"/>
          <w:b/>
          <w:sz w:val="23"/>
        </w:rPr>
      </w:pPr>
    </w:p>
    <w:p w:rsidR="00802D6E" w:rsidRDefault="00A200DC">
      <w:pPr>
        <w:tabs>
          <w:tab w:val="left" w:pos="4708"/>
        </w:tabs>
        <w:spacing w:line="480" w:lineRule="auto"/>
        <w:ind w:left="918" w:right="5205" w:firstLine="707"/>
        <w:rPr>
          <w:rFonts w:ascii="Arial MT" w:hAnsi="Arial MT"/>
          <w:sz w:val="24"/>
        </w:rPr>
      </w:pPr>
      <w:r>
        <w:rPr>
          <w:rFonts w:ascii="Arial MT" w:hAnsi="Arial MT"/>
          <w:w w:val="80"/>
          <w:sz w:val="24"/>
        </w:rPr>
        <w:t>LeCVdevraressortirlesdonnéessuivantes:Proposéaupostede</w:t>
      </w:r>
      <w:r>
        <w:rPr>
          <w:rFonts w:ascii="Arial MT" w:hAnsi="Arial MT"/>
          <w:w w:val="80"/>
          <w:sz w:val="24"/>
        </w:rPr>
        <w:tab/>
      </w:r>
      <w:r>
        <w:rPr>
          <w:rFonts w:ascii="Arial MT" w:hAnsi="Arial MT"/>
          <w:w w:val="90"/>
          <w:sz w:val="24"/>
        </w:rPr>
        <w:t>:</w:t>
      </w:r>
    </w:p>
    <w:p w:rsidR="00802D6E" w:rsidRDefault="00A200DC">
      <w:pPr>
        <w:tabs>
          <w:tab w:val="left" w:pos="5124"/>
        </w:tabs>
        <w:spacing w:line="274" w:lineRule="exact"/>
        <w:ind w:left="918"/>
        <w:rPr>
          <w:rFonts w:ascii="Arial MT" w:hAnsi="Arial MT"/>
          <w:sz w:val="24"/>
        </w:rPr>
      </w:pPr>
      <w:r>
        <w:rPr>
          <w:rFonts w:ascii="Arial MT" w:hAnsi="Arial MT"/>
          <w:w w:val="80"/>
          <w:sz w:val="24"/>
        </w:rPr>
        <w:t>NometPrénom</w:t>
      </w:r>
      <w:r>
        <w:rPr>
          <w:rFonts w:ascii="Arial MT" w:hAnsi="Arial MT"/>
          <w:w w:val="80"/>
          <w:sz w:val="24"/>
        </w:rPr>
        <w:tab/>
      </w:r>
      <w:r>
        <w:rPr>
          <w:rFonts w:ascii="Arial MT" w:hAnsi="Arial MT"/>
          <w:w w:val="90"/>
          <w:sz w:val="24"/>
        </w:rPr>
        <w:t>:</w:t>
      </w:r>
    </w:p>
    <w:p w:rsidR="00802D6E" w:rsidRDefault="00802D6E">
      <w:pPr>
        <w:pStyle w:val="Corpsdetexte"/>
        <w:rPr>
          <w:rFonts w:ascii="Arial MT"/>
          <w:sz w:val="24"/>
        </w:rPr>
      </w:pPr>
    </w:p>
    <w:p w:rsidR="00802D6E" w:rsidRDefault="00A200DC">
      <w:pPr>
        <w:tabs>
          <w:tab w:val="left" w:pos="5390"/>
        </w:tabs>
        <w:ind w:left="918"/>
        <w:rPr>
          <w:rFonts w:ascii="Arial MT"/>
          <w:sz w:val="24"/>
        </w:rPr>
      </w:pPr>
      <w:r>
        <w:rPr>
          <w:rFonts w:ascii="Arial MT"/>
          <w:w w:val="80"/>
          <w:sz w:val="24"/>
        </w:rPr>
        <w:t>Dateetlieudenaissance</w:t>
      </w:r>
      <w:r>
        <w:rPr>
          <w:rFonts w:ascii="Arial MT"/>
          <w:w w:val="80"/>
          <w:sz w:val="24"/>
        </w:rPr>
        <w:tab/>
      </w:r>
      <w:r>
        <w:rPr>
          <w:rFonts w:ascii="Arial MT"/>
          <w:w w:val="90"/>
          <w:sz w:val="24"/>
        </w:rPr>
        <w:t>:</w:t>
      </w:r>
    </w:p>
    <w:p w:rsidR="00802D6E" w:rsidRDefault="00802D6E">
      <w:pPr>
        <w:pStyle w:val="Corpsdetexte"/>
        <w:spacing w:before="9"/>
        <w:rPr>
          <w:rFonts w:ascii="Arial MT"/>
          <w:sz w:val="23"/>
        </w:rPr>
      </w:pPr>
    </w:p>
    <w:p w:rsidR="00802D6E" w:rsidRDefault="00A200DC">
      <w:pPr>
        <w:tabs>
          <w:tab w:val="left" w:pos="5018"/>
        </w:tabs>
        <w:ind w:left="918"/>
        <w:rPr>
          <w:rFonts w:ascii="Arial MT" w:hAnsi="Arial MT"/>
          <w:sz w:val="24"/>
        </w:rPr>
      </w:pPr>
      <w:r>
        <w:rPr>
          <w:rFonts w:ascii="Arial MT" w:hAnsi="Arial MT"/>
          <w:spacing w:val="-1"/>
          <w:w w:val="90"/>
          <w:sz w:val="24"/>
        </w:rPr>
        <w:t>Nationalité</w:t>
      </w:r>
      <w:r>
        <w:rPr>
          <w:rFonts w:ascii="Arial MT" w:hAnsi="Arial MT"/>
          <w:spacing w:val="-1"/>
          <w:w w:val="90"/>
          <w:sz w:val="24"/>
        </w:rPr>
        <w:tab/>
      </w:r>
      <w:r>
        <w:rPr>
          <w:rFonts w:ascii="Arial MT" w:hAnsi="Arial MT"/>
          <w:w w:val="90"/>
          <w:sz w:val="24"/>
        </w:rPr>
        <w:t>:</w:t>
      </w:r>
    </w:p>
    <w:p w:rsidR="00802D6E" w:rsidRDefault="00802D6E">
      <w:pPr>
        <w:pStyle w:val="Corpsdetexte"/>
        <w:rPr>
          <w:rFonts w:ascii="Arial MT"/>
          <w:sz w:val="24"/>
        </w:rPr>
      </w:pPr>
    </w:p>
    <w:p w:rsidR="00802D6E" w:rsidRDefault="00A200DC">
      <w:pPr>
        <w:tabs>
          <w:tab w:val="left" w:pos="3042"/>
          <w:tab w:val="left" w:pos="3751"/>
          <w:tab w:val="left" w:pos="5179"/>
          <w:tab w:val="left" w:pos="5875"/>
          <w:tab w:val="left" w:pos="7999"/>
        </w:tabs>
        <w:ind w:left="1626" w:right="2213" w:hanging="708"/>
        <w:rPr>
          <w:rFonts w:ascii="Arial MT" w:hAnsi="Arial MT"/>
          <w:sz w:val="24"/>
        </w:rPr>
      </w:pPr>
      <w:r>
        <w:rPr>
          <w:rFonts w:ascii="Arial MT" w:hAnsi="Arial MT"/>
          <w:w w:val="80"/>
          <w:sz w:val="24"/>
        </w:rPr>
        <w:t>Languesparlées</w:t>
      </w:r>
      <w:r>
        <w:rPr>
          <w:rFonts w:ascii="Arial MT" w:hAnsi="Arial MT"/>
          <w:w w:val="80"/>
          <w:sz w:val="24"/>
        </w:rPr>
        <w:tab/>
      </w:r>
      <w:r>
        <w:rPr>
          <w:rFonts w:ascii="Arial MT" w:hAnsi="Arial MT"/>
          <w:w w:val="90"/>
          <w:sz w:val="24"/>
        </w:rPr>
        <w:t>:</w:t>
      </w:r>
      <w:r>
        <w:rPr>
          <w:rFonts w:ascii="Arial MT" w:hAnsi="Arial MT"/>
          <w:w w:val="90"/>
          <w:sz w:val="24"/>
        </w:rPr>
        <w:tab/>
      </w:r>
      <w:r>
        <w:rPr>
          <w:rFonts w:ascii="Arial MT" w:hAnsi="Arial MT"/>
          <w:w w:val="80"/>
          <w:sz w:val="24"/>
        </w:rPr>
        <w:t>Trèsbon</w:t>
      </w:r>
      <w:r>
        <w:rPr>
          <w:rFonts w:ascii="Arial MT" w:hAnsi="Arial MT"/>
          <w:w w:val="80"/>
          <w:sz w:val="24"/>
        </w:rPr>
        <w:tab/>
      </w:r>
      <w:r>
        <w:rPr>
          <w:rFonts w:ascii="Arial MT" w:hAnsi="Arial MT"/>
          <w:w w:val="80"/>
          <w:sz w:val="24"/>
        </w:rPr>
        <w:tab/>
      </w:r>
      <w:r>
        <w:rPr>
          <w:rFonts w:ascii="Arial MT" w:hAnsi="Arial MT"/>
          <w:w w:val="90"/>
          <w:sz w:val="24"/>
        </w:rPr>
        <w:t>Bon</w:t>
      </w:r>
      <w:r>
        <w:rPr>
          <w:rFonts w:ascii="Arial MT" w:hAnsi="Arial MT"/>
          <w:w w:val="90"/>
          <w:sz w:val="24"/>
        </w:rPr>
        <w:tab/>
      </w:r>
      <w:r>
        <w:rPr>
          <w:rFonts w:ascii="Arial MT" w:hAnsi="Arial MT"/>
          <w:w w:val="80"/>
          <w:sz w:val="24"/>
        </w:rPr>
        <w:t>Moyen</w:t>
      </w:r>
      <w:r>
        <w:rPr>
          <w:rFonts w:ascii="Arial MT" w:hAnsi="Arial MT"/>
          <w:w w:val="90"/>
          <w:sz w:val="24"/>
        </w:rPr>
        <w:t>Ecrite</w:t>
      </w:r>
      <w:r>
        <w:rPr>
          <w:rFonts w:ascii="Arial MT" w:hAnsi="Arial MT"/>
          <w:w w:val="90"/>
          <w:sz w:val="24"/>
        </w:rPr>
        <w:tab/>
      </w:r>
      <w:r>
        <w:rPr>
          <w:rFonts w:ascii="Arial MT" w:hAnsi="Arial MT"/>
          <w:w w:val="90"/>
          <w:sz w:val="24"/>
        </w:rPr>
        <w:tab/>
      </w:r>
      <w:r>
        <w:rPr>
          <w:rFonts w:ascii="Arial MT" w:hAnsi="Arial MT"/>
          <w:w w:val="90"/>
          <w:sz w:val="24"/>
        </w:rPr>
        <w:tab/>
        <w:t>:</w:t>
      </w:r>
    </w:p>
    <w:p w:rsidR="00802D6E" w:rsidRDefault="00A200DC">
      <w:pPr>
        <w:tabs>
          <w:tab w:val="left" w:pos="5179"/>
        </w:tabs>
        <w:spacing w:line="274" w:lineRule="exact"/>
        <w:ind w:left="1626"/>
        <w:rPr>
          <w:rFonts w:ascii="Arial MT"/>
          <w:sz w:val="24"/>
        </w:rPr>
      </w:pPr>
      <w:r>
        <w:rPr>
          <w:rFonts w:ascii="Arial MT"/>
          <w:w w:val="90"/>
          <w:sz w:val="24"/>
        </w:rPr>
        <w:t>Comprise</w:t>
      </w:r>
      <w:r>
        <w:rPr>
          <w:rFonts w:ascii="Arial MT"/>
          <w:w w:val="90"/>
          <w:sz w:val="24"/>
        </w:rPr>
        <w:tab/>
        <w:t>:</w:t>
      </w:r>
    </w:p>
    <w:p w:rsidR="00802D6E" w:rsidRDefault="00802D6E">
      <w:pPr>
        <w:pStyle w:val="Corpsdetexte"/>
        <w:rPr>
          <w:rFonts w:ascii="Arial MT"/>
          <w:sz w:val="24"/>
        </w:rPr>
      </w:pPr>
    </w:p>
    <w:p w:rsidR="00802D6E" w:rsidRDefault="00A200DC">
      <w:pPr>
        <w:ind w:left="918"/>
        <w:rPr>
          <w:rFonts w:ascii="Arial MT" w:hAnsi="Arial MT"/>
          <w:sz w:val="24"/>
        </w:rPr>
      </w:pPr>
      <w:r>
        <w:rPr>
          <w:rFonts w:ascii="Arial MT" w:hAnsi="Arial MT"/>
          <w:w w:val="90"/>
          <w:sz w:val="24"/>
        </w:rPr>
        <w:t>Scolarité</w:t>
      </w:r>
    </w:p>
    <w:p w:rsidR="00802D6E" w:rsidRDefault="00802D6E">
      <w:pPr>
        <w:pStyle w:val="Corpsdetexte"/>
        <w:rPr>
          <w:rFonts w:ascii="Arial MT"/>
          <w:sz w:val="28"/>
        </w:rPr>
      </w:pPr>
    </w:p>
    <w:p w:rsidR="00802D6E" w:rsidRDefault="00A200DC">
      <w:pPr>
        <w:tabs>
          <w:tab w:val="left" w:pos="3042"/>
        </w:tabs>
        <w:spacing w:before="228"/>
        <w:ind w:left="918"/>
        <w:rPr>
          <w:rFonts w:ascii="Arial MT"/>
          <w:sz w:val="24"/>
        </w:rPr>
      </w:pPr>
      <w:r>
        <w:rPr>
          <w:rFonts w:ascii="Arial MT"/>
          <w:w w:val="80"/>
          <w:sz w:val="24"/>
        </w:rPr>
        <w:t>Ecoledeformation</w:t>
      </w:r>
      <w:r>
        <w:rPr>
          <w:rFonts w:ascii="Arial MT"/>
          <w:w w:val="80"/>
          <w:sz w:val="24"/>
        </w:rPr>
        <w:tab/>
      </w:r>
      <w:r>
        <w:rPr>
          <w:rFonts w:ascii="Arial MT"/>
          <w:w w:val="90"/>
          <w:sz w:val="24"/>
        </w:rPr>
        <w:t>:</w:t>
      </w:r>
    </w:p>
    <w:p w:rsidR="00802D6E" w:rsidRDefault="00802D6E">
      <w:pPr>
        <w:pStyle w:val="Corpsdetexte"/>
        <w:rPr>
          <w:rFonts w:ascii="Arial MT"/>
          <w:sz w:val="24"/>
        </w:rPr>
      </w:pPr>
    </w:p>
    <w:p w:rsidR="00802D6E" w:rsidRDefault="00A200DC">
      <w:pPr>
        <w:tabs>
          <w:tab w:val="left" w:pos="4792"/>
        </w:tabs>
        <w:ind w:left="918"/>
        <w:rPr>
          <w:rFonts w:ascii="Arial MT" w:hAnsi="Arial MT"/>
          <w:sz w:val="24"/>
        </w:rPr>
      </w:pPr>
      <w:r>
        <w:rPr>
          <w:rFonts w:ascii="Arial MT" w:hAnsi="Arial MT"/>
          <w:w w:val="80"/>
          <w:sz w:val="24"/>
        </w:rPr>
        <w:t>Dated’entréedanscetteécole</w:t>
      </w:r>
      <w:r>
        <w:rPr>
          <w:rFonts w:ascii="Arial MT" w:hAnsi="Arial MT"/>
          <w:w w:val="80"/>
          <w:sz w:val="24"/>
        </w:rPr>
        <w:tab/>
      </w:r>
      <w:r>
        <w:rPr>
          <w:rFonts w:ascii="Arial MT" w:hAnsi="Arial MT"/>
          <w:w w:val="90"/>
          <w:sz w:val="24"/>
        </w:rPr>
        <w:t>:</w:t>
      </w:r>
    </w:p>
    <w:p w:rsidR="00802D6E" w:rsidRDefault="00802D6E">
      <w:pPr>
        <w:pStyle w:val="Corpsdetexte"/>
        <w:spacing w:before="9"/>
        <w:rPr>
          <w:rFonts w:ascii="Arial MT"/>
          <w:sz w:val="23"/>
        </w:rPr>
      </w:pPr>
    </w:p>
    <w:p w:rsidR="00802D6E" w:rsidRDefault="00A200DC">
      <w:pPr>
        <w:tabs>
          <w:tab w:val="left" w:pos="4792"/>
        </w:tabs>
        <w:ind w:left="918"/>
        <w:rPr>
          <w:rFonts w:ascii="Arial MT" w:hAnsi="Arial MT"/>
          <w:sz w:val="24"/>
        </w:rPr>
      </w:pPr>
      <w:r>
        <w:rPr>
          <w:rFonts w:ascii="Arial MT" w:hAnsi="Arial MT"/>
          <w:w w:val="80"/>
          <w:sz w:val="24"/>
        </w:rPr>
        <w:t>Datedesortiedecetteécole</w:t>
      </w:r>
      <w:r>
        <w:rPr>
          <w:rFonts w:ascii="Arial MT" w:hAnsi="Arial MT"/>
          <w:w w:val="80"/>
          <w:sz w:val="24"/>
        </w:rPr>
        <w:tab/>
      </w:r>
      <w:r>
        <w:rPr>
          <w:rFonts w:ascii="Arial MT" w:hAnsi="Arial MT"/>
          <w:w w:val="90"/>
          <w:sz w:val="24"/>
        </w:rPr>
        <w:t>:</w:t>
      </w:r>
    </w:p>
    <w:p w:rsidR="00802D6E" w:rsidRDefault="00802D6E">
      <w:pPr>
        <w:pStyle w:val="Corpsdetexte"/>
        <w:rPr>
          <w:rFonts w:ascii="Arial MT"/>
          <w:sz w:val="24"/>
        </w:rPr>
      </w:pPr>
    </w:p>
    <w:p w:rsidR="00802D6E" w:rsidRDefault="00A200DC">
      <w:pPr>
        <w:tabs>
          <w:tab w:val="left" w:pos="4792"/>
          <w:tab w:val="left" w:pos="5008"/>
          <w:tab w:val="left" w:pos="7291"/>
        </w:tabs>
        <w:spacing w:line="477" w:lineRule="auto"/>
        <w:ind w:left="918" w:right="2700"/>
        <w:rPr>
          <w:rFonts w:ascii="Arial MT" w:hAnsi="Arial MT"/>
          <w:sz w:val="24"/>
        </w:rPr>
      </w:pPr>
      <w:r>
        <w:rPr>
          <w:rFonts w:ascii="Arial MT" w:hAnsi="Arial MT"/>
          <w:w w:val="80"/>
          <w:sz w:val="24"/>
        </w:rPr>
        <w:t>Diplômeobtenu</w:t>
      </w:r>
      <w:r>
        <w:rPr>
          <w:rFonts w:ascii="Arial MT" w:hAnsi="Arial MT"/>
          <w:w w:val="80"/>
          <w:sz w:val="24"/>
        </w:rPr>
        <w:tab/>
      </w:r>
      <w:r>
        <w:rPr>
          <w:rFonts w:ascii="Arial MT" w:hAnsi="Arial MT"/>
          <w:w w:val="90"/>
          <w:sz w:val="24"/>
        </w:rPr>
        <w:t>:</w:t>
      </w:r>
      <w:r>
        <w:rPr>
          <w:rFonts w:ascii="Arial MT" w:hAnsi="Arial MT"/>
          <w:w w:val="90"/>
          <w:sz w:val="24"/>
        </w:rPr>
        <w:tab/>
      </w:r>
      <w:r>
        <w:rPr>
          <w:rFonts w:ascii="Arial MT" w:hAnsi="Arial MT"/>
          <w:w w:val="90"/>
          <w:sz w:val="24"/>
        </w:rPr>
        <w:tab/>
        <w:t>date</w:t>
      </w:r>
      <w:r>
        <w:rPr>
          <w:rFonts w:ascii="Arial MT" w:hAnsi="Arial MT"/>
          <w:w w:val="80"/>
          <w:sz w:val="24"/>
        </w:rPr>
        <w:t>Connaissancesparticulières</w:t>
      </w:r>
      <w:r>
        <w:rPr>
          <w:rFonts w:ascii="Arial MT" w:hAnsi="Arial MT"/>
          <w:w w:val="80"/>
          <w:sz w:val="24"/>
        </w:rPr>
        <w:tab/>
      </w:r>
      <w:r>
        <w:rPr>
          <w:rFonts w:ascii="Arial MT" w:hAnsi="Arial MT"/>
          <w:w w:val="80"/>
          <w:sz w:val="24"/>
        </w:rPr>
        <w:tab/>
        <w:t>:Publication,Travauxderecherche</w:t>
      </w:r>
    </w:p>
    <w:p w:rsidR="00802D6E" w:rsidRDefault="00A200DC">
      <w:pPr>
        <w:tabs>
          <w:tab w:val="left" w:pos="5008"/>
        </w:tabs>
        <w:spacing w:before="4"/>
        <w:ind w:left="918"/>
        <w:rPr>
          <w:rFonts w:ascii="Arial MT" w:hAnsi="Arial MT"/>
          <w:sz w:val="24"/>
        </w:rPr>
      </w:pPr>
      <w:r>
        <w:rPr>
          <w:rFonts w:ascii="Arial MT" w:hAnsi="Arial MT"/>
          <w:w w:val="80"/>
          <w:sz w:val="24"/>
        </w:rPr>
        <w:t>Datededébutdetravail</w:t>
      </w:r>
      <w:r>
        <w:rPr>
          <w:rFonts w:ascii="Arial MT" w:hAnsi="Arial MT"/>
          <w:w w:val="80"/>
          <w:sz w:val="24"/>
        </w:rPr>
        <w:tab/>
      </w:r>
      <w:r>
        <w:rPr>
          <w:rFonts w:ascii="Arial MT" w:hAnsi="Arial MT"/>
          <w:w w:val="90"/>
          <w:sz w:val="24"/>
        </w:rPr>
        <w:t>:</w:t>
      </w:r>
    </w:p>
    <w:p w:rsidR="00802D6E" w:rsidRDefault="00802D6E">
      <w:pPr>
        <w:pStyle w:val="Corpsdetexte"/>
        <w:spacing w:before="9"/>
        <w:rPr>
          <w:rFonts w:ascii="Arial MT"/>
          <w:sz w:val="23"/>
        </w:rPr>
      </w:pPr>
    </w:p>
    <w:p w:rsidR="00802D6E" w:rsidRDefault="00A200DC">
      <w:pPr>
        <w:tabs>
          <w:tab w:val="left" w:pos="5008"/>
        </w:tabs>
        <w:ind w:left="918"/>
        <w:rPr>
          <w:rFonts w:ascii="Arial MT" w:hAnsi="Arial MT"/>
          <w:sz w:val="24"/>
        </w:rPr>
      </w:pPr>
      <w:r>
        <w:rPr>
          <w:rFonts w:ascii="Arial MT" w:hAnsi="Arial MT"/>
          <w:w w:val="80"/>
          <w:sz w:val="24"/>
        </w:rPr>
        <w:t>Nombred’annéesdetravail</w:t>
      </w:r>
      <w:r>
        <w:rPr>
          <w:rFonts w:ascii="Arial MT" w:hAnsi="Arial MT"/>
          <w:w w:val="80"/>
          <w:sz w:val="24"/>
        </w:rPr>
        <w:tab/>
      </w:r>
      <w:r>
        <w:rPr>
          <w:rFonts w:ascii="Arial MT" w:hAnsi="Arial MT"/>
          <w:w w:val="90"/>
          <w:sz w:val="24"/>
        </w:rPr>
        <w:t>:</w:t>
      </w:r>
    </w:p>
    <w:p w:rsidR="00802D6E" w:rsidRDefault="00802D6E">
      <w:pPr>
        <w:pStyle w:val="Corpsdetexte"/>
        <w:rPr>
          <w:rFonts w:ascii="Arial MT"/>
          <w:sz w:val="28"/>
        </w:rPr>
      </w:pPr>
    </w:p>
    <w:p w:rsidR="00802D6E" w:rsidRDefault="00A200DC">
      <w:pPr>
        <w:tabs>
          <w:tab w:val="left" w:pos="5008"/>
        </w:tabs>
        <w:spacing w:before="228"/>
        <w:ind w:left="918"/>
        <w:rPr>
          <w:rFonts w:ascii="Arial MT" w:hAnsi="Arial MT"/>
          <w:sz w:val="24"/>
        </w:rPr>
      </w:pPr>
      <w:r>
        <w:rPr>
          <w:rFonts w:ascii="Arial MT" w:hAnsi="Arial MT"/>
          <w:w w:val="80"/>
          <w:sz w:val="24"/>
        </w:rPr>
        <w:t>Dated’entréedanscettesociété</w:t>
      </w:r>
      <w:r>
        <w:rPr>
          <w:rFonts w:ascii="Arial MT" w:hAnsi="Arial MT"/>
          <w:w w:val="80"/>
          <w:sz w:val="24"/>
        </w:rPr>
        <w:tab/>
      </w:r>
      <w:r>
        <w:rPr>
          <w:rFonts w:ascii="Arial MT" w:hAnsi="Arial MT"/>
          <w:w w:val="90"/>
          <w:sz w:val="24"/>
        </w:rPr>
        <w:t>:</w:t>
      </w:r>
    </w:p>
    <w:p w:rsidR="00802D6E" w:rsidRDefault="00802D6E">
      <w:pPr>
        <w:pStyle w:val="Corpsdetexte"/>
        <w:rPr>
          <w:rFonts w:ascii="Arial MT"/>
          <w:sz w:val="28"/>
        </w:rPr>
      </w:pPr>
    </w:p>
    <w:p w:rsidR="00802D6E" w:rsidRDefault="00A200DC">
      <w:pPr>
        <w:spacing w:before="230"/>
        <w:ind w:left="918"/>
        <w:rPr>
          <w:rFonts w:ascii="Arial MT"/>
          <w:sz w:val="24"/>
        </w:rPr>
      </w:pPr>
      <w:r>
        <w:rPr>
          <w:rFonts w:ascii="Arial MT"/>
          <w:w w:val="80"/>
          <w:sz w:val="24"/>
        </w:rPr>
        <w:t>EXPERIENCEPROFESIONNELLE(*)</w:t>
      </w:r>
    </w:p>
    <w:p w:rsidR="00802D6E" w:rsidRDefault="00802D6E">
      <w:pPr>
        <w:pStyle w:val="Corpsdetexte"/>
        <w:spacing w:before="9"/>
        <w:rPr>
          <w:rFonts w:ascii="Arial MT"/>
          <w:sz w:val="23"/>
        </w:rPr>
      </w:pPr>
    </w:p>
    <w:p w:rsidR="00802D6E" w:rsidRDefault="00A200DC">
      <w:pPr>
        <w:ind w:left="918"/>
        <w:rPr>
          <w:rFonts w:ascii="Arial MT" w:hAnsi="Arial MT"/>
          <w:sz w:val="24"/>
        </w:rPr>
      </w:pPr>
      <w:r>
        <w:rPr>
          <w:rFonts w:ascii="Arial MT" w:hAnsi="Arial MT"/>
          <w:w w:val="80"/>
          <w:sz w:val="24"/>
        </w:rPr>
        <w:t>Lecurriculumvitaedoitfaireressortirl’importancedesprojetspourlesquelslepersonnelatravailléetla</w:t>
      </w:r>
    </w:p>
    <w:p w:rsidR="00802D6E" w:rsidRDefault="00A200DC">
      <w:pPr>
        <w:ind w:left="918"/>
        <w:rPr>
          <w:rFonts w:ascii="Arial MT" w:hAnsi="Arial MT"/>
          <w:sz w:val="24"/>
        </w:rPr>
      </w:pPr>
      <w:r>
        <w:rPr>
          <w:rFonts w:ascii="Arial MT" w:hAnsi="Arial MT"/>
          <w:w w:val="80"/>
          <w:sz w:val="24"/>
        </w:rPr>
        <w:t>fonctionréellesurlechantier.</w:t>
      </w:r>
    </w:p>
    <w:p w:rsidR="00802D6E" w:rsidRDefault="00802D6E">
      <w:pPr>
        <w:pStyle w:val="Corpsdetexte"/>
        <w:spacing w:before="9"/>
        <w:rPr>
          <w:rFonts w:ascii="Arial MT"/>
          <w:sz w:val="23"/>
        </w:rPr>
      </w:pPr>
    </w:p>
    <w:p w:rsidR="00802D6E" w:rsidRDefault="00A200DC">
      <w:pPr>
        <w:spacing w:before="1"/>
        <w:ind w:left="918"/>
        <w:rPr>
          <w:rFonts w:ascii="Arial MT" w:hAnsi="Arial MT"/>
          <w:sz w:val="24"/>
        </w:rPr>
      </w:pPr>
      <w:r>
        <w:rPr>
          <w:rFonts w:ascii="Arial MT" w:hAnsi="Arial MT"/>
          <w:w w:val="85"/>
          <w:sz w:val="24"/>
        </w:rPr>
        <w:t>Lescertificatsdetravaildélivrésparlesdifférentsemployeursdoiventêtreannexésauprésent</w:t>
      </w:r>
      <w:r>
        <w:rPr>
          <w:rFonts w:ascii="Arial MT" w:hAnsi="Arial MT"/>
          <w:w w:val="90"/>
          <w:sz w:val="24"/>
        </w:rPr>
        <w:t>curriculumvitaesignéparl'intéressé.</w:t>
      </w:r>
    </w:p>
    <w:p w:rsidR="00802D6E" w:rsidRDefault="00802D6E">
      <w:pPr>
        <w:pStyle w:val="Corpsdetexte"/>
        <w:rPr>
          <w:rFonts w:ascii="Arial MT"/>
          <w:sz w:val="20"/>
        </w:rPr>
      </w:pPr>
    </w:p>
    <w:p w:rsidR="00802D6E" w:rsidRDefault="00802D6E">
      <w:pPr>
        <w:pStyle w:val="Corpsdetexte"/>
        <w:rPr>
          <w:rFonts w:ascii="Arial MT"/>
          <w:sz w:val="20"/>
        </w:rPr>
      </w:pPr>
    </w:p>
    <w:p w:rsidR="00802D6E" w:rsidRDefault="00802D6E">
      <w:pPr>
        <w:pStyle w:val="Corpsdetexte"/>
        <w:rPr>
          <w:rFonts w:ascii="Arial MT"/>
          <w:sz w:val="20"/>
        </w:rPr>
      </w:pPr>
    </w:p>
    <w:p w:rsidR="00802D6E" w:rsidRDefault="00802D6E">
      <w:pPr>
        <w:pStyle w:val="Corpsdetexte"/>
        <w:rPr>
          <w:rFonts w:ascii="Arial MT"/>
          <w:sz w:val="20"/>
        </w:rPr>
      </w:pPr>
    </w:p>
    <w:p w:rsidR="00802D6E" w:rsidRDefault="00802D6E">
      <w:pPr>
        <w:pStyle w:val="Corpsdetexte"/>
        <w:rPr>
          <w:rFonts w:ascii="Arial MT"/>
          <w:sz w:val="20"/>
        </w:rPr>
      </w:pPr>
    </w:p>
    <w:p w:rsidR="00802D6E" w:rsidRDefault="00802D6E">
      <w:pPr>
        <w:pStyle w:val="Corpsdetexte"/>
        <w:rPr>
          <w:rFonts w:ascii="Arial MT"/>
          <w:sz w:val="20"/>
        </w:rPr>
      </w:pPr>
    </w:p>
    <w:p w:rsidR="00802D6E" w:rsidRDefault="00802D6E">
      <w:pPr>
        <w:pStyle w:val="Corpsdetexte"/>
        <w:rPr>
          <w:rFonts w:ascii="Arial MT"/>
          <w:sz w:val="20"/>
        </w:rPr>
      </w:pPr>
    </w:p>
    <w:p w:rsidR="00802D6E" w:rsidRDefault="00802D6E" w:rsidP="0033218D">
      <w:pPr>
        <w:ind w:right="816"/>
        <w:rPr>
          <w:b/>
          <w:sz w:val="24"/>
        </w:rPr>
      </w:pPr>
    </w:p>
    <w:p w:rsidR="00802D6E" w:rsidRDefault="00802D6E">
      <w:pPr>
        <w:jc w:val="right"/>
        <w:rPr>
          <w:sz w:val="24"/>
        </w:rPr>
        <w:sectPr w:rsidR="00802D6E">
          <w:pgSz w:w="11910" w:h="16840"/>
          <w:pgMar w:top="880" w:right="600" w:bottom="280" w:left="500" w:header="720" w:footer="720" w:gutter="0"/>
          <w:cols w:space="720"/>
        </w:sectPr>
      </w:pPr>
    </w:p>
    <w:p w:rsidR="00802D6E" w:rsidRDefault="00B16F3C">
      <w:pPr>
        <w:pStyle w:val="Corpsdetexte"/>
        <w:rPr>
          <w:b/>
          <w:sz w:val="20"/>
        </w:rPr>
      </w:pPr>
      <w:r w:rsidRPr="00B16F3C">
        <w:rPr>
          <w:noProof/>
        </w:rPr>
        <w:lastRenderedPageBreak/>
        <w:pict>
          <v:group id="Group 13" o:spid="_x0000_s1068" style="position:absolute;margin-left:24pt;margin-top:24pt;width:547.45pt;height:794.05pt;z-index:-251652608;mso-position-horizontal-relative:page;mso-position-vertical-relative:page" coordorigin="480,480" coordsize="10949,1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">
            <v:rect id="Rectangle 16" o:spid="_x0000_s1071" style="position:absolute;left:1619;top:8274;width:8967;height:1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" fillcolor="#1f5767" stroked="f">
              <v:fill opacity="32896f"/>
            </v:rect>
            <v:shape id="Picture 15" o:spid="_x0000_s1070" type="#_x0000_t75" style="position:absolute;left:1599;top:8234;width:8967;height:1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">
              <v:imagedata r:id="rId18" o:title=""/>
            </v:shape>
            <v:shape id="Picture 14" o:spid="_x0000_s1069" type="#_x0000_t75" style="position:absolute;left:480;top:480;width:10949;height:15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">
              <v:imagedata r:id="rId14" o:title=""/>
            </v:shape>
            <w10:wrap anchorx="page" anchory="page"/>
          </v:group>
        </w:pict>
      </w: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spacing w:before="2"/>
        <w:rPr>
          <w:b/>
          <w:sz w:val="16"/>
        </w:rPr>
      </w:pPr>
    </w:p>
    <w:p w:rsidR="00802D6E" w:rsidRDefault="00B16F3C">
      <w:pPr>
        <w:pStyle w:val="Corpsdetexte"/>
        <w:ind w:left="1089"/>
        <w:rPr>
          <w:sz w:val="20"/>
        </w:rPr>
      </w:pPr>
      <w:r>
        <w:rPr>
          <w:noProof/>
          <w:sz w:val="20"/>
        </w:rPr>
      </w:r>
      <w:r>
        <w:rPr>
          <w:noProof/>
          <w:sz w:val="20"/>
        </w:rPr>
        <w:pict>
          <v:shape id="Text Box 198" o:spid="_x0000_s1067" type="#_x0000_t202" style="width:448.35pt;height:73.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" filled="f" strokeweight="1pt">
            <v:textbox inset="0,0,0,0">
              <w:txbxContent>
                <w:p w:rsidR="00225F20" w:rsidRDefault="00225F20">
                  <w:pPr>
                    <w:spacing w:before="70" w:line="256" w:lineRule="auto"/>
                    <w:ind w:left="3763" w:right="835" w:hanging="2922"/>
                    <w:rPr>
                      <w:b/>
                      <w:sz w:val="36"/>
                    </w:rPr>
                  </w:pPr>
                  <w:r>
                    <w:rPr>
                      <w:b/>
                      <w:sz w:val="36"/>
                    </w:rPr>
                    <w:t>PIECEN°11:GRILLED’EVALUATIONDESOFFRES</w:t>
                  </w:r>
                </w:p>
              </w:txbxContent>
            </v:textbox>
            <w10:wrap type="none"/>
            <w10:anchorlock/>
          </v:shape>
        </w:pict>
      </w: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rsidP="0033218D">
      <w:pPr>
        <w:spacing w:before="90"/>
        <w:ind w:right="816"/>
        <w:rPr>
          <w:b/>
          <w:sz w:val="24"/>
        </w:rPr>
      </w:pPr>
    </w:p>
    <w:p w:rsidR="00802D6E" w:rsidRDefault="00802D6E">
      <w:pPr>
        <w:jc w:val="right"/>
        <w:rPr>
          <w:sz w:val="24"/>
        </w:rPr>
        <w:sectPr w:rsidR="00802D6E">
          <w:pgSz w:w="11910" w:h="16840"/>
          <w:pgMar w:top="1580" w:right="600" w:bottom="280" w:left="500" w:header="720" w:footer="720" w:gutter="0"/>
          <w:cols w:space="720"/>
        </w:sect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0"/>
        <w:gridCol w:w="2559"/>
        <w:gridCol w:w="5634"/>
        <w:gridCol w:w="1275"/>
      </w:tblGrid>
      <w:tr w:rsidR="00802D6E">
        <w:trPr>
          <w:trHeight w:val="979"/>
        </w:trPr>
        <w:tc>
          <w:tcPr>
            <w:tcW w:w="740" w:type="dxa"/>
          </w:tcPr>
          <w:p w:rsidR="00802D6E" w:rsidRDefault="00802D6E">
            <w:pPr>
              <w:pStyle w:val="TableParagraph"/>
              <w:spacing w:before="9"/>
              <w:rPr>
                <w:b/>
                <w:sz w:val="32"/>
              </w:rPr>
            </w:pPr>
          </w:p>
          <w:p w:rsidR="00802D6E" w:rsidRDefault="00A200DC">
            <w:pPr>
              <w:pStyle w:val="TableParagraph"/>
              <w:ind w:left="105"/>
              <w:rPr>
                <w:rFonts w:ascii="Calibri Light" w:hAnsi="Calibri Light"/>
                <w:sz w:val="32"/>
              </w:rPr>
            </w:pPr>
            <w:r>
              <w:rPr>
                <w:rFonts w:ascii="Calibri Light" w:hAnsi="Calibri Light"/>
                <w:sz w:val="32"/>
              </w:rPr>
              <w:t>N°</w:t>
            </w:r>
          </w:p>
        </w:tc>
        <w:tc>
          <w:tcPr>
            <w:tcW w:w="2559" w:type="dxa"/>
          </w:tcPr>
          <w:p w:rsidR="00802D6E" w:rsidRDefault="00802D6E">
            <w:pPr>
              <w:pStyle w:val="TableParagraph"/>
              <w:spacing w:before="9"/>
              <w:rPr>
                <w:b/>
                <w:sz w:val="32"/>
              </w:rPr>
            </w:pPr>
          </w:p>
          <w:p w:rsidR="00802D6E" w:rsidRDefault="00A200DC">
            <w:pPr>
              <w:pStyle w:val="TableParagraph"/>
              <w:ind w:left="532"/>
              <w:rPr>
                <w:rFonts w:ascii="Calibri Light" w:hAnsi="Calibri Light"/>
                <w:sz w:val="32"/>
              </w:rPr>
            </w:pPr>
            <w:r>
              <w:rPr>
                <w:rFonts w:ascii="Calibri Light" w:hAnsi="Calibri Light"/>
                <w:sz w:val="32"/>
              </w:rPr>
              <w:t>Désignation</w:t>
            </w:r>
          </w:p>
        </w:tc>
        <w:tc>
          <w:tcPr>
            <w:tcW w:w="5634" w:type="dxa"/>
          </w:tcPr>
          <w:p w:rsidR="00802D6E" w:rsidRDefault="00802D6E">
            <w:pPr>
              <w:pStyle w:val="TableParagraph"/>
              <w:spacing w:before="10"/>
              <w:rPr>
                <w:b/>
              </w:rPr>
            </w:pPr>
          </w:p>
          <w:p w:rsidR="00802D6E" w:rsidRDefault="00A200DC">
            <w:pPr>
              <w:pStyle w:val="TableParagraph"/>
              <w:spacing w:before="1"/>
              <w:ind w:left="300" w:right="294"/>
              <w:jc w:val="center"/>
              <w:rPr>
                <w:rFonts w:ascii="Arial"/>
                <w:b/>
              </w:rPr>
            </w:pPr>
            <w:r>
              <w:rPr>
                <w:rFonts w:ascii="Arial"/>
                <w:b/>
              </w:rPr>
              <w:t>Exigences</w:t>
            </w:r>
          </w:p>
        </w:tc>
        <w:tc>
          <w:tcPr>
            <w:tcW w:w="1275" w:type="dxa"/>
          </w:tcPr>
          <w:p w:rsidR="00802D6E" w:rsidRDefault="00A200DC">
            <w:pPr>
              <w:pStyle w:val="TableParagraph"/>
              <w:spacing w:line="259" w:lineRule="auto"/>
              <w:ind w:left="116" w:right="105"/>
              <w:jc w:val="center"/>
              <w:rPr>
                <w:rFonts w:ascii="Arial"/>
                <w:b/>
              </w:rPr>
            </w:pPr>
            <w:r>
              <w:rPr>
                <w:rFonts w:ascii="Arial"/>
                <w:b/>
              </w:rPr>
              <w:t>Conforme(oui ounon)</w:t>
            </w:r>
          </w:p>
        </w:tc>
      </w:tr>
      <w:tr w:rsidR="00802D6E">
        <w:trPr>
          <w:trHeight w:val="592"/>
        </w:trPr>
        <w:tc>
          <w:tcPr>
            <w:tcW w:w="8933" w:type="dxa"/>
            <w:gridSpan w:val="3"/>
          </w:tcPr>
          <w:p w:rsidR="00802D6E" w:rsidRDefault="00802D6E">
            <w:pPr>
              <w:pStyle w:val="TableParagraph"/>
              <w:spacing w:before="4"/>
              <w:rPr>
                <w:b/>
                <w:sz w:val="20"/>
              </w:rPr>
            </w:pPr>
          </w:p>
          <w:p w:rsidR="00802D6E" w:rsidRDefault="00A200DC">
            <w:pPr>
              <w:pStyle w:val="TableParagraph"/>
              <w:ind w:left="2272" w:right="2269"/>
              <w:jc w:val="center"/>
              <w:rPr>
                <w:rFonts w:ascii="Calibri Light"/>
                <w:sz w:val="24"/>
              </w:rPr>
            </w:pPr>
            <w:r>
              <w:rPr>
                <w:rFonts w:ascii="Calibri Light"/>
                <w:spacing w:val="-2"/>
                <w:sz w:val="24"/>
              </w:rPr>
              <w:t>I-ORGANISATION/PRESENTATION</w:t>
            </w:r>
            <w:r>
              <w:rPr>
                <w:rFonts w:ascii="Calibri Light"/>
                <w:spacing w:val="-1"/>
                <w:sz w:val="24"/>
              </w:rPr>
              <w:t>DESOFFRES</w:t>
            </w:r>
          </w:p>
        </w:tc>
        <w:tc>
          <w:tcPr>
            <w:tcW w:w="1275" w:type="dxa"/>
          </w:tcPr>
          <w:p w:rsidR="00802D6E" w:rsidRDefault="00802D6E">
            <w:pPr>
              <w:pStyle w:val="TableParagraph"/>
            </w:pPr>
          </w:p>
        </w:tc>
      </w:tr>
      <w:tr w:rsidR="00802D6E">
        <w:trPr>
          <w:trHeight w:val="690"/>
        </w:trPr>
        <w:tc>
          <w:tcPr>
            <w:tcW w:w="740" w:type="dxa"/>
          </w:tcPr>
          <w:p w:rsidR="00802D6E" w:rsidRDefault="00A200DC">
            <w:pPr>
              <w:pStyle w:val="TableParagraph"/>
              <w:spacing w:before="232"/>
              <w:ind w:left="177"/>
              <w:rPr>
                <w:rFonts w:ascii="Calibri Light"/>
                <w:sz w:val="32"/>
              </w:rPr>
            </w:pPr>
            <w:r>
              <w:rPr>
                <w:rFonts w:ascii="Calibri Light"/>
                <w:w w:val="99"/>
                <w:sz w:val="32"/>
              </w:rPr>
              <w:t>1</w:t>
            </w:r>
          </w:p>
        </w:tc>
        <w:tc>
          <w:tcPr>
            <w:tcW w:w="8193" w:type="dxa"/>
            <w:gridSpan w:val="2"/>
          </w:tcPr>
          <w:p w:rsidR="00802D6E" w:rsidRDefault="00802D6E">
            <w:pPr>
              <w:pStyle w:val="TableParagraph"/>
              <w:rPr>
                <w:b/>
                <w:sz w:val="25"/>
              </w:rPr>
            </w:pPr>
          </w:p>
          <w:p w:rsidR="00802D6E" w:rsidRDefault="00A200DC">
            <w:pPr>
              <w:pStyle w:val="TableParagraph"/>
              <w:spacing w:before="1"/>
              <w:ind w:left="160"/>
              <w:rPr>
                <w:rFonts w:ascii="Arial MT"/>
                <w:sz w:val="24"/>
              </w:rPr>
            </w:pPr>
            <w:r>
              <w:rPr>
                <w:rFonts w:ascii="Arial MT"/>
                <w:sz w:val="24"/>
              </w:rPr>
              <w:t>Intercalairesdecouleursautresqueleblanc</w:t>
            </w:r>
          </w:p>
        </w:tc>
        <w:tc>
          <w:tcPr>
            <w:tcW w:w="1275" w:type="dxa"/>
          </w:tcPr>
          <w:p w:rsidR="00802D6E" w:rsidRDefault="00802D6E">
            <w:pPr>
              <w:pStyle w:val="TableParagraph"/>
            </w:pPr>
          </w:p>
        </w:tc>
      </w:tr>
      <w:tr w:rsidR="00802D6E">
        <w:trPr>
          <w:trHeight w:val="1177"/>
        </w:trPr>
        <w:tc>
          <w:tcPr>
            <w:tcW w:w="740" w:type="dxa"/>
          </w:tcPr>
          <w:p w:rsidR="00802D6E" w:rsidRDefault="00802D6E">
            <w:pPr>
              <w:pStyle w:val="TableParagraph"/>
              <w:spacing w:before="6"/>
              <w:rPr>
                <w:b/>
                <w:sz w:val="41"/>
              </w:rPr>
            </w:pPr>
          </w:p>
          <w:p w:rsidR="00802D6E" w:rsidRDefault="00A200DC">
            <w:pPr>
              <w:pStyle w:val="TableParagraph"/>
              <w:ind w:left="105"/>
              <w:rPr>
                <w:rFonts w:ascii="Calibri Light"/>
                <w:sz w:val="32"/>
              </w:rPr>
            </w:pPr>
            <w:r>
              <w:rPr>
                <w:rFonts w:ascii="Calibri Light"/>
                <w:w w:val="99"/>
                <w:sz w:val="32"/>
              </w:rPr>
              <w:t>2</w:t>
            </w:r>
          </w:p>
        </w:tc>
        <w:tc>
          <w:tcPr>
            <w:tcW w:w="8193" w:type="dxa"/>
            <w:gridSpan w:val="2"/>
          </w:tcPr>
          <w:p w:rsidR="00802D6E" w:rsidRDefault="00802D6E">
            <w:pPr>
              <w:pStyle w:val="TableParagraph"/>
              <w:spacing w:before="4"/>
              <w:rPr>
                <w:b/>
                <w:sz w:val="20"/>
              </w:rPr>
            </w:pPr>
          </w:p>
          <w:p w:rsidR="00802D6E" w:rsidRDefault="00A200DC">
            <w:pPr>
              <w:pStyle w:val="TableParagraph"/>
              <w:ind w:left="105"/>
              <w:rPr>
                <w:rFonts w:ascii="Calibri Light" w:hAnsi="Calibri Light"/>
                <w:sz w:val="24"/>
              </w:rPr>
            </w:pPr>
            <w:r>
              <w:rPr>
                <w:rFonts w:ascii="Calibri Light" w:hAnsi="Calibri Light"/>
                <w:sz w:val="24"/>
              </w:rPr>
              <w:t>Respectdel’ordredespiècesreliéesenspiralesetinformationsdelapremièredecouvertureconformeuniqueauxrenseignementsdel’entreprise,ycomprisdu</w:t>
            </w:r>
          </w:p>
          <w:p w:rsidR="00802D6E" w:rsidRDefault="00A200DC">
            <w:pPr>
              <w:pStyle w:val="TableParagraph"/>
              <w:spacing w:line="293" w:lineRule="exact"/>
              <w:ind w:left="105"/>
              <w:rPr>
                <w:rFonts w:ascii="Calibri Light" w:hAnsi="Calibri Light"/>
                <w:sz w:val="24"/>
              </w:rPr>
            </w:pPr>
            <w:r>
              <w:rPr>
                <w:rFonts w:ascii="Calibri Light" w:hAnsi="Calibri Light"/>
                <w:sz w:val="24"/>
              </w:rPr>
              <w:t>présentAppeld’Offres</w:t>
            </w:r>
          </w:p>
        </w:tc>
        <w:tc>
          <w:tcPr>
            <w:tcW w:w="1275" w:type="dxa"/>
          </w:tcPr>
          <w:p w:rsidR="00802D6E" w:rsidRDefault="00802D6E">
            <w:pPr>
              <w:pStyle w:val="TableParagraph"/>
            </w:pPr>
          </w:p>
        </w:tc>
      </w:tr>
      <w:tr w:rsidR="00802D6E">
        <w:trPr>
          <w:trHeight w:val="594"/>
        </w:trPr>
        <w:tc>
          <w:tcPr>
            <w:tcW w:w="8933" w:type="dxa"/>
            <w:gridSpan w:val="3"/>
          </w:tcPr>
          <w:p w:rsidR="00802D6E" w:rsidRDefault="00802D6E">
            <w:pPr>
              <w:pStyle w:val="TableParagraph"/>
              <w:spacing w:before="6"/>
              <w:rPr>
                <w:b/>
                <w:sz w:val="20"/>
              </w:rPr>
            </w:pPr>
          </w:p>
          <w:p w:rsidR="00802D6E" w:rsidRDefault="00A200DC">
            <w:pPr>
              <w:pStyle w:val="TableParagraph"/>
              <w:spacing w:before="1"/>
              <w:ind w:left="105"/>
              <w:rPr>
                <w:rFonts w:ascii="Calibri Light" w:hAnsi="Calibri Light"/>
                <w:sz w:val="24"/>
              </w:rPr>
            </w:pPr>
            <w:r>
              <w:rPr>
                <w:rFonts w:ascii="Calibri Light" w:hAnsi="Calibri Light"/>
                <w:spacing w:val="-1"/>
                <w:sz w:val="24"/>
              </w:rPr>
              <w:t>TOTAL</w:t>
            </w:r>
            <w:r>
              <w:rPr>
                <w:rFonts w:ascii="Calibri Light" w:hAnsi="Calibri Light"/>
                <w:sz w:val="24"/>
              </w:rPr>
              <w:t>deouiobtenudanslarubrique«organisation/présentationdesoffres»sur2oui</w:t>
            </w:r>
          </w:p>
        </w:tc>
        <w:tc>
          <w:tcPr>
            <w:tcW w:w="1275" w:type="dxa"/>
          </w:tcPr>
          <w:p w:rsidR="00802D6E" w:rsidRDefault="00802D6E">
            <w:pPr>
              <w:pStyle w:val="TableParagraph"/>
            </w:pPr>
          </w:p>
        </w:tc>
      </w:tr>
      <w:tr w:rsidR="00802D6E">
        <w:trPr>
          <w:trHeight w:val="576"/>
        </w:trPr>
        <w:tc>
          <w:tcPr>
            <w:tcW w:w="10208" w:type="dxa"/>
            <w:gridSpan w:val="4"/>
          </w:tcPr>
          <w:p w:rsidR="00802D6E" w:rsidRDefault="00A200DC">
            <w:pPr>
              <w:pStyle w:val="TableParagraph"/>
              <w:spacing w:before="232"/>
              <w:ind w:left="2561" w:right="2560"/>
              <w:jc w:val="center"/>
              <w:rPr>
                <w:b/>
                <w:sz w:val="24"/>
              </w:rPr>
            </w:pPr>
            <w:r>
              <w:rPr>
                <w:b/>
                <w:sz w:val="24"/>
              </w:rPr>
              <w:t>II-PERSONNELD’ENCADREMENT</w:t>
            </w:r>
          </w:p>
        </w:tc>
      </w:tr>
      <w:tr w:rsidR="00802D6E">
        <w:trPr>
          <w:trHeight w:val="978"/>
        </w:trPr>
        <w:tc>
          <w:tcPr>
            <w:tcW w:w="740" w:type="dxa"/>
            <w:vMerge w:val="restart"/>
          </w:tcPr>
          <w:p w:rsidR="00802D6E" w:rsidRDefault="00802D6E">
            <w:pPr>
              <w:pStyle w:val="TableParagraph"/>
              <w:rPr>
                <w:b/>
                <w:sz w:val="24"/>
              </w:rPr>
            </w:pPr>
          </w:p>
          <w:p w:rsidR="00802D6E" w:rsidRDefault="00802D6E">
            <w:pPr>
              <w:pStyle w:val="TableParagraph"/>
              <w:rPr>
                <w:b/>
                <w:sz w:val="24"/>
              </w:rPr>
            </w:pPr>
          </w:p>
          <w:p w:rsidR="00802D6E" w:rsidRDefault="00802D6E">
            <w:pPr>
              <w:pStyle w:val="TableParagraph"/>
              <w:rPr>
                <w:b/>
                <w:sz w:val="24"/>
              </w:rPr>
            </w:pPr>
          </w:p>
          <w:p w:rsidR="00802D6E" w:rsidRDefault="00802D6E">
            <w:pPr>
              <w:pStyle w:val="TableParagraph"/>
              <w:rPr>
                <w:b/>
                <w:sz w:val="24"/>
              </w:rPr>
            </w:pPr>
          </w:p>
          <w:p w:rsidR="00802D6E" w:rsidRDefault="00802D6E">
            <w:pPr>
              <w:pStyle w:val="TableParagraph"/>
              <w:spacing w:before="7"/>
              <w:rPr>
                <w:b/>
                <w:sz w:val="25"/>
              </w:rPr>
            </w:pPr>
          </w:p>
          <w:p w:rsidR="00802D6E" w:rsidRDefault="00A200DC">
            <w:pPr>
              <w:pStyle w:val="TableParagraph"/>
              <w:ind w:left="1"/>
              <w:jc w:val="center"/>
              <w:rPr>
                <w:rFonts w:ascii="Arial MT"/>
              </w:rPr>
            </w:pPr>
            <w:r>
              <w:rPr>
                <w:rFonts w:ascii="Arial MT"/>
              </w:rPr>
              <w:t>1</w:t>
            </w:r>
          </w:p>
        </w:tc>
        <w:tc>
          <w:tcPr>
            <w:tcW w:w="2559" w:type="dxa"/>
            <w:vMerge w:val="restart"/>
          </w:tcPr>
          <w:p w:rsidR="00802D6E" w:rsidRDefault="00802D6E">
            <w:pPr>
              <w:pStyle w:val="TableParagraph"/>
              <w:rPr>
                <w:b/>
                <w:sz w:val="24"/>
              </w:rPr>
            </w:pPr>
          </w:p>
          <w:p w:rsidR="00802D6E" w:rsidRDefault="00802D6E">
            <w:pPr>
              <w:pStyle w:val="TableParagraph"/>
              <w:rPr>
                <w:b/>
                <w:sz w:val="24"/>
              </w:rPr>
            </w:pPr>
          </w:p>
          <w:p w:rsidR="00802D6E" w:rsidRDefault="00802D6E">
            <w:pPr>
              <w:pStyle w:val="TableParagraph"/>
              <w:rPr>
                <w:b/>
                <w:sz w:val="24"/>
              </w:rPr>
            </w:pPr>
          </w:p>
          <w:p w:rsidR="00802D6E" w:rsidRDefault="00802D6E">
            <w:pPr>
              <w:pStyle w:val="TableParagraph"/>
              <w:rPr>
                <w:b/>
                <w:sz w:val="24"/>
              </w:rPr>
            </w:pPr>
          </w:p>
          <w:p w:rsidR="00802D6E" w:rsidRDefault="00802D6E">
            <w:pPr>
              <w:pStyle w:val="TableParagraph"/>
              <w:spacing w:before="7"/>
              <w:rPr>
                <w:b/>
                <w:sz w:val="25"/>
              </w:rPr>
            </w:pPr>
          </w:p>
          <w:p w:rsidR="00802D6E" w:rsidRDefault="00A200DC">
            <w:pPr>
              <w:pStyle w:val="TableParagraph"/>
              <w:ind w:left="105"/>
              <w:rPr>
                <w:rFonts w:ascii="Arial MT"/>
              </w:rPr>
            </w:pPr>
            <w:r>
              <w:rPr>
                <w:rFonts w:ascii="Arial MT"/>
              </w:rPr>
              <w:t>Conducteurdestravaux</w:t>
            </w:r>
          </w:p>
        </w:tc>
        <w:tc>
          <w:tcPr>
            <w:tcW w:w="5634" w:type="dxa"/>
          </w:tcPr>
          <w:p w:rsidR="00802D6E" w:rsidRDefault="00A200DC">
            <w:pPr>
              <w:pStyle w:val="TableParagraph"/>
              <w:spacing w:line="259" w:lineRule="auto"/>
              <w:ind w:left="107" w:right="95"/>
              <w:jc w:val="both"/>
              <w:rPr>
                <w:rFonts w:ascii="Arial MT" w:hAnsi="Arial MT"/>
              </w:rPr>
            </w:pPr>
            <w:r>
              <w:rPr>
                <w:rFonts w:ascii="Arial MT" w:hAnsi="Arial MT"/>
              </w:rPr>
              <w:t>Technicien Supérieur du Génie Civil ou du Génie Ruralavec au moins 05 ans d’expérience générale dans ledomainedesTravauxPublics</w:t>
            </w:r>
          </w:p>
        </w:tc>
        <w:tc>
          <w:tcPr>
            <w:tcW w:w="1275" w:type="dxa"/>
          </w:tcPr>
          <w:p w:rsidR="00802D6E" w:rsidRDefault="00802D6E">
            <w:pPr>
              <w:pStyle w:val="TableParagraph"/>
            </w:pPr>
          </w:p>
        </w:tc>
      </w:tr>
      <w:tr w:rsidR="00802D6E">
        <w:trPr>
          <w:trHeight w:val="551"/>
        </w:trPr>
        <w:tc>
          <w:tcPr>
            <w:tcW w:w="740" w:type="dxa"/>
            <w:vMerge/>
            <w:tcBorders>
              <w:top w:val="nil"/>
            </w:tcBorders>
          </w:tcPr>
          <w:p w:rsidR="00802D6E" w:rsidRDefault="00802D6E">
            <w:pPr>
              <w:rPr>
                <w:sz w:val="2"/>
                <w:szCs w:val="2"/>
              </w:rPr>
            </w:pPr>
          </w:p>
        </w:tc>
        <w:tc>
          <w:tcPr>
            <w:tcW w:w="2559" w:type="dxa"/>
            <w:vMerge/>
            <w:tcBorders>
              <w:top w:val="nil"/>
            </w:tcBorders>
          </w:tcPr>
          <w:p w:rsidR="00802D6E" w:rsidRDefault="00802D6E">
            <w:pPr>
              <w:rPr>
                <w:sz w:val="2"/>
                <w:szCs w:val="2"/>
              </w:rPr>
            </w:pPr>
          </w:p>
        </w:tc>
        <w:tc>
          <w:tcPr>
            <w:tcW w:w="5634" w:type="dxa"/>
          </w:tcPr>
          <w:p w:rsidR="00802D6E" w:rsidRDefault="00A200DC">
            <w:pPr>
              <w:pStyle w:val="TableParagraph"/>
              <w:spacing w:line="267" w:lineRule="exact"/>
              <w:ind w:left="107"/>
              <w:rPr>
                <w:rFonts w:ascii="Arial MT" w:hAnsi="Arial MT"/>
                <w:sz w:val="24"/>
              </w:rPr>
            </w:pPr>
            <w:r>
              <w:rPr>
                <w:rFonts w:ascii="Arial MT" w:hAnsi="Arial MT"/>
                <w:sz w:val="24"/>
              </w:rPr>
              <w:t>Copiecertifiéeconformedudiplôme+CVsigné,</w:t>
            </w:r>
          </w:p>
          <w:p w:rsidR="00802D6E" w:rsidRDefault="00A200DC">
            <w:pPr>
              <w:pStyle w:val="TableParagraph"/>
              <w:spacing w:line="265" w:lineRule="exact"/>
              <w:ind w:left="107"/>
              <w:rPr>
                <w:rFonts w:ascii="Arial MT" w:hAnsi="Arial MT"/>
                <w:sz w:val="24"/>
              </w:rPr>
            </w:pPr>
            <w:r>
              <w:rPr>
                <w:rFonts w:ascii="Arial MT" w:hAnsi="Arial MT"/>
                <w:sz w:val="24"/>
              </w:rPr>
              <w:t>datéetparaphé</w:t>
            </w:r>
          </w:p>
        </w:tc>
        <w:tc>
          <w:tcPr>
            <w:tcW w:w="1275" w:type="dxa"/>
          </w:tcPr>
          <w:p w:rsidR="00802D6E" w:rsidRDefault="00802D6E">
            <w:pPr>
              <w:pStyle w:val="TableParagraph"/>
            </w:pPr>
          </w:p>
        </w:tc>
      </w:tr>
      <w:tr w:rsidR="00802D6E">
        <w:trPr>
          <w:trHeight w:val="978"/>
        </w:trPr>
        <w:tc>
          <w:tcPr>
            <w:tcW w:w="740" w:type="dxa"/>
            <w:vMerge/>
            <w:tcBorders>
              <w:top w:val="nil"/>
            </w:tcBorders>
          </w:tcPr>
          <w:p w:rsidR="00802D6E" w:rsidRDefault="00802D6E">
            <w:pPr>
              <w:rPr>
                <w:sz w:val="2"/>
                <w:szCs w:val="2"/>
              </w:rPr>
            </w:pPr>
          </w:p>
        </w:tc>
        <w:tc>
          <w:tcPr>
            <w:tcW w:w="2559" w:type="dxa"/>
            <w:vMerge/>
            <w:tcBorders>
              <w:top w:val="nil"/>
            </w:tcBorders>
          </w:tcPr>
          <w:p w:rsidR="00802D6E" w:rsidRDefault="00802D6E">
            <w:pPr>
              <w:rPr>
                <w:sz w:val="2"/>
                <w:szCs w:val="2"/>
              </w:rPr>
            </w:pPr>
          </w:p>
        </w:tc>
        <w:tc>
          <w:tcPr>
            <w:tcW w:w="5634" w:type="dxa"/>
          </w:tcPr>
          <w:p w:rsidR="00802D6E" w:rsidRDefault="00A200DC">
            <w:pPr>
              <w:pStyle w:val="TableParagraph"/>
              <w:spacing w:line="259" w:lineRule="auto"/>
              <w:ind w:left="107" w:right="213"/>
              <w:rPr>
                <w:rFonts w:ascii="Arial MT" w:hAnsi="Arial MT"/>
              </w:rPr>
            </w:pPr>
            <w:r>
              <w:rPr>
                <w:rFonts w:ascii="Arial MT" w:hAnsi="Arial MT"/>
              </w:rPr>
              <w:t>Au moins deux (02) ans d’expériences spécifiques enqualité de conducteur de travaux dans le domaine destravauxd’entretiendesroutesenterreenzonerurale</w:t>
            </w:r>
          </w:p>
        </w:tc>
        <w:tc>
          <w:tcPr>
            <w:tcW w:w="1275" w:type="dxa"/>
          </w:tcPr>
          <w:p w:rsidR="00802D6E" w:rsidRDefault="00802D6E">
            <w:pPr>
              <w:pStyle w:val="TableParagraph"/>
            </w:pPr>
          </w:p>
        </w:tc>
      </w:tr>
      <w:tr w:rsidR="00802D6E">
        <w:trPr>
          <w:trHeight w:val="705"/>
        </w:trPr>
        <w:tc>
          <w:tcPr>
            <w:tcW w:w="740" w:type="dxa"/>
            <w:vMerge/>
            <w:tcBorders>
              <w:top w:val="nil"/>
            </w:tcBorders>
          </w:tcPr>
          <w:p w:rsidR="00802D6E" w:rsidRDefault="00802D6E">
            <w:pPr>
              <w:rPr>
                <w:sz w:val="2"/>
                <w:szCs w:val="2"/>
              </w:rPr>
            </w:pPr>
          </w:p>
        </w:tc>
        <w:tc>
          <w:tcPr>
            <w:tcW w:w="2559" w:type="dxa"/>
            <w:vMerge/>
            <w:tcBorders>
              <w:top w:val="nil"/>
            </w:tcBorders>
          </w:tcPr>
          <w:p w:rsidR="00802D6E" w:rsidRDefault="00802D6E">
            <w:pPr>
              <w:rPr>
                <w:sz w:val="2"/>
                <w:szCs w:val="2"/>
              </w:rPr>
            </w:pPr>
          </w:p>
        </w:tc>
        <w:tc>
          <w:tcPr>
            <w:tcW w:w="5634" w:type="dxa"/>
          </w:tcPr>
          <w:p w:rsidR="00802D6E" w:rsidRDefault="00A200DC">
            <w:pPr>
              <w:pStyle w:val="TableParagraph"/>
              <w:spacing w:line="259" w:lineRule="auto"/>
              <w:ind w:left="107" w:right="494"/>
              <w:rPr>
                <w:rFonts w:ascii="Arial MT" w:hAnsi="Arial MT"/>
              </w:rPr>
            </w:pPr>
            <w:r>
              <w:rPr>
                <w:rFonts w:ascii="Arial MT" w:hAnsi="Arial MT"/>
              </w:rPr>
              <w:t>Une attestation de disponibilité signée, paraphée etdatéeduConducteurdesTravaux</w:t>
            </w:r>
          </w:p>
        </w:tc>
        <w:tc>
          <w:tcPr>
            <w:tcW w:w="1275" w:type="dxa"/>
          </w:tcPr>
          <w:p w:rsidR="00802D6E" w:rsidRDefault="00802D6E">
            <w:pPr>
              <w:pStyle w:val="TableParagraph"/>
            </w:pPr>
          </w:p>
        </w:tc>
      </w:tr>
      <w:tr w:rsidR="00802D6E">
        <w:trPr>
          <w:trHeight w:val="981"/>
        </w:trPr>
        <w:tc>
          <w:tcPr>
            <w:tcW w:w="740" w:type="dxa"/>
            <w:vMerge w:val="restart"/>
          </w:tcPr>
          <w:p w:rsidR="00802D6E" w:rsidRDefault="00802D6E">
            <w:pPr>
              <w:pStyle w:val="TableParagraph"/>
              <w:rPr>
                <w:b/>
                <w:sz w:val="24"/>
              </w:rPr>
            </w:pPr>
          </w:p>
          <w:p w:rsidR="00802D6E" w:rsidRDefault="00802D6E">
            <w:pPr>
              <w:pStyle w:val="TableParagraph"/>
              <w:rPr>
                <w:b/>
                <w:sz w:val="24"/>
              </w:rPr>
            </w:pPr>
          </w:p>
          <w:p w:rsidR="00802D6E" w:rsidRDefault="00802D6E">
            <w:pPr>
              <w:pStyle w:val="TableParagraph"/>
              <w:rPr>
                <w:b/>
                <w:sz w:val="24"/>
              </w:rPr>
            </w:pPr>
          </w:p>
          <w:p w:rsidR="00802D6E" w:rsidRDefault="00802D6E">
            <w:pPr>
              <w:pStyle w:val="TableParagraph"/>
              <w:rPr>
                <w:b/>
                <w:sz w:val="24"/>
              </w:rPr>
            </w:pPr>
          </w:p>
          <w:p w:rsidR="00802D6E" w:rsidRDefault="00802D6E">
            <w:pPr>
              <w:pStyle w:val="TableParagraph"/>
              <w:spacing w:before="6"/>
              <w:rPr>
                <w:b/>
                <w:sz w:val="32"/>
              </w:rPr>
            </w:pPr>
          </w:p>
          <w:p w:rsidR="00802D6E" w:rsidRDefault="00A200DC">
            <w:pPr>
              <w:pStyle w:val="TableParagraph"/>
              <w:ind w:left="1"/>
              <w:jc w:val="center"/>
              <w:rPr>
                <w:rFonts w:ascii="Arial MT"/>
              </w:rPr>
            </w:pPr>
            <w:r>
              <w:rPr>
                <w:rFonts w:ascii="Arial MT"/>
              </w:rPr>
              <w:t>2</w:t>
            </w:r>
          </w:p>
        </w:tc>
        <w:tc>
          <w:tcPr>
            <w:tcW w:w="2559" w:type="dxa"/>
            <w:vMerge w:val="restart"/>
          </w:tcPr>
          <w:p w:rsidR="00802D6E" w:rsidRDefault="00802D6E">
            <w:pPr>
              <w:pStyle w:val="TableParagraph"/>
              <w:rPr>
                <w:b/>
                <w:sz w:val="24"/>
              </w:rPr>
            </w:pPr>
          </w:p>
          <w:p w:rsidR="00802D6E" w:rsidRDefault="00802D6E">
            <w:pPr>
              <w:pStyle w:val="TableParagraph"/>
              <w:rPr>
                <w:b/>
                <w:sz w:val="24"/>
              </w:rPr>
            </w:pPr>
          </w:p>
          <w:p w:rsidR="00802D6E" w:rsidRDefault="00802D6E">
            <w:pPr>
              <w:pStyle w:val="TableParagraph"/>
              <w:rPr>
                <w:b/>
                <w:sz w:val="24"/>
              </w:rPr>
            </w:pPr>
          </w:p>
          <w:p w:rsidR="00802D6E" w:rsidRDefault="00802D6E">
            <w:pPr>
              <w:pStyle w:val="TableParagraph"/>
              <w:rPr>
                <w:b/>
                <w:sz w:val="24"/>
              </w:rPr>
            </w:pPr>
          </w:p>
          <w:p w:rsidR="00802D6E" w:rsidRDefault="00802D6E">
            <w:pPr>
              <w:pStyle w:val="TableParagraph"/>
              <w:spacing w:before="6"/>
              <w:rPr>
                <w:b/>
                <w:sz w:val="32"/>
              </w:rPr>
            </w:pPr>
          </w:p>
          <w:p w:rsidR="00802D6E" w:rsidRDefault="00A200DC">
            <w:pPr>
              <w:pStyle w:val="TableParagraph"/>
              <w:ind w:left="105"/>
              <w:rPr>
                <w:rFonts w:ascii="Arial MT"/>
              </w:rPr>
            </w:pPr>
            <w:r>
              <w:rPr>
                <w:rFonts w:ascii="Arial MT"/>
              </w:rPr>
              <w:t>Chefchantier</w:t>
            </w:r>
          </w:p>
        </w:tc>
        <w:tc>
          <w:tcPr>
            <w:tcW w:w="5634" w:type="dxa"/>
          </w:tcPr>
          <w:p w:rsidR="00802D6E" w:rsidRDefault="00A200DC">
            <w:pPr>
              <w:pStyle w:val="TableParagraph"/>
              <w:spacing w:line="259" w:lineRule="auto"/>
              <w:ind w:left="107" w:right="94"/>
              <w:jc w:val="both"/>
              <w:rPr>
                <w:rFonts w:ascii="Arial MT" w:hAnsi="Arial MT"/>
              </w:rPr>
            </w:pPr>
            <w:r>
              <w:rPr>
                <w:rFonts w:ascii="Arial MT" w:hAnsi="Arial MT"/>
              </w:rPr>
              <w:t>TechniciendeGénieCivilouGénieRuralpossédantaumoinscinq(05)annéesd’expériencedansledomainedesTravauxPublics</w:t>
            </w:r>
          </w:p>
        </w:tc>
        <w:tc>
          <w:tcPr>
            <w:tcW w:w="1275" w:type="dxa"/>
          </w:tcPr>
          <w:p w:rsidR="00802D6E" w:rsidRDefault="00802D6E">
            <w:pPr>
              <w:pStyle w:val="TableParagraph"/>
            </w:pPr>
          </w:p>
        </w:tc>
      </w:tr>
      <w:tr w:rsidR="00802D6E">
        <w:trPr>
          <w:trHeight w:val="705"/>
        </w:trPr>
        <w:tc>
          <w:tcPr>
            <w:tcW w:w="740" w:type="dxa"/>
            <w:vMerge/>
            <w:tcBorders>
              <w:top w:val="nil"/>
            </w:tcBorders>
          </w:tcPr>
          <w:p w:rsidR="00802D6E" w:rsidRDefault="00802D6E">
            <w:pPr>
              <w:rPr>
                <w:sz w:val="2"/>
                <w:szCs w:val="2"/>
              </w:rPr>
            </w:pPr>
          </w:p>
        </w:tc>
        <w:tc>
          <w:tcPr>
            <w:tcW w:w="2559" w:type="dxa"/>
            <w:vMerge/>
            <w:tcBorders>
              <w:top w:val="nil"/>
            </w:tcBorders>
          </w:tcPr>
          <w:p w:rsidR="00802D6E" w:rsidRDefault="00802D6E">
            <w:pPr>
              <w:rPr>
                <w:sz w:val="2"/>
                <w:szCs w:val="2"/>
              </w:rPr>
            </w:pPr>
          </w:p>
        </w:tc>
        <w:tc>
          <w:tcPr>
            <w:tcW w:w="5634" w:type="dxa"/>
          </w:tcPr>
          <w:p w:rsidR="00802D6E" w:rsidRDefault="00A200DC">
            <w:pPr>
              <w:pStyle w:val="TableParagraph"/>
              <w:spacing w:line="256" w:lineRule="auto"/>
              <w:ind w:left="2289" w:right="183" w:hanging="2084"/>
              <w:rPr>
                <w:rFonts w:ascii="Arial MT" w:hAnsi="Arial MT"/>
              </w:rPr>
            </w:pPr>
            <w:r>
              <w:rPr>
                <w:rFonts w:ascii="Arial MT" w:hAnsi="Arial MT"/>
              </w:rPr>
              <w:t>Copie certifiée conforme du diplôme + CV signé ,datéet paraphé</w:t>
            </w:r>
          </w:p>
        </w:tc>
        <w:tc>
          <w:tcPr>
            <w:tcW w:w="1275" w:type="dxa"/>
          </w:tcPr>
          <w:p w:rsidR="00802D6E" w:rsidRDefault="00802D6E">
            <w:pPr>
              <w:pStyle w:val="TableParagraph"/>
            </w:pPr>
          </w:p>
        </w:tc>
      </w:tr>
      <w:tr w:rsidR="00802D6E">
        <w:trPr>
          <w:trHeight w:val="978"/>
        </w:trPr>
        <w:tc>
          <w:tcPr>
            <w:tcW w:w="740" w:type="dxa"/>
            <w:vMerge/>
            <w:tcBorders>
              <w:top w:val="nil"/>
            </w:tcBorders>
          </w:tcPr>
          <w:p w:rsidR="00802D6E" w:rsidRDefault="00802D6E">
            <w:pPr>
              <w:rPr>
                <w:sz w:val="2"/>
                <w:szCs w:val="2"/>
              </w:rPr>
            </w:pPr>
          </w:p>
        </w:tc>
        <w:tc>
          <w:tcPr>
            <w:tcW w:w="2559" w:type="dxa"/>
            <w:vMerge/>
            <w:tcBorders>
              <w:top w:val="nil"/>
            </w:tcBorders>
          </w:tcPr>
          <w:p w:rsidR="00802D6E" w:rsidRDefault="00802D6E">
            <w:pPr>
              <w:rPr>
                <w:sz w:val="2"/>
                <w:szCs w:val="2"/>
              </w:rPr>
            </w:pPr>
          </w:p>
        </w:tc>
        <w:tc>
          <w:tcPr>
            <w:tcW w:w="5634" w:type="dxa"/>
          </w:tcPr>
          <w:p w:rsidR="00802D6E" w:rsidRDefault="00A200DC">
            <w:pPr>
              <w:pStyle w:val="TableParagraph"/>
              <w:spacing w:line="259" w:lineRule="auto"/>
              <w:ind w:left="232" w:right="224" w:hanging="1"/>
              <w:jc w:val="center"/>
              <w:rPr>
                <w:rFonts w:ascii="Arial MT" w:hAnsi="Arial MT"/>
              </w:rPr>
            </w:pPr>
            <w:r>
              <w:rPr>
                <w:rFonts w:ascii="Arial MT" w:hAnsi="Arial MT"/>
              </w:rPr>
              <w:t>Au moins deux (02) ans d’expérience en qualité deChef Chantierdes travauxd’entretien des routes enterreenzone rurale</w:t>
            </w:r>
          </w:p>
        </w:tc>
        <w:tc>
          <w:tcPr>
            <w:tcW w:w="1275" w:type="dxa"/>
          </w:tcPr>
          <w:p w:rsidR="00802D6E" w:rsidRDefault="00802D6E">
            <w:pPr>
              <w:pStyle w:val="TableParagraph"/>
            </w:pPr>
          </w:p>
        </w:tc>
      </w:tr>
      <w:tr w:rsidR="00802D6E">
        <w:trPr>
          <w:trHeight w:val="705"/>
        </w:trPr>
        <w:tc>
          <w:tcPr>
            <w:tcW w:w="740" w:type="dxa"/>
            <w:vMerge/>
            <w:tcBorders>
              <w:top w:val="nil"/>
            </w:tcBorders>
          </w:tcPr>
          <w:p w:rsidR="00802D6E" w:rsidRDefault="00802D6E">
            <w:pPr>
              <w:rPr>
                <w:sz w:val="2"/>
                <w:szCs w:val="2"/>
              </w:rPr>
            </w:pPr>
          </w:p>
        </w:tc>
        <w:tc>
          <w:tcPr>
            <w:tcW w:w="2559" w:type="dxa"/>
            <w:vMerge/>
            <w:tcBorders>
              <w:top w:val="nil"/>
            </w:tcBorders>
          </w:tcPr>
          <w:p w:rsidR="00802D6E" w:rsidRDefault="00802D6E">
            <w:pPr>
              <w:rPr>
                <w:sz w:val="2"/>
                <w:szCs w:val="2"/>
              </w:rPr>
            </w:pPr>
          </w:p>
        </w:tc>
        <w:tc>
          <w:tcPr>
            <w:tcW w:w="5634" w:type="dxa"/>
          </w:tcPr>
          <w:p w:rsidR="00802D6E" w:rsidRDefault="00A200DC">
            <w:pPr>
              <w:pStyle w:val="TableParagraph"/>
              <w:spacing w:line="259" w:lineRule="auto"/>
              <w:ind w:left="1151" w:right="288" w:hanging="838"/>
              <w:rPr>
                <w:rFonts w:ascii="Arial MT" w:hAnsi="Arial MT"/>
              </w:rPr>
            </w:pPr>
            <w:r>
              <w:rPr>
                <w:rFonts w:ascii="Arial MT" w:hAnsi="Arial MT"/>
              </w:rPr>
              <w:t>Une attestation de disponibilité signée, paraphée etdatéeduConducteurdesTravaux</w:t>
            </w:r>
          </w:p>
        </w:tc>
        <w:tc>
          <w:tcPr>
            <w:tcW w:w="1275" w:type="dxa"/>
          </w:tcPr>
          <w:p w:rsidR="00802D6E" w:rsidRDefault="00802D6E">
            <w:pPr>
              <w:pStyle w:val="TableParagraph"/>
            </w:pPr>
          </w:p>
        </w:tc>
      </w:tr>
      <w:tr w:rsidR="00802D6E">
        <w:trPr>
          <w:trHeight w:val="434"/>
        </w:trPr>
        <w:tc>
          <w:tcPr>
            <w:tcW w:w="8933" w:type="dxa"/>
            <w:gridSpan w:val="3"/>
            <w:shd w:val="clear" w:color="auto" w:fill="DBE4F0"/>
          </w:tcPr>
          <w:p w:rsidR="00802D6E" w:rsidRDefault="00A200DC">
            <w:pPr>
              <w:pStyle w:val="TableParagraph"/>
              <w:spacing w:line="244" w:lineRule="exact"/>
              <w:ind w:left="621"/>
              <w:rPr>
                <w:rFonts w:ascii="Arial" w:hAnsi="Arial"/>
                <w:b/>
              </w:rPr>
            </w:pPr>
            <w:r>
              <w:rPr>
                <w:rFonts w:ascii="Arial MT" w:hAnsi="Arial MT"/>
              </w:rPr>
              <w:t>TOTALdeouiobtenudans larubrique«Personneld’encadrement»sur</w:t>
            </w:r>
            <w:r>
              <w:rPr>
                <w:rFonts w:ascii="Arial" w:hAnsi="Arial"/>
                <w:b/>
              </w:rPr>
              <w:t>8oui</w:t>
            </w:r>
          </w:p>
        </w:tc>
        <w:tc>
          <w:tcPr>
            <w:tcW w:w="1275" w:type="dxa"/>
            <w:shd w:val="clear" w:color="auto" w:fill="DBE4F0"/>
          </w:tcPr>
          <w:p w:rsidR="00802D6E" w:rsidRDefault="00802D6E">
            <w:pPr>
              <w:pStyle w:val="TableParagraph"/>
            </w:pPr>
          </w:p>
        </w:tc>
      </w:tr>
      <w:tr w:rsidR="00802D6E">
        <w:trPr>
          <w:trHeight w:val="431"/>
        </w:trPr>
        <w:tc>
          <w:tcPr>
            <w:tcW w:w="10208" w:type="dxa"/>
            <w:gridSpan w:val="4"/>
          </w:tcPr>
          <w:p w:rsidR="00802D6E" w:rsidRDefault="00A200DC">
            <w:pPr>
              <w:pStyle w:val="TableParagraph"/>
              <w:spacing w:line="243" w:lineRule="exact"/>
              <w:ind w:left="2561" w:right="2557"/>
              <w:jc w:val="center"/>
              <w:rPr>
                <w:rFonts w:ascii="Arial"/>
                <w:b/>
              </w:rPr>
            </w:pPr>
            <w:r>
              <w:rPr>
                <w:rFonts w:ascii="Arial"/>
                <w:b/>
              </w:rPr>
              <w:t>III- LESMOYENSTECHNIQUESETMATERIELS</w:t>
            </w:r>
          </w:p>
        </w:tc>
      </w:tr>
      <w:tr w:rsidR="00802D6E">
        <w:trPr>
          <w:trHeight w:val="1252"/>
        </w:trPr>
        <w:tc>
          <w:tcPr>
            <w:tcW w:w="740" w:type="dxa"/>
          </w:tcPr>
          <w:p w:rsidR="00802D6E" w:rsidRDefault="00802D6E">
            <w:pPr>
              <w:pStyle w:val="TableParagraph"/>
              <w:rPr>
                <w:b/>
                <w:sz w:val="35"/>
              </w:rPr>
            </w:pPr>
          </w:p>
          <w:p w:rsidR="00802D6E" w:rsidRDefault="00A200DC">
            <w:pPr>
              <w:pStyle w:val="TableParagraph"/>
              <w:ind w:right="300"/>
              <w:jc w:val="right"/>
              <w:rPr>
                <w:rFonts w:ascii="Arial MT"/>
              </w:rPr>
            </w:pPr>
            <w:r>
              <w:rPr>
                <w:rFonts w:ascii="Arial MT"/>
              </w:rPr>
              <w:t>1</w:t>
            </w:r>
          </w:p>
        </w:tc>
        <w:tc>
          <w:tcPr>
            <w:tcW w:w="2559" w:type="dxa"/>
          </w:tcPr>
          <w:p w:rsidR="00802D6E" w:rsidRDefault="00A200DC">
            <w:pPr>
              <w:pStyle w:val="TableParagraph"/>
              <w:spacing w:line="259" w:lineRule="auto"/>
              <w:ind w:left="105" w:right="191"/>
              <w:rPr>
                <w:rFonts w:ascii="Arial MT" w:hAnsi="Arial MT"/>
              </w:rPr>
            </w:pPr>
            <w:r>
              <w:rPr>
                <w:rFonts w:ascii="Arial MT" w:hAnsi="Arial MT"/>
              </w:rPr>
              <w:t>Un véhicule de liaisonde type 4x4 tout terrain(pick-up ou stationwagon);</w:t>
            </w:r>
          </w:p>
        </w:tc>
        <w:tc>
          <w:tcPr>
            <w:tcW w:w="5634" w:type="dxa"/>
          </w:tcPr>
          <w:p w:rsidR="00802D6E" w:rsidRDefault="00802D6E">
            <w:pPr>
              <w:pStyle w:val="TableParagraph"/>
              <w:rPr>
                <w:b/>
                <w:sz w:val="26"/>
              </w:rPr>
            </w:pPr>
          </w:p>
          <w:p w:rsidR="00802D6E" w:rsidRDefault="00A200DC">
            <w:pPr>
              <w:pStyle w:val="TableParagraph"/>
              <w:spacing w:before="181"/>
              <w:ind w:left="107"/>
              <w:rPr>
                <w:rFonts w:ascii="Arial MT"/>
                <w:sz w:val="24"/>
              </w:rPr>
            </w:pPr>
            <w:r>
              <w:rPr>
                <w:rFonts w:ascii="Arial MT"/>
                <w:sz w:val="24"/>
              </w:rPr>
              <w:t>Enpropreouenlocation</w:t>
            </w:r>
          </w:p>
        </w:tc>
        <w:tc>
          <w:tcPr>
            <w:tcW w:w="1275" w:type="dxa"/>
          </w:tcPr>
          <w:p w:rsidR="00802D6E" w:rsidRDefault="00802D6E">
            <w:pPr>
              <w:pStyle w:val="TableParagraph"/>
            </w:pPr>
          </w:p>
        </w:tc>
      </w:tr>
      <w:tr w:rsidR="00802D6E">
        <w:trPr>
          <w:trHeight w:val="707"/>
        </w:trPr>
        <w:tc>
          <w:tcPr>
            <w:tcW w:w="740" w:type="dxa"/>
          </w:tcPr>
          <w:p w:rsidR="00802D6E" w:rsidRDefault="00A200DC">
            <w:pPr>
              <w:pStyle w:val="TableParagraph"/>
              <w:spacing w:before="129"/>
              <w:ind w:right="305"/>
              <w:jc w:val="right"/>
              <w:rPr>
                <w:rFonts w:ascii="Arial MT"/>
              </w:rPr>
            </w:pPr>
            <w:r>
              <w:rPr>
                <w:rFonts w:ascii="Arial MT"/>
              </w:rPr>
              <w:t>2</w:t>
            </w:r>
          </w:p>
        </w:tc>
        <w:tc>
          <w:tcPr>
            <w:tcW w:w="2559" w:type="dxa"/>
          </w:tcPr>
          <w:p w:rsidR="00802D6E" w:rsidRDefault="00A200DC">
            <w:pPr>
              <w:pStyle w:val="TableParagraph"/>
              <w:spacing w:line="256" w:lineRule="auto"/>
              <w:ind w:left="93" w:right="405"/>
              <w:rPr>
                <w:rFonts w:ascii="Arial MT" w:hAnsi="Arial MT"/>
              </w:rPr>
            </w:pPr>
            <w:r>
              <w:rPr>
                <w:rFonts w:ascii="Arial MT" w:hAnsi="Arial MT"/>
              </w:rPr>
              <w:t>Un camion benne enbonétat</w:t>
            </w:r>
          </w:p>
        </w:tc>
        <w:tc>
          <w:tcPr>
            <w:tcW w:w="5634" w:type="dxa"/>
          </w:tcPr>
          <w:p w:rsidR="00802D6E" w:rsidRDefault="00A200DC">
            <w:pPr>
              <w:pStyle w:val="TableParagraph"/>
              <w:spacing w:before="206"/>
              <w:ind w:left="107"/>
              <w:rPr>
                <w:rFonts w:ascii="Arial MT"/>
                <w:sz w:val="24"/>
              </w:rPr>
            </w:pPr>
            <w:r>
              <w:rPr>
                <w:rFonts w:ascii="Arial MT"/>
                <w:sz w:val="24"/>
              </w:rPr>
              <w:t>Enpropreouenlocation</w:t>
            </w:r>
          </w:p>
        </w:tc>
        <w:tc>
          <w:tcPr>
            <w:tcW w:w="1275" w:type="dxa"/>
          </w:tcPr>
          <w:p w:rsidR="00802D6E" w:rsidRDefault="00802D6E">
            <w:pPr>
              <w:pStyle w:val="TableParagraph"/>
            </w:pPr>
          </w:p>
        </w:tc>
      </w:tr>
    </w:tbl>
    <w:p w:rsidR="00802D6E" w:rsidRDefault="00802D6E">
      <w:pPr>
        <w:pStyle w:val="Corpsdetexte"/>
        <w:spacing w:before="7"/>
        <w:rPr>
          <w:b/>
          <w:sz w:val="23"/>
        </w:rPr>
      </w:pPr>
    </w:p>
    <w:p w:rsidR="00802D6E" w:rsidRPr="00E8485D" w:rsidRDefault="00802D6E" w:rsidP="00E8485D">
      <w:pPr>
        <w:spacing w:before="90"/>
        <w:ind w:right="816"/>
        <w:jc w:val="right"/>
        <w:rPr>
          <w:b/>
          <w:sz w:val="24"/>
        </w:rPr>
        <w:sectPr w:rsidR="00802D6E" w:rsidRPr="00E8485D">
          <w:pgSz w:w="11910" w:h="16840"/>
          <w:pgMar w:top="980" w:right="600" w:bottom="280" w:left="500" w:header="720" w:footer="720" w:gutter="0"/>
          <w:cols w:space="720"/>
        </w:sect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0"/>
        <w:gridCol w:w="2559"/>
        <w:gridCol w:w="281"/>
        <w:gridCol w:w="5353"/>
        <w:gridCol w:w="1275"/>
      </w:tblGrid>
      <w:tr w:rsidR="00802D6E">
        <w:trPr>
          <w:trHeight w:val="705"/>
        </w:trPr>
        <w:tc>
          <w:tcPr>
            <w:tcW w:w="740" w:type="dxa"/>
          </w:tcPr>
          <w:p w:rsidR="00802D6E" w:rsidRDefault="00A200DC">
            <w:pPr>
              <w:pStyle w:val="TableParagraph"/>
              <w:spacing w:before="129"/>
              <w:ind w:right="300"/>
              <w:jc w:val="right"/>
              <w:rPr>
                <w:rFonts w:ascii="Arial MT"/>
              </w:rPr>
            </w:pPr>
            <w:r>
              <w:rPr>
                <w:rFonts w:ascii="Arial MT"/>
              </w:rPr>
              <w:lastRenderedPageBreak/>
              <w:t>3</w:t>
            </w:r>
          </w:p>
        </w:tc>
        <w:tc>
          <w:tcPr>
            <w:tcW w:w="2559" w:type="dxa"/>
          </w:tcPr>
          <w:p w:rsidR="00802D6E" w:rsidRDefault="00A200DC">
            <w:pPr>
              <w:pStyle w:val="TableParagraph"/>
              <w:spacing w:line="259" w:lineRule="auto"/>
              <w:ind w:left="105" w:right="198"/>
              <w:rPr>
                <w:rFonts w:ascii="Arial MT" w:hAnsi="Arial MT"/>
              </w:rPr>
            </w:pPr>
            <w:r>
              <w:rPr>
                <w:rFonts w:ascii="Arial MT" w:hAnsi="Arial MT"/>
              </w:rPr>
              <w:t>Un compacteur en bonétat</w:t>
            </w:r>
          </w:p>
        </w:tc>
        <w:tc>
          <w:tcPr>
            <w:tcW w:w="5634" w:type="dxa"/>
            <w:gridSpan w:val="2"/>
          </w:tcPr>
          <w:p w:rsidR="00802D6E" w:rsidRDefault="00A200DC">
            <w:pPr>
              <w:pStyle w:val="TableParagraph"/>
              <w:spacing w:before="206"/>
              <w:ind w:left="107"/>
              <w:rPr>
                <w:rFonts w:ascii="Arial MT"/>
                <w:sz w:val="24"/>
              </w:rPr>
            </w:pPr>
            <w:r>
              <w:rPr>
                <w:rFonts w:ascii="Arial MT"/>
                <w:sz w:val="24"/>
              </w:rPr>
              <w:t>Enpropreouenlocation</w:t>
            </w:r>
          </w:p>
        </w:tc>
        <w:tc>
          <w:tcPr>
            <w:tcW w:w="1275" w:type="dxa"/>
          </w:tcPr>
          <w:p w:rsidR="00802D6E" w:rsidRDefault="00802D6E">
            <w:pPr>
              <w:pStyle w:val="TableParagraph"/>
            </w:pPr>
          </w:p>
        </w:tc>
      </w:tr>
      <w:tr w:rsidR="00802D6E">
        <w:trPr>
          <w:trHeight w:val="705"/>
        </w:trPr>
        <w:tc>
          <w:tcPr>
            <w:tcW w:w="740" w:type="dxa"/>
          </w:tcPr>
          <w:p w:rsidR="00802D6E" w:rsidRDefault="00A200DC">
            <w:pPr>
              <w:pStyle w:val="TableParagraph"/>
              <w:spacing w:before="129"/>
              <w:ind w:right="300"/>
              <w:jc w:val="right"/>
              <w:rPr>
                <w:rFonts w:ascii="Arial MT"/>
              </w:rPr>
            </w:pPr>
            <w:r>
              <w:rPr>
                <w:rFonts w:ascii="Arial MT"/>
              </w:rPr>
              <w:t>4</w:t>
            </w:r>
          </w:p>
        </w:tc>
        <w:tc>
          <w:tcPr>
            <w:tcW w:w="2559" w:type="dxa"/>
          </w:tcPr>
          <w:p w:rsidR="00802D6E" w:rsidRDefault="00A200DC">
            <w:pPr>
              <w:pStyle w:val="TableParagraph"/>
              <w:spacing w:line="259" w:lineRule="auto"/>
              <w:ind w:left="105" w:right="295"/>
              <w:rPr>
                <w:rFonts w:ascii="Arial MT" w:hAnsi="Arial MT"/>
              </w:rPr>
            </w:pPr>
            <w:r>
              <w:rPr>
                <w:rFonts w:ascii="Arial MT" w:hAnsi="Arial MT"/>
              </w:rPr>
              <w:t>Une niveleuse en bonétat</w:t>
            </w:r>
          </w:p>
        </w:tc>
        <w:tc>
          <w:tcPr>
            <w:tcW w:w="5634" w:type="dxa"/>
            <w:gridSpan w:val="2"/>
          </w:tcPr>
          <w:p w:rsidR="00802D6E" w:rsidRDefault="00A200DC">
            <w:pPr>
              <w:pStyle w:val="TableParagraph"/>
              <w:spacing w:before="206"/>
              <w:ind w:left="107"/>
              <w:rPr>
                <w:rFonts w:ascii="Arial MT"/>
                <w:sz w:val="24"/>
              </w:rPr>
            </w:pPr>
            <w:r>
              <w:rPr>
                <w:rFonts w:ascii="Arial MT"/>
                <w:sz w:val="24"/>
              </w:rPr>
              <w:t>Enpropreouenlocation</w:t>
            </w:r>
          </w:p>
        </w:tc>
        <w:tc>
          <w:tcPr>
            <w:tcW w:w="1275" w:type="dxa"/>
          </w:tcPr>
          <w:p w:rsidR="00802D6E" w:rsidRDefault="00802D6E">
            <w:pPr>
              <w:pStyle w:val="TableParagraph"/>
            </w:pPr>
          </w:p>
        </w:tc>
      </w:tr>
      <w:tr w:rsidR="00625D83">
        <w:trPr>
          <w:trHeight w:val="705"/>
        </w:trPr>
        <w:tc>
          <w:tcPr>
            <w:tcW w:w="740" w:type="dxa"/>
          </w:tcPr>
          <w:p w:rsidR="00625D83" w:rsidRDefault="00625D83">
            <w:pPr>
              <w:pStyle w:val="TableParagraph"/>
              <w:spacing w:before="129"/>
              <w:ind w:right="300"/>
              <w:jc w:val="right"/>
              <w:rPr>
                <w:rFonts w:ascii="Arial MT"/>
              </w:rPr>
            </w:pPr>
          </w:p>
        </w:tc>
        <w:tc>
          <w:tcPr>
            <w:tcW w:w="2559" w:type="dxa"/>
          </w:tcPr>
          <w:p w:rsidR="00625D83" w:rsidRDefault="00625D83">
            <w:pPr>
              <w:pStyle w:val="TableParagraph"/>
              <w:spacing w:line="259" w:lineRule="auto"/>
              <w:ind w:left="105" w:right="295"/>
              <w:rPr>
                <w:rFonts w:ascii="Arial MT" w:hAnsi="Arial MT"/>
              </w:rPr>
            </w:pPr>
          </w:p>
        </w:tc>
        <w:tc>
          <w:tcPr>
            <w:tcW w:w="5634" w:type="dxa"/>
            <w:gridSpan w:val="2"/>
          </w:tcPr>
          <w:p w:rsidR="00625D83" w:rsidRDefault="00625D83">
            <w:pPr>
              <w:pStyle w:val="TableParagraph"/>
              <w:spacing w:before="206"/>
              <w:ind w:left="107"/>
              <w:rPr>
                <w:rFonts w:ascii="Arial MT"/>
                <w:sz w:val="24"/>
              </w:rPr>
            </w:pPr>
          </w:p>
        </w:tc>
        <w:tc>
          <w:tcPr>
            <w:tcW w:w="1275" w:type="dxa"/>
          </w:tcPr>
          <w:p w:rsidR="00625D83" w:rsidRDefault="00625D83">
            <w:pPr>
              <w:pStyle w:val="TableParagraph"/>
            </w:pPr>
          </w:p>
        </w:tc>
      </w:tr>
      <w:tr w:rsidR="00802D6E">
        <w:trPr>
          <w:trHeight w:val="707"/>
        </w:trPr>
        <w:tc>
          <w:tcPr>
            <w:tcW w:w="740" w:type="dxa"/>
          </w:tcPr>
          <w:p w:rsidR="00802D6E" w:rsidRDefault="00A200DC">
            <w:pPr>
              <w:pStyle w:val="TableParagraph"/>
              <w:spacing w:before="129"/>
              <w:ind w:right="300"/>
              <w:jc w:val="right"/>
              <w:rPr>
                <w:rFonts w:ascii="Arial MT"/>
              </w:rPr>
            </w:pPr>
            <w:r>
              <w:rPr>
                <w:rFonts w:ascii="Arial MT"/>
              </w:rPr>
              <w:t>5</w:t>
            </w:r>
          </w:p>
        </w:tc>
        <w:tc>
          <w:tcPr>
            <w:tcW w:w="2559" w:type="dxa"/>
          </w:tcPr>
          <w:p w:rsidR="00802D6E" w:rsidRDefault="00A200DC">
            <w:pPr>
              <w:pStyle w:val="TableParagraph"/>
              <w:spacing w:line="256" w:lineRule="auto"/>
              <w:ind w:left="105" w:right="100"/>
              <w:rPr>
                <w:rFonts w:ascii="Arial MT" w:hAnsi="Arial MT"/>
              </w:rPr>
            </w:pPr>
            <w:r>
              <w:rPr>
                <w:rFonts w:ascii="Arial MT" w:hAnsi="Arial MT"/>
              </w:rPr>
              <w:t>Une pelle chargeuse enbonétat</w:t>
            </w:r>
          </w:p>
        </w:tc>
        <w:tc>
          <w:tcPr>
            <w:tcW w:w="5634" w:type="dxa"/>
            <w:gridSpan w:val="2"/>
          </w:tcPr>
          <w:p w:rsidR="00802D6E" w:rsidRDefault="00A200DC">
            <w:pPr>
              <w:pStyle w:val="TableParagraph"/>
              <w:spacing w:before="206"/>
              <w:ind w:left="107"/>
              <w:rPr>
                <w:rFonts w:ascii="Arial MT"/>
                <w:sz w:val="24"/>
              </w:rPr>
            </w:pPr>
            <w:r>
              <w:rPr>
                <w:rFonts w:ascii="Arial MT"/>
                <w:sz w:val="24"/>
              </w:rPr>
              <w:t>Enpropreouenlocation</w:t>
            </w:r>
          </w:p>
        </w:tc>
        <w:tc>
          <w:tcPr>
            <w:tcW w:w="1275" w:type="dxa"/>
          </w:tcPr>
          <w:p w:rsidR="00802D6E" w:rsidRDefault="00802D6E">
            <w:pPr>
              <w:pStyle w:val="TableParagraph"/>
            </w:pPr>
          </w:p>
        </w:tc>
      </w:tr>
      <w:tr w:rsidR="00802D6E">
        <w:trPr>
          <w:trHeight w:val="705"/>
        </w:trPr>
        <w:tc>
          <w:tcPr>
            <w:tcW w:w="740" w:type="dxa"/>
          </w:tcPr>
          <w:p w:rsidR="00802D6E" w:rsidRDefault="00A200DC">
            <w:pPr>
              <w:pStyle w:val="TableParagraph"/>
              <w:spacing w:before="129"/>
              <w:ind w:right="300"/>
              <w:jc w:val="right"/>
              <w:rPr>
                <w:rFonts w:ascii="Arial MT"/>
              </w:rPr>
            </w:pPr>
            <w:r>
              <w:rPr>
                <w:rFonts w:ascii="Arial MT"/>
              </w:rPr>
              <w:t>6</w:t>
            </w:r>
          </w:p>
        </w:tc>
        <w:tc>
          <w:tcPr>
            <w:tcW w:w="2559" w:type="dxa"/>
          </w:tcPr>
          <w:p w:rsidR="00802D6E" w:rsidRDefault="00A200DC">
            <w:pPr>
              <w:pStyle w:val="TableParagraph"/>
              <w:spacing w:line="259" w:lineRule="auto"/>
              <w:ind w:left="105" w:right="333"/>
              <w:rPr>
                <w:rFonts w:ascii="Arial MT" w:hAnsi="Arial MT"/>
              </w:rPr>
            </w:pPr>
            <w:r>
              <w:rPr>
                <w:rFonts w:ascii="Arial MT" w:hAnsi="Arial MT"/>
              </w:rPr>
              <w:t>Un camion-citerne enbonétat</w:t>
            </w:r>
          </w:p>
        </w:tc>
        <w:tc>
          <w:tcPr>
            <w:tcW w:w="5634" w:type="dxa"/>
            <w:gridSpan w:val="2"/>
          </w:tcPr>
          <w:p w:rsidR="00802D6E" w:rsidRDefault="00A200DC">
            <w:pPr>
              <w:pStyle w:val="TableParagraph"/>
              <w:spacing w:before="206"/>
              <w:ind w:left="107"/>
              <w:rPr>
                <w:rFonts w:ascii="Arial MT"/>
                <w:sz w:val="24"/>
              </w:rPr>
            </w:pPr>
            <w:r>
              <w:rPr>
                <w:rFonts w:ascii="Arial MT"/>
                <w:sz w:val="24"/>
              </w:rPr>
              <w:t>Enpropreouenlocation</w:t>
            </w:r>
          </w:p>
        </w:tc>
        <w:tc>
          <w:tcPr>
            <w:tcW w:w="1275" w:type="dxa"/>
          </w:tcPr>
          <w:p w:rsidR="00802D6E" w:rsidRDefault="00802D6E">
            <w:pPr>
              <w:pStyle w:val="TableParagraph"/>
            </w:pPr>
          </w:p>
        </w:tc>
      </w:tr>
      <w:tr w:rsidR="00802D6E">
        <w:trPr>
          <w:trHeight w:val="705"/>
        </w:trPr>
        <w:tc>
          <w:tcPr>
            <w:tcW w:w="740" w:type="dxa"/>
          </w:tcPr>
          <w:p w:rsidR="00802D6E" w:rsidRDefault="00A200DC">
            <w:pPr>
              <w:pStyle w:val="TableParagraph"/>
              <w:spacing w:before="129"/>
              <w:ind w:right="300"/>
              <w:jc w:val="right"/>
              <w:rPr>
                <w:rFonts w:ascii="Arial MT"/>
              </w:rPr>
            </w:pPr>
            <w:r>
              <w:rPr>
                <w:rFonts w:ascii="Arial MT"/>
              </w:rPr>
              <w:t>7</w:t>
            </w:r>
          </w:p>
        </w:tc>
        <w:tc>
          <w:tcPr>
            <w:tcW w:w="2559" w:type="dxa"/>
          </w:tcPr>
          <w:p w:rsidR="00802D6E" w:rsidRDefault="00A200DC">
            <w:pPr>
              <w:pStyle w:val="TableParagraph"/>
              <w:spacing w:line="259" w:lineRule="auto"/>
              <w:ind w:left="105" w:right="185"/>
              <w:rPr>
                <w:rFonts w:ascii="Arial MT" w:hAnsi="Arial MT"/>
              </w:rPr>
            </w:pPr>
            <w:r>
              <w:rPr>
                <w:rFonts w:ascii="Arial MT" w:hAnsi="Arial MT"/>
              </w:rPr>
              <w:t>Une bétonnière en bonétat</w:t>
            </w:r>
          </w:p>
        </w:tc>
        <w:tc>
          <w:tcPr>
            <w:tcW w:w="5634" w:type="dxa"/>
            <w:gridSpan w:val="2"/>
          </w:tcPr>
          <w:p w:rsidR="00802D6E" w:rsidRDefault="00A200DC">
            <w:pPr>
              <w:pStyle w:val="TableParagraph"/>
              <w:spacing w:before="206"/>
              <w:ind w:left="107"/>
              <w:rPr>
                <w:rFonts w:ascii="Arial MT"/>
                <w:sz w:val="24"/>
              </w:rPr>
            </w:pPr>
            <w:r>
              <w:rPr>
                <w:rFonts w:ascii="Arial MT"/>
                <w:sz w:val="24"/>
              </w:rPr>
              <w:t>Enpropreouenlocation</w:t>
            </w:r>
          </w:p>
        </w:tc>
        <w:tc>
          <w:tcPr>
            <w:tcW w:w="1275" w:type="dxa"/>
          </w:tcPr>
          <w:p w:rsidR="00802D6E" w:rsidRDefault="00802D6E">
            <w:pPr>
              <w:pStyle w:val="TableParagraph"/>
            </w:pPr>
          </w:p>
        </w:tc>
      </w:tr>
      <w:tr w:rsidR="00802D6E">
        <w:trPr>
          <w:trHeight w:val="708"/>
        </w:trPr>
        <w:tc>
          <w:tcPr>
            <w:tcW w:w="740" w:type="dxa"/>
          </w:tcPr>
          <w:p w:rsidR="00802D6E" w:rsidRDefault="00A200DC">
            <w:pPr>
              <w:pStyle w:val="TableParagraph"/>
              <w:spacing w:before="129"/>
              <w:ind w:right="300"/>
              <w:jc w:val="right"/>
              <w:rPr>
                <w:rFonts w:ascii="Arial MT"/>
              </w:rPr>
            </w:pPr>
            <w:r>
              <w:rPr>
                <w:rFonts w:ascii="Arial MT"/>
              </w:rPr>
              <w:t>8</w:t>
            </w:r>
          </w:p>
        </w:tc>
        <w:tc>
          <w:tcPr>
            <w:tcW w:w="2559" w:type="dxa"/>
          </w:tcPr>
          <w:p w:rsidR="00802D6E" w:rsidRDefault="00A200DC">
            <w:pPr>
              <w:pStyle w:val="TableParagraph"/>
              <w:spacing w:line="256" w:lineRule="auto"/>
              <w:ind w:left="105" w:right="336"/>
              <w:rPr>
                <w:rFonts w:ascii="Arial MT" w:hAnsi="Arial MT"/>
              </w:rPr>
            </w:pPr>
            <w:r>
              <w:rPr>
                <w:rFonts w:ascii="Arial MT" w:hAnsi="Arial MT"/>
              </w:rPr>
              <w:t>Unepelleexcavatriceenbon état</w:t>
            </w:r>
          </w:p>
        </w:tc>
        <w:tc>
          <w:tcPr>
            <w:tcW w:w="5634" w:type="dxa"/>
            <w:gridSpan w:val="2"/>
          </w:tcPr>
          <w:p w:rsidR="00802D6E" w:rsidRDefault="00A200DC">
            <w:pPr>
              <w:pStyle w:val="TableParagraph"/>
              <w:spacing w:before="206"/>
              <w:ind w:left="107"/>
              <w:rPr>
                <w:rFonts w:ascii="Arial MT"/>
                <w:sz w:val="24"/>
              </w:rPr>
            </w:pPr>
            <w:r>
              <w:rPr>
                <w:rFonts w:ascii="Arial MT"/>
                <w:sz w:val="24"/>
              </w:rPr>
              <w:t>Enpropreouenlocation</w:t>
            </w:r>
          </w:p>
        </w:tc>
        <w:tc>
          <w:tcPr>
            <w:tcW w:w="1275" w:type="dxa"/>
          </w:tcPr>
          <w:p w:rsidR="00802D6E" w:rsidRDefault="00802D6E">
            <w:pPr>
              <w:pStyle w:val="TableParagraph"/>
            </w:pPr>
          </w:p>
        </w:tc>
      </w:tr>
      <w:tr w:rsidR="00802D6E">
        <w:trPr>
          <w:trHeight w:val="1523"/>
        </w:trPr>
        <w:tc>
          <w:tcPr>
            <w:tcW w:w="740" w:type="dxa"/>
          </w:tcPr>
          <w:p w:rsidR="00802D6E" w:rsidRDefault="00802D6E">
            <w:pPr>
              <w:pStyle w:val="TableParagraph"/>
              <w:rPr>
                <w:b/>
                <w:sz w:val="24"/>
              </w:rPr>
            </w:pPr>
          </w:p>
          <w:p w:rsidR="00802D6E" w:rsidRDefault="00802D6E">
            <w:pPr>
              <w:pStyle w:val="TableParagraph"/>
              <w:spacing w:before="8"/>
              <w:rPr>
                <w:b/>
              </w:rPr>
            </w:pPr>
          </w:p>
          <w:p w:rsidR="00802D6E" w:rsidRDefault="00A200DC">
            <w:pPr>
              <w:pStyle w:val="TableParagraph"/>
              <w:ind w:right="300"/>
              <w:jc w:val="right"/>
              <w:rPr>
                <w:rFonts w:ascii="Arial MT"/>
              </w:rPr>
            </w:pPr>
            <w:r>
              <w:rPr>
                <w:rFonts w:ascii="Arial MT"/>
              </w:rPr>
              <w:t>9</w:t>
            </w:r>
          </w:p>
        </w:tc>
        <w:tc>
          <w:tcPr>
            <w:tcW w:w="2559" w:type="dxa"/>
          </w:tcPr>
          <w:p w:rsidR="00802D6E" w:rsidRDefault="00A200DC">
            <w:pPr>
              <w:pStyle w:val="TableParagraph"/>
              <w:spacing w:line="259" w:lineRule="auto"/>
              <w:ind w:left="105" w:right="166" w:firstLine="62"/>
              <w:rPr>
                <w:rFonts w:ascii="Arial MT" w:hAnsi="Arial MT"/>
              </w:rPr>
            </w:pPr>
            <w:r>
              <w:rPr>
                <w:rFonts w:ascii="Arial MT" w:hAnsi="Arial MT"/>
              </w:rPr>
              <w:t>Liste du petit matérielet outillage en bon étatsignée du DirecteurGénéralavecjustificatifdepropriété</w:t>
            </w:r>
          </w:p>
        </w:tc>
        <w:tc>
          <w:tcPr>
            <w:tcW w:w="5634" w:type="dxa"/>
            <w:gridSpan w:val="2"/>
          </w:tcPr>
          <w:p w:rsidR="00802D6E" w:rsidRDefault="00802D6E">
            <w:pPr>
              <w:pStyle w:val="TableParagraph"/>
              <w:rPr>
                <w:b/>
                <w:sz w:val="26"/>
              </w:rPr>
            </w:pPr>
          </w:p>
          <w:p w:rsidR="00802D6E" w:rsidRDefault="00802D6E">
            <w:pPr>
              <w:pStyle w:val="TableParagraph"/>
              <w:spacing w:before="5"/>
              <w:rPr>
                <w:b/>
                <w:sz w:val="27"/>
              </w:rPr>
            </w:pPr>
          </w:p>
          <w:p w:rsidR="00802D6E" w:rsidRDefault="00A200DC">
            <w:pPr>
              <w:pStyle w:val="TableParagraph"/>
              <w:ind w:left="107"/>
              <w:rPr>
                <w:rFonts w:ascii="Arial MT"/>
                <w:sz w:val="24"/>
              </w:rPr>
            </w:pPr>
            <w:r>
              <w:rPr>
                <w:rFonts w:ascii="Arial MT"/>
                <w:sz w:val="24"/>
              </w:rPr>
              <w:t>Enpropre</w:t>
            </w:r>
          </w:p>
        </w:tc>
        <w:tc>
          <w:tcPr>
            <w:tcW w:w="1275" w:type="dxa"/>
          </w:tcPr>
          <w:p w:rsidR="00802D6E" w:rsidRDefault="00802D6E">
            <w:pPr>
              <w:pStyle w:val="TableParagraph"/>
            </w:pPr>
          </w:p>
        </w:tc>
      </w:tr>
      <w:tr w:rsidR="00802D6E">
        <w:trPr>
          <w:trHeight w:val="553"/>
        </w:trPr>
        <w:tc>
          <w:tcPr>
            <w:tcW w:w="8933" w:type="dxa"/>
            <w:gridSpan w:val="4"/>
            <w:shd w:val="clear" w:color="auto" w:fill="DBE4F0"/>
          </w:tcPr>
          <w:p w:rsidR="00802D6E" w:rsidRDefault="00A200DC">
            <w:pPr>
              <w:pStyle w:val="TableParagraph"/>
              <w:spacing w:line="269" w:lineRule="exact"/>
              <w:ind w:left="105"/>
              <w:rPr>
                <w:rFonts w:ascii="Arial" w:hAnsi="Arial"/>
                <w:b/>
                <w:sz w:val="24"/>
              </w:rPr>
            </w:pPr>
            <w:r>
              <w:rPr>
                <w:rFonts w:ascii="Arial MT" w:hAnsi="Arial MT"/>
                <w:sz w:val="24"/>
              </w:rPr>
              <w:t>TOTALdeouiobtenudanslarubrique«Moyenstechniquesetmatériels»sur</w:t>
            </w:r>
            <w:r>
              <w:rPr>
                <w:rFonts w:ascii="Arial" w:hAnsi="Arial"/>
                <w:b/>
                <w:sz w:val="24"/>
              </w:rPr>
              <w:t>9</w:t>
            </w:r>
          </w:p>
          <w:p w:rsidR="00802D6E" w:rsidRDefault="007D2C24">
            <w:pPr>
              <w:pStyle w:val="TableParagraph"/>
              <w:spacing w:line="265" w:lineRule="exact"/>
              <w:ind w:left="105"/>
              <w:rPr>
                <w:rFonts w:ascii="Arial"/>
                <w:b/>
                <w:sz w:val="24"/>
              </w:rPr>
            </w:pPr>
            <w:r>
              <w:rPr>
                <w:rFonts w:ascii="Arial"/>
                <w:b/>
                <w:sz w:val="24"/>
              </w:rPr>
              <w:t>O</w:t>
            </w:r>
            <w:r w:rsidR="00A200DC">
              <w:rPr>
                <w:rFonts w:ascii="Arial"/>
                <w:b/>
                <w:sz w:val="24"/>
              </w:rPr>
              <w:t>ui</w:t>
            </w:r>
          </w:p>
        </w:tc>
        <w:tc>
          <w:tcPr>
            <w:tcW w:w="1275" w:type="dxa"/>
            <w:shd w:val="clear" w:color="auto" w:fill="DBE4F0"/>
          </w:tcPr>
          <w:p w:rsidR="00802D6E" w:rsidRDefault="00802D6E">
            <w:pPr>
              <w:pStyle w:val="TableParagraph"/>
            </w:pPr>
          </w:p>
        </w:tc>
      </w:tr>
      <w:tr w:rsidR="00802D6E">
        <w:trPr>
          <w:trHeight w:val="431"/>
        </w:trPr>
        <w:tc>
          <w:tcPr>
            <w:tcW w:w="10208" w:type="dxa"/>
            <w:gridSpan w:val="5"/>
          </w:tcPr>
          <w:p w:rsidR="00802D6E" w:rsidRDefault="00A200DC">
            <w:pPr>
              <w:pStyle w:val="TableParagraph"/>
              <w:spacing w:line="243" w:lineRule="exact"/>
              <w:ind w:left="2560" w:right="2560"/>
              <w:jc w:val="center"/>
              <w:rPr>
                <w:rFonts w:ascii="Arial"/>
                <w:b/>
              </w:rPr>
            </w:pPr>
            <w:r>
              <w:rPr>
                <w:rFonts w:ascii="Arial"/>
                <w:b/>
              </w:rPr>
              <w:t>IV-METHODOLOGIEETCLAUSESTECHNIQUES</w:t>
            </w:r>
          </w:p>
        </w:tc>
      </w:tr>
      <w:tr w:rsidR="00802D6E">
        <w:trPr>
          <w:trHeight w:val="1252"/>
        </w:trPr>
        <w:tc>
          <w:tcPr>
            <w:tcW w:w="740" w:type="dxa"/>
            <w:vMerge w:val="restart"/>
          </w:tcPr>
          <w:p w:rsidR="00802D6E" w:rsidRDefault="00802D6E">
            <w:pPr>
              <w:pStyle w:val="TableParagraph"/>
              <w:rPr>
                <w:b/>
                <w:sz w:val="24"/>
              </w:rPr>
            </w:pPr>
          </w:p>
          <w:p w:rsidR="00802D6E" w:rsidRDefault="00802D6E">
            <w:pPr>
              <w:pStyle w:val="TableParagraph"/>
              <w:rPr>
                <w:b/>
                <w:sz w:val="24"/>
              </w:rPr>
            </w:pPr>
          </w:p>
          <w:p w:rsidR="00802D6E" w:rsidRDefault="00802D6E">
            <w:pPr>
              <w:pStyle w:val="TableParagraph"/>
              <w:spacing w:before="2"/>
              <w:rPr>
                <w:b/>
                <w:sz w:val="23"/>
              </w:rPr>
            </w:pPr>
          </w:p>
          <w:p w:rsidR="00802D6E" w:rsidRDefault="00A200DC">
            <w:pPr>
              <w:pStyle w:val="TableParagraph"/>
              <w:ind w:left="105"/>
              <w:rPr>
                <w:rFonts w:ascii="Arial MT"/>
              </w:rPr>
            </w:pPr>
            <w:r>
              <w:rPr>
                <w:rFonts w:ascii="Arial MT"/>
              </w:rPr>
              <w:t>1</w:t>
            </w:r>
          </w:p>
        </w:tc>
        <w:tc>
          <w:tcPr>
            <w:tcW w:w="2559" w:type="dxa"/>
            <w:vMerge w:val="restart"/>
          </w:tcPr>
          <w:p w:rsidR="00802D6E" w:rsidRDefault="00802D6E">
            <w:pPr>
              <w:pStyle w:val="TableParagraph"/>
              <w:rPr>
                <w:b/>
                <w:sz w:val="24"/>
              </w:rPr>
            </w:pPr>
          </w:p>
          <w:p w:rsidR="00802D6E" w:rsidRDefault="00802D6E">
            <w:pPr>
              <w:pStyle w:val="TableParagraph"/>
              <w:spacing w:before="3"/>
              <w:rPr>
                <w:b/>
                <w:sz w:val="35"/>
              </w:rPr>
            </w:pPr>
          </w:p>
          <w:p w:rsidR="00802D6E" w:rsidRDefault="00A200DC">
            <w:pPr>
              <w:pStyle w:val="TableParagraph"/>
              <w:spacing w:line="259" w:lineRule="auto"/>
              <w:ind w:left="105" w:right="740"/>
              <w:rPr>
                <w:rFonts w:ascii="Arial MT" w:hAnsi="Arial MT"/>
              </w:rPr>
            </w:pPr>
            <w:r>
              <w:rPr>
                <w:rFonts w:ascii="Arial MT" w:hAnsi="Arial MT"/>
              </w:rPr>
              <w:t>Délaietplanningd’exécution</w:t>
            </w:r>
          </w:p>
        </w:tc>
        <w:tc>
          <w:tcPr>
            <w:tcW w:w="5634" w:type="dxa"/>
            <w:gridSpan w:val="2"/>
          </w:tcPr>
          <w:p w:rsidR="00802D6E" w:rsidRDefault="00A200DC">
            <w:pPr>
              <w:pStyle w:val="TableParagraph"/>
              <w:spacing w:line="259" w:lineRule="auto"/>
              <w:ind w:left="107" w:right="604" w:firstLine="62"/>
              <w:rPr>
                <w:rFonts w:ascii="Arial MT" w:hAnsi="Arial MT"/>
              </w:rPr>
            </w:pPr>
            <w:r>
              <w:rPr>
                <w:rFonts w:ascii="Arial MT" w:hAnsi="Arial MT"/>
              </w:rPr>
              <w:t>Mention Inférieure ou égal à trois (03) mois pourchaque phase et planning d’exécution des travauxsigné, daté et paraphé dans la Note TechniqueDétaillée</w:t>
            </w:r>
          </w:p>
        </w:tc>
        <w:tc>
          <w:tcPr>
            <w:tcW w:w="1275" w:type="dxa"/>
          </w:tcPr>
          <w:p w:rsidR="00802D6E" w:rsidRDefault="00802D6E">
            <w:pPr>
              <w:pStyle w:val="TableParagraph"/>
            </w:pPr>
          </w:p>
        </w:tc>
      </w:tr>
      <w:tr w:rsidR="00802D6E">
        <w:trPr>
          <w:trHeight w:val="817"/>
        </w:trPr>
        <w:tc>
          <w:tcPr>
            <w:tcW w:w="740" w:type="dxa"/>
            <w:vMerge/>
            <w:tcBorders>
              <w:top w:val="nil"/>
            </w:tcBorders>
          </w:tcPr>
          <w:p w:rsidR="00802D6E" w:rsidRDefault="00802D6E">
            <w:pPr>
              <w:rPr>
                <w:sz w:val="2"/>
                <w:szCs w:val="2"/>
              </w:rPr>
            </w:pPr>
          </w:p>
        </w:tc>
        <w:tc>
          <w:tcPr>
            <w:tcW w:w="2559" w:type="dxa"/>
            <w:vMerge/>
            <w:tcBorders>
              <w:top w:val="nil"/>
            </w:tcBorders>
          </w:tcPr>
          <w:p w:rsidR="00802D6E" w:rsidRDefault="00802D6E">
            <w:pPr>
              <w:rPr>
                <w:sz w:val="2"/>
                <w:szCs w:val="2"/>
              </w:rPr>
            </w:pPr>
          </w:p>
        </w:tc>
        <w:tc>
          <w:tcPr>
            <w:tcW w:w="5634" w:type="dxa"/>
            <w:gridSpan w:val="2"/>
          </w:tcPr>
          <w:p w:rsidR="00802D6E" w:rsidRDefault="00A200DC">
            <w:pPr>
              <w:pStyle w:val="TableParagraph"/>
              <w:spacing w:line="259" w:lineRule="auto"/>
              <w:ind w:left="107"/>
              <w:rPr>
                <w:rFonts w:ascii="Arial" w:hAnsi="Arial"/>
                <w:i/>
              </w:rPr>
            </w:pPr>
            <w:r>
              <w:rPr>
                <w:rFonts w:ascii="Arial" w:hAnsi="Arial"/>
                <w:i/>
              </w:rPr>
              <w:t>Existenceduplanningd’exécutiondestravaux,ycomprislerendementattendudanslaNoteTechnique</w:t>
            </w:r>
          </w:p>
          <w:p w:rsidR="00802D6E" w:rsidRDefault="00A200DC">
            <w:pPr>
              <w:pStyle w:val="TableParagraph"/>
              <w:ind w:left="107"/>
              <w:rPr>
                <w:rFonts w:ascii="Arial" w:hAnsi="Arial"/>
                <w:i/>
              </w:rPr>
            </w:pPr>
            <w:r>
              <w:rPr>
                <w:rFonts w:ascii="Arial" w:hAnsi="Arial"/>
                <w:i/>
              </w:rPr>
              <w:t>Détaillée</w:t>
            </w:r>
          </w:p>
        </w:tc>
        <w:tc>
          <w:tcPr>
            <w:tcW w:w="1275" w:type="dxa"/>
          </w:tcPr>
          <w:p w:rsidR="00802D6E" w:rsidRDefault="00802D6E">
            <w:pPr>
              <w:pStyle w:val="TableParagraph"/>
            </w:pPr>
          </w:p>
        </w:tc>
      </w:tr>
      <w:tr w:rsidR="00802D6E">
        <w:trPr>
          <w:trHeight w:val="978"/>
        </w:trPr>
        <w:tc>
          <w:tcPr>
            <w:tcW w:w="740" w:type="dxa"/>
          </w:tcPr>
          <w:p w:rsidR="00802D6E" w:rsidRDefault="00802D6E">
            <w:pPr>
              <w:pStyle w:val="TableParagraph"/>
              <w:spacing w:before="1"/>
              <w:rPr>
                <w:b/>
                <w:sz w:val="23"/>
              </w:rPr>
            </w:pPr>
          </w:p>
          <w:p w:rsidR="00802D6E" w:rsidRDefault="00A200DC">
            <w:pPr>
              <w:pStyle w:val="TableParagraph"/>
              <w:ind w:left="105"/>
              <w:rPr>
                <w:rFonts w:ascii="Arial MT"/>
              </w:rPr>
            </w:pPr>
            <w:r>
              <w:rPr>
                <w:rFonts w:ascii="Arial MT"/>
              </w:rPr>
              <w:t>2</w:t>
            </w:r>
          </w:p>
        </w:tc>
        <w:tc>
          <w:tcPr>
            <w:tcW w:w="2559" w:type="dxa"/>
          </w:tcPr>
          <w:p w:rsidR="00802D6E" w:rsidRDefault="00A200DC">
            <w:pPr>
              <w:pStyle w:val="TableParagraph"/>
              <w:spacing w:before="129" w:line="259" w:lineRule="auto"/>
              <w:ind w:left="105" w:right="296"/>
              <w:rPr>
                <w:rFonts w:ascii="Arial MT"/>
              </w:rPr>
            </w:pPr>
            <w:r>
              <w:rPr>
                <w:rFonts w:ascii="Arial MT"/>
              </w:rPr>
              <w:t>Site devant abriter lestravaux</w:t>
            </w:r>
          </w:p>
        </w:tc>
        <w:tc>
          <w:tcPr>
            <w:tcW w:w="5634" w:type="dxa"/>
            <w:gridSpan w:val="2"/>
          </w:tcPr>
          <w:p w:rsidR="00802D6E" w:rsidRDefault="00A200DC">
            <w:pPr>
              <w:pStyle w:val="TableParagraph"/>
              <w:spacing w:line="259" w:lineRule="auto"/>
              <w:ind w:left="107" w:right="134"/>
              <w:jc w:val="both"/>
              <w:rPr>
                <w:rFonts w:ascii="Arial MT" w:hAnsi="Arial MT"/>
              </w:rPr>
            </w:pPr>
            <w:r>
              <w:rPr>
                <w:rFonts w:ascii="Arial MT" w:hAnsi="Arial MT"/>
              </w:rPr>
              <w:t>Présence d’une attestation signée sur l’honneur d’avoirvisité le site devant abriter les travaux (signée et datée)dansla NoteTechniqueDétaillée</w:t>
            </w:r>
          </w:p>
        </w:tc>
        <w:tc>
          <w:tcPr>
            <w:tcW w:w="1275" w:type="dxa"/>
          </w:tcPr>
          <w:p w:rsidR="00802D6E" w:rsidRDefault="00802D6E">
            <w:pPr>
              <w:pStyle w:val="TableParagraph"/>
            </w:pPr>
          </w:p>
        </w:tc>
      </w:tr>
      <w:tr w:rsidR="00802D6E">
        <w:trPr>
          <w:trHeight w:val="1526"/>
        </w:trPr>
        <w:tc>
          <w:tcPr>
            <w:tcW w:w="740" w:type="dxa"/>
          </w:tcPr>
          <w:p w:rsidR="00802D6E" w:rsidRDefault="00802D6E">
            <w:pPr>
              <w:pStyle w:val="TableParagraph"/>
              <w:rPr>
                <w:b/>
                <w:sz w:val="24"/>
              </w:rPr>
            </w:pPr>
          </w:p>
          <w:p w:rsidR="00802D6E" w:rsidRDefault="00802D6E">
            <w:pPr>
              <w:pStyle w:val="TableParagraph"/>
              <w:spacing w:before="10"/>
              <w:rPr>
                <w:b/>
              </w:rPr>
            </w:pPr>
          </w:p>
          <w:p w:rsidR="00802D6E" w:rsidRDefault="00A200DC">
            <w:pPr>
              <w:pStyle w:val="TableParagraph"/>
              <w:spacing w:before="1"/>
              <w:ind w:left="105"/>
              <w:rPr>
                <w:rFonts w:ascii="Arial MT"/>
              </w:rPr>
            </w:pPr>
            <w:r>
              <w:rPr>
                <w:rFonts w:ascii="Arial MT"/>
              </w:rPr>
              <w:t>3</w:t>
            </w:r>
          </w:p>
        </w:tc>
        <w:tc>
          <w:tcPr>
            <w:tcW w:w="2559" w:type="dxa"/>
          </w:tcPr>
          <w:p w:rsidR="00802D6E" w:rsidRDefault="00A200DC">
            <w:pPr>
              <w:pStyle w:val="TableParagraph"/>
              <w:spacing w:line="259" w:lineRule="auto"/>
              <w:ind w:left="105" w:right="149"/>
              <w:rPr>
                <w:rFonts w:ascii="Arial MT" w:hAnsi="Arial MT"/>
              </w:rPr>
            </w:pPr>
            <w:r>
              <w:rPr>
                <w:rFonts w:ascii="Arial MT" w:hAnsi="Arial MT"/>
              </w:rPr>
              <w:t>Preuve deconnaissance del’environnement du ditedevantabriterlestravaux</w:t>
            </w:r>
          </w:p>
        </w:tc>
        <w:tc>
          <w:tcPr>
            <w:tcW w:w="5634" w:type="dxa"/>
            <w:gridSpan w:val="2"/>
          </w:tcPr>
          <w:p w:rsidR="00802D6E" w:rsidRDefault="00802D6E">
            <w:pPr>
              <w:pStyle w:val="TableParagraph"/>
              <w:rPr>
                <w:b/>
                <w:sz w:val="35"/>
              </w:rPr>
            </w:pPr>
          </w:p>
          <w:p w:rsidR="00802D6E" w:rsidRDefault="00A200DC">
            <w:pPr>
              <w:pStyle w:val="TableParagraph"/>
              <w:spacing w:line="259" w:lineRule="auto"/>
              <w:ind w:left="107" w:right="157"/>
              <w:rPr>
                <w:rFonts w:ascii="Arial MT" w:hAnsi="Arial MT"/>
              </w:rPr>
            </w:pPr>
            <w:r>
              <w:rPr>
                <w:rFonts w:ascii="Arial MT" w:hAnsi="Arial MT"/>
              </w:rPr>
              <w:t>Présencedurapportdevisitedesiteavec prisedevue(datéetsigné)dans la NoteTechniqueDétaillée</w:t>
            </w:r>
          </w:p>
        </w:tc>
        <w:tc>
          <w:tcPr>
            <w:tcW w:w="1275" w:type="dxa"/>
          </w:tcPr>
          <w:p w:rsidR="00802D6E" w:rsidRDefault="00802D6E">
            <w:pPr>
              <w:pStyle w:val="TableParagraph"/>
            </w:pPr>
          </w:p>
        </w:tc>
      </w:tr>
      <w:tr w:rsidR="00802D6E">
        <w:trPr>
          <w:trHeight w:val="705"/>
        </w:trPr>
        <w:tc>
          <w:tcPr>
            <w:tcW w:w="740" w:type="dxa"/>
          </w:tcPr>
          <w:p w:rsidR="00802D6E" w:rsidRDefault="00A200DC">
            <w:pPr>
              <w:pStyle w:val="TableParagraph"/>
              <w:spacing w:before="129"/>
              <w:ind w:left="105"/>
              <w:rPr>
                <w:rFonts w:ascii="Arial MT"/>
              </w:rPr>
            </w:pPr>
            <w:r>
              <w:rPr>
                <w:rFonts w:ascii="Arial MT"/>
              </w:rPr>
              <w:t>4</w:t>
            </w:r>
          </w:p>
        </w:tc>
        <w:tc>
          <w:tcPr>
            <w:tcW w:w="2559" w:type="dxa"/>
          </w:tcPr>
          <w:p w:rsidR="00802D6E" w:rsidRDefault="00A200DC">
            <w:pPr>
              <w:pStyle w:val="TableParagraph"/>
              <w:spacing w:before="129"/>
              <w:ind w:left="105"/>
              <w:rPr>
                <w:rFonts w:ascii="Arial MT"/>
              </w:rPr>
            </w:pPr>
            <w:r>
              <w:rPr>
                <w:rFonts w:ascii="Arial MT"/>
              </w:rPr>
              <w:t>AcceptationduCCTP</w:t>
            </w:r>
          </w:p>
        </w:tc>
        <w:tc>
          <w:tcPr>
            <w:tcW w:w="5634" w:type="dxa"/>
            <w:gridSpan w:val="2"/>
          </w:tcPr>
          <w:p w:rsidR="00802D6E" w:rsidRDefault="00A200DC">
            <w:pPr>
              <w:pStyle w:val="TableParagraph"/>
              <w:spacing w:line="259" w:lineRule="auto"/>
              <w:ind w:left="107" w:right="621"/>
              <w:rPr>
                <w:rFonts w:ascii="Arial MT" w:hAnsi="Arial MT"/>
              </w:rPr>
            </w:pPr>
            <w:r>
              <w:rPr>
                <w:rFonts w:ascii="Arial MT" w:hAnsi="Arial MT"/>
              </w:rPr>
              <w:t>Présence d’une attestation signée et datée par lesoumissionnairedanslaNoteTechniqueDétaillée</w:t>
            </w:r>
          </w:p>
        </w:tc>
        <w:tc>
          <w:tcPr>
            <w:tcW w:w="1275" w:type="dxa"/>
          </w:tcPr>
          <w:p w:rsidR="00802D6E" w:rsidRDefault="00802D6E">
            <w:pPr>
              <w:pStyle w:val="TableParagraph"/>
            </w:pPr>
          </w:p>
        </w:tc>
      </w:tr>
      <w:tr w:rsidR="00802D6E">
        <w:trPr>
          <w:trHeight w:val="707"/>
        </w:trPr>
        <w:tc>
          <w:tcPr>
            <w:tcW w:w="740" w:type="dxa"/>
          </w:tcPr>
          <w:p w:rsidR="00802D6E" w:rsidRDefault="00A200DC">
            <w:pPr>
              <w:pStyle w:val="TableParagraph"/>
              <w:spacing w:before="129"/>
              <w:ind w:left="105"/>
              <w:rPr>
                <w:rFonts w:ascii="Arial MT"/>
              </w:rPr>
            </w:pPr>
            <w:r>
              <w:rPr>
                <w:rFonts w:ascii="Arial MT"/>
              </w:rPr>
              <w:t>5</w:t>
            </w:r>
          </w:p>
        </w:tc>
        <w:tc>
          <w:tcPr>
            <w:tcW w:w="2559" w:type="dxa"/>
          </w:tcPr>
          <w:p w:rsidR="00802D6E" w:rsidRDefault="00A200DC">
            <w:pPr>
              <w:pStyle w:val="TableParagraph"/>
              <w:spacing w:before="129"/>
              <w:ind w:left="105"/>
              <w:rPr>
                <w:rFonts w:ascii="Arial MT"/>
              </w:rPr>
            </w:pPr>
            <w:r>
              <w:rPr>
                <w:rFonts w:ascii="Arial MT"/>
              </w:rPr>
              <w:t>Environnement</w:t>
            </w:r>
          </w:p>
        </w:tc>
        <w:tc>
          <w:tcPr>
            <w:tcW w:w="5634" w:type="dxa"/>
            <w:gridSpan w:val="2"/>
          </w:tcPr>
          <w:p w:rsidR="00802D6E" w:rsidRDefault="00A200DC">
            <w:pPr>
              <w:pStyle w:val="TableParagraph"/>
              <w:spacing w:line="256" w:lineRule="auto"/>
              <w:ind w:left="107" w:right="226"/>
              <w:rPr>
                <w:rFonts w:ascii="Arial MT" w:hAnsi="Arial MT"/>
              </w:rPr>
            </w:pPr>
            <w:r>
              <w:rPr>
                <w:rFonts w:ascii="Arial MT" w:hAnsi="Arial MT"/>
              </w:rPr>
              <w:t>Présence des mesures de sécurité et de protection del’environnement danslaNoteTechniqueDétaillée</w:t>
            </w:r>
          </w:p>
        </w:tc>
        <w:tc>
          <w:tcPr>
            <w:tcW w:w="1275" w:type="dxa"/>
          </w:tcPr>
          <w:p w:rsidR="00802D6E" w:rsidRDefault="00802D6E">
            <w:pPr>
              <w:pStyle w:val="TableParagraph"/>
            </w:pPr>
          </w:p>
        </w:tc>
      </w:tr>
      <w:tr w:rsidR="00802D6E">
        <w:trPr>
          <w:trHeight w:val="705"/>
        </w:trPr>
        <w:tc>
          <w:tcPr>
            <w:tcW w:w="740" w:type="dxa"/>
          </w:tcPr>
          <w:p w:rsidR="00802D6E" w:rsidRDefault="00A200DC">
            <w:pPr>
              <w:pStyle w:val="TableParagraph"/>
              <w:spacing w:before="129"/>
              <w:ind w:left="105"/>
              <w:rPr>
                <w:rFonts w:ascii="Arial MT"/>
              </w:rPr>
            </w:pPr>
            <w:r>
              <w:rPr>
                <w:rFonts w:ascii="Arial MT"/>
              </w:rPr>
              <w:t>6</w:t>
            </w:r>
          </w:p>
        </w:tc>
        <w:tc>
          <w:tcPr>
            <w:tcW w:w="2559" w:type="dxa"/>
          </w:tcPr>
          <w:p w:rsidR="00802D6E" w:rsidRDefault="00A200DC">
            <w:pPr>
              <w:pStyle w:val="TableParagraph"/>
              <w:spacing w:before="129"/>
              <w:ind w:left="105"/>
              <w:rPr>
                <w:rFonts w:ascii="Arial MT"/>
              </w:rPr>
            </w:pPr>
            <w:r>
              <w:rPr>
                <w:rFonts w:ascii="Arial MT"/>
              </w:rPr>
              <w:t>Equipementdetravail</w:t>
            </w:r>
          </w:p>
        </w:tc>
        <w:tc>
          <w:tcPr>
            <w:tcW w:w="5634" w:type="dxa"/>
            <w:gridSpan w:val="2"/>
          </w:tcPr>
          <w:p w:rsidR="00802D6E" w:rsidRDefault="00A200DC">
            <w:pPr>
              <w:pStyle w:val="TableParagraph"/>
              <w:spacing w:line="259" w:lineRule="auto"/>
              <w:ind w:left="107" w:right="103" w:firstLine="62"/>
              <w:rPr>
                <w:rFonts w:ascii="Arial MT" w:hAnsi="Arial MT"/>
              </w:rPr>
            </w:pPr>
            <w:r>
              <w:rPr>
                <w:rFonts w:ascii="Arial MT" w:hAnsi="Arial MT"/>
              </w:rPr>
              <w:t>Mention de mesures d’hygiène et de sécurité du travaildansla NoteTechniqueDétaillée</w:t>
            </w:r>
          </w:p>
        </w:tc>
        <w:tc>
          <w:tcPr>
            <w:tcW w:w="1275" w:type="dxa"/>
          </w:tcPr>
          <w:p w:rsidR="00802D6E" w:rsidRDefault="00802D6E">
            <w:pPr>
              <w:pStyle w:val="TableParagraph"/>
            </w:pPr>
          </w:p>
        </w:tc>
      </w:tr>
      <w:tr w:rsidR="00802D6E">
        <w:trPr>
          <w:trHeight w:val="707"/>
        </w:trPr>
        <w:tc>
          <w:tcPr>
            <w:tcW w:w="740" w:type="dxa"/>
          </w:tcPr>
          <w:p w:rsidR="00802D6E" w:rsidRDefault="00A200DC">
            <w:pPr>
              <w:pStyle w:val="TableParagraph"/>
              <w:spacing w:before="129"/>
              <w:ind w:left="105"/>
              <w:rPr>
                <w:rFonts w:ascii="Arial MT"/>
              </w:rPr>
            </w:pPr>
            <w:r>
              <w:rPr>
                <w:rFonts w:ascii="Arial MT"/>
              </w:rPr>
              <w:lastRenderedPageBreak/>
              <w:t>7</w:t>
            </w:r>
          </w:p>
        </w:tc>
        <w:tc>
          <w:tcPr>
            <w:tcW w:w="2559" w:type="dxa"/>
          </w:tcPr>
          <w:p w:rsidR="00802D6E" w:rsidRDefault="00A200DC">
            <w:pPr>
              <w:pStyle w:val="TableParagraph"/>
              <w:spacing w:before="129"/>
              <w:ind w:left="105"/>
              <w:rPr>
                <w:rFonts w:ascii="Arial MT"/>
              </w:rPr>
            </w:pPr>
            <w:r>
              <w:rPr>
                <w:rFonts w:ascii="Arial MT"/>
              </w:rPr>
              <w:t>HIMO</w:t>
            </w:r>
          </w:p>
        </w:tc>
        <w:tc>
          <w:tcPr>
            <w:tcW w:w="5634" w:type="dxa"/>
            <w:gridSpan w:val="2"/>
          </w:tcPr>
          <w:p w:rsidR="00802D6E" w:rsidRDefault="00A200DC">
            <w:pPr>
              <w:pStyle w:val="TableParagraph"/>
              <w:spacing w:line="259" w:lineRule="auto"/>
              <w:ind w:left="107" w:right="214"/>
              <w:rPr>
                <w:rFonts w:ascii="Arial MT" w:hAnsi="Arial MT"/>
              </w:rPr>
            </w:pPr>
            <w:r>
              <w:rPr>
                <w:rFonts w:ascii="Arial MT" w:hAnsi="Arial MT"/>
              </w:rPr>
              <w:t>Mention de l’utilisation de la Main d’œuvre locale danslaNoteTechnique Détaillée</w:t>
            </w:r>
          </w:p>
        </w:tc>
        <w:tc>
          <w:tcPr>
            <w:tcW w:w="1275" w:type="dxa"/>
          </w:tcPr>
          <w:p w:rsidR="00802D6E" w:rsidRDefault="00802D6E">
            <w:pPr>
              <w:pStyle w:val="TableParagraph"/>
            </w:pPr>
          </w:p>
        </w:tc>
      </w:tr>
      <w:tr w:rsidR="00802D6E">
        <w:trPr>
          <w:trHeight w:val="979"/>
        </w:trPr>
        <w:tc>
          <w:tcPr>
            <w:tcW w:w="740" w:type="dxa"/>
          </w:tcPr>
          <w:p w:rsidR="00802D6E" w:rsidRDefault="00A200DC">
            <w:pPr>
              <w:pStyle w:val="TableParagraph"/>
              <w:ind w:left="105"/>
              <w:rPr>
                <w:rFonts w:ascii="Arial MT"/>
              </w:rPr>
            </w:pPr>
            <w:r>
              <w:rPr>
                <w:rFonts w:ascii="Arial MT"/>
              </w:rPr>
              <w:t>8</w:t>
            </w:r>
          </w:p>
        </w:tc>
        <w:tc>
          <w:tcPr>
            <w:tcW w:w="2559" w:type="dxa"/>
          </w:tcPr>
          <w:p w:rsidR="00802D6E" w:rsidRDefault="00802D6E">
            <w:pPr>
              <w:pStyle w:val="TableParagraph"/>
              <w:spacing w:before="1"/>
              <w:rPr>
                <w:b/>
                <w:sz w:val="23"/>
              </w:rPr>
            </w:pPr>
          </w:p>
          <w:p w:rsidR="00802D6E" w:rsidRDefault="00A200DC">
            <w:pPr>
              <w:pStyle w:val="TableParagraph"/>
              <w:ind w:left="105"/>
              <w:rPr>
                <w:rFonts w:ascii="Arial MT" w:hAnsi="Arial MT"/>
              </w:rPr>
            </w:pPr>
            <w:r>
              <w:rPr>
                <w:rFonts w:ascii="Arial MT" w:hAnsi="Arial MT"/>
              </w:rPr>
              <w:t>Matériauxetmatériel</w:t>
            </w:r>
          </w:p>
        </w:tc>
        <w:tc>
          <w:tcPr>
            <w:tcW w:w="5634" w:type="dxa"/>
            <w:gridSpan w:val="2"/>
          </w:tcPr>
          <w:p w:rsidR="00802D6E" w:rsidRDefault="00A200DC">
            <w:pPr>
              <w:pStyle w:val="TableParagraph"/>
              <w:spacing w:line="259" w:lineRule="auto"/>
              <w:ind w:left="107" w:right="815" w:firstLine="62"/>
              <w:jc w:val="both"/>
              <w:rPr>
                <w:rFonts w:ascii="Arial MT" w:hAnsi="Arial MT"/>
              </w:rPr>
            </w:pPr>
            <w:r>
              <w:rPr>
                <w:rFonts w:ascii="Arial MT" w:hAnsi="Arial MT"/>
              </w:rPr>
              <w:t>Présence du planning d’approvisionnements enmatériaux ou matériels de chantier dans la NoteTechniqueDétaillée</w:t>
            </w:r>
          </w:p>
        </w:tc>
        <w:tc>
          <w:tcPr>
            <w:tcW w:w="1274" w:type="dxa"/>
          </w:tcPr>
          <w:p w:rsidR="00802D6E" w:rsidRDefault="00802D6E">
            <w:pPr>
              <w:pStyle w:val="TableParagraph"/>
            </w:pPr>
          </w:p>
        </w:tc>
      </w:tr>
      <w:tr w:rsidR="00802D6E">
        <w:trPr>
          <w:trHeight w:val="705"/>
        </w:trPr>
        <w:tc>
          <w:tcPr>
            <w:tcW w:w="740" w:type="dxa"/>
          </w:tcPr>
          <w:p w:rsidR="00802D6E" w:rsidRDefault="00A200DC">
            <w:pPr>
              <w:pStyle w:val="TableParagraph"/>
              <w:spacing w:before="129"/>
              <w:ind w:left="105"/>
              <w:rPr>
                <w:rFonts w:ascii="Arial MT"/>
              </w:rPr>
            </w:pPr>
            <w:r>
              <w:rPr>
                <w:rFonts w:ascii="Arial MT"/>
              </w:rPr>
              <w:t>9</w:t>
            </w:r>
          </w:p>
        </w:tc>
        <w:tc>
          <w:tcPr>
            <w:tcW w:w="2559" w:type="dxa"/>
          </w:tcPr>
          <w:p w:rsidR="00802D6E" w:rsidRDefault="00A200DC">
            <w:pPr>
              <w:pStyle w:val="TableParagraph"/>
              <w:spacing w:line="259" w:lineRule="auto"/>
              <w:ind w:left="105" w:right="724"/>
              <w:rPr>
                <w:rFonts w:ascii="Arial MT"/>
              </w:rPr>
            </w:pPr>
            <w:r>
              <w:rPr>
                <w:rFonts w:ascii="Arial MT"/>
              </w:rPr>
              <w:t>Administration duchantier</w:t>
            </w:r>
          </w:p>
        </w:tc>
        <w:tc>
          <w:tcPr>
            <w:tcW w:w="5634" w:type="dxa"/>
            <w:gridSpan w:val="2"/>
          </w:tcPr>
          <w:p w:rsidR="00802D6E" w:rsidRDefault="00A200DC">
            <w:pPr>
              <w:pStyle w:val="TableParagraph"/>
              <w:spacing w:line="259" w:lineRule="auto"/>
              <w:ind w:left="107" w:right="226"/>
              <w:rPr>
                <w:rFonts w:ascii="Arial MT" w:hAnsi="Arial MT"/>
              </w:rPr>
            </w:pPr>
            <w:r>
              <w:rPr>
                <w:rFonts w:ascii="Arial MT" w:hAnsi="Arial MT"/>
              </w:rPr>
              <w:t>Présence de l’organisation administrative et techniquedel’entreprisedanslaNoteTechniqueDétaillée</w:t>
            </w:r>
          </w:p>
        </w:tc>
        <w:tc>
          <w:tcPr>
            <w:tcW w:w="1274" w:type="dxa"/>
          </w:tcPr>
          <w:p w:rsidR="00802D6E" w:rsidRDefault="00802D6E">
            <w:pPr>
              <w:pStyle w:val="TableParagraph"/>
            </w:pPr>
          </w:p>
        </w:tc>
      </w:tr>
      <w:tr w:rsidR="00802D6E">
        <w:trPr>
          <w:trHeight w:val="707"/>
        </w:trPr>
        <w:tc>
          <w:tcPr>
            <w:tcW w:w="740" w:type="dxa"/>
          </w:tcPr>
          <w:p w:rsidR="00802D6E" w:rsidRDefault="00A200DC">
            <w:pPr>
              <w:pStyle w:val="TableParagraph"/>
              <w:spacing w:before="129"/>
              <w:ind w:left="105"/>
              <w:rPr>
                <w:rFonts w:ascii="Arial MT"/>
              </w:rPr>
            </w:pPr>
            <w:r>
              <w:rPr>
                <w:rFonts w:ascii="Arial MT"/>
              </w:rPr>
              <w:t>10</w:t>
            </w:r>
          </w:p>
        </w:tc>
        <w:tc>
          <w:tcPr>
            <w:tcW w:w="2559" w:type="dxa"/>
          </w:tcPr>
          <w:p w:rsidR="00802D6E" w:rsidRDefault="00A200DC">
            <w:pPr>
              <w:pStyle w:val="TableParagraph"/>
              <w:spacing w:line="259" w:lineRule="auto"/>
              <w:ind w:left="105" w:right="171" w:firstLine="124"/>
              <w:rPr>
                <w:rFonts w:ascii="Arial MT" w:hAnsi="Arial MT"/>
              </w:rPr>
            </w:pPr>
            <w:r>
              <w:rPr>
                <w:rFonts w:ascii="Arial MT" w:hAnsi="Arial MT"/>
              </w:rPr>
              <w:t>Moded’exécutiondestravaux</w:t>
            </w:r>
          </w:p>
        </w:tc>
        <w:tc>
          <w:tcPr>
            <w:tcW w:w="5634" w:type="dxa"/>
            <w:gridSpan w:val="2"/>
          </w:tcPr>
          <w:p w:rsidR="00802D6E" w:rsidRDefault="00A200DC">
            <w:pPr>
              <w:pStyle w:val="TableParagraph"/>
              <w:spacing w:line="259" w:lineRule="auto"/>
              <w:ind w:left="107" w:right="507"/>
              <w:rPr>
                <w:rFonts w:ascii="Arial MT" w:hAnsi="Arial MT"/>
              </w:rPr>
            </w:pPr>
            <w:r>
              <w:rPr>
                <w:rFonts w:ascii="Arial MT" w:hAnsi="Arial MT"/>
              </w:rPr>
              <w:t>Présence du mode d’exécution des travaux dans laNoteTechnique Détaillée</w:t>
            </w:r>
          </w:p>
        </w:tc>
        <w:tc>
          <w:tcPr>
            <w:tcW w:w="1274" w:type="dxa"/>
          </w:tcPr>
          <w:p w:rsidR="00802D6E" w:rsidRDefault="00802D6E">
            <w:pPr>
              <w:pStyle w:val="TableParagraph"/>
            </w:pPr>
          </w:p>
        </w:tc>
      </w:tr>
      <w:tr w:rsidR="00802D6E">
        <w:trPr>
          <w:trHeight w:val="705"/>
        </w:trPr>
        <w:tc>
          <w:tcPr>
            <w:tcW w:w="8933" w:type="dxa"/>
            <w:gridSpan w:val="4"/>
            <w:shd w:val="clear" w:color="auto" w:fill="DBE4F0"/>
          </w:tcPr>
          <w:p w:rsidR="00802D6E" w:rsidRDefault="00A200DC">
            <w:pPr>
              <w:pStyle w:val="TableParagraph"/>
              <w:spacing w:line="256" w:lineRule="auto"/>
              <w:ind w:left="105" w:right="43"/>
              <w:rPr>
                <w:rFonts w:ascii="Arial" w:hAnsi="Arial"/>
                <w:b/>
              </w:rPr>
            </w:pPr>
            <w:r>
              <w:rPr>
                <w:rFonts w:ascii="Arial MT" w:hAnsi="Arial MT"/>
              </w:rPr>
              <w:t xml:space="preserve">TOTALde oui obtenue dans la rubrique « méthodologie et clauses techniques » sur </w:t>
            </w:r>
            <w:r>
              <w:rPr>
                <w:rFonts w:ascii="Arial" w:hAnsi="Arial"/>
                <w:b/>
              </w:rPr>
              <w:t>10oui</w:t>
            </w:r>
          </w:p>
        </w:tc>
        <w:tc>
          <w:tcPr>
            <w:tcW w:w="1274" w:type="dxa"/>
            <w:shd w:val="clear" w:color="auto" w:fill="DBE4F0"/>
          </w:tcPr>
          <w:p w:rsidR="00802D6E" w:rsidRDefault="00802D6E">
            <w:pPr>
              <w:pStyle w:val="TableParagraph"/>
            </w:pPr>
          </w:p>
        </w:tc>
      </w:tr>
      <w:tr w:rsidR="00802D6E">
        <w:trPr>
          <w:trHeight w:val="431"/>
        </w:trPr>
        <w:tc>
          <w:tcPr>
            <w:tcW w:w="10207" w:type="dxa"/>
            <w:gridSpan w:val="5"/>
          </w:tcPr>
          <w:p w:rsidR="00802D6E" w:rsidRDefault="00A200DC">
            <w:pPr>
              <w:pStyle w:val="TableParagraph"/>
              <w:spacing w:line="243" w:lineRule="exact"/>
              <w:ind w:left="3647" w:right="3644"/>
              <w:jc w:val="center"/>
              <w:rPr>
                <w:rFonts w:ascii="Arial"/>
                <w:b/>
              </w:rPr>
            </w:pPr>
            <w:r>
              <w:rPr>
                <w:rFonts w:ascii="Arial"/>
                <w:b/>
              </w:rPr>
              <w:t>V-CAPACITEFINANCIERE</w:t>
            </w:r>
          </w:p>
        </w:tc>
      </w:tr>
      <w:tr w:rsidR="00802D6E">
        <w:trPr>
          <w:trHeight w:val="981"/>
        </w:trPr>
        <w:tc>
          <w:tcPr>
            <w:tcW w:w="740" w:type="dxa"/>
          </w:tcPr>
          <w:p w:rsidR="00802D6E" w:rsidRDefault="00802D6E">
            <w:pPr>
              <w:pStyle w:val="TableParagraph"/>
            </w:pPr>
          </w:p>
        </w:tc>
        <w:tc>
          <w:tcPr>
            <w:tcW w:w="2840" w:type="dxa"/>
            <w:gridSpan w:val="2"/>
          </w:tcPr>
          <w:p w:rsidR="00802D6E" w:rsidRDefault="00A200DC">
            <w:pPr>
              <w:pStyle w:val="TableParagraph"/>
              <w:spacing w:before="129" w:line="259" w:lineRule="auto"/>
              <w:ind w:left="105" w:right="343"/>
              <w:rPr>
                <w:rFonts w:ascii="Arial MT" w:hAnsi="Arial MT"/>
              </w:rPr>
            </w:pPr>
            <w:r>
              <w:rPr>
                <w:rFonts w:ascii="Arial MT" w:hAnsi="Arial MT"/>
              </w:rPr>
              <w:t>Attestationdesolvabilitéfinancière</w:t>
            </w:r>
          </w:p>
        </w:tc>
        <w:tc>
          <w:tcPr>
            <w:tcW w:w="5353" w:type="dxa"/>
          </w:tcPr>
          <w:p w:rsidR="00802D6E" w:rsidRDefault="00A200DC">
            <w:pPr>
              <w:pStyle w:val="TableParagraph"/>
              <w:spacing w:line="259" w:lineRule="auto"/>
              <w:ind w:left="107" w:right="411"/>
              <w:jc w:val="both"/>
              <w:rPr>
                <w:rFonts w:ascii="Arial MT" w:hAnsi="Arial MT"/>
              </w:rPr>
            </w:pPr>
            <w:r>
              <w:rPr>
                <w:rFonts w:ascii="Arial MT" w:hAnsi="Arial MT"/>
              </w:rPr>
              <w:t>D’un montant au moins égal à 66 600 000 FrancsCFA, délivrée par une banque autorisé à émettredes cautionsdansle cadredesmarchéspublics.</w:t>
            </w:r>
          </w:p>
        </w:tc>
        <w:tc>
          <w:tcPr>
            <w:tcW w:w="1274" w:type="dxa"/>
          </w:tcPr>
          <w:p w:rsidR="00802D6E" w:rsidRDefault="00802D6E">
            <w:pPr>
              <w:pStyle w:val="TableParagraph"/>
            </w:pPr>
          </w:p>
        </w:tc>
      </w:tr>
      <w:tr w:rsidR="00802D6E">
        <w:trPr>
          <w:trHeight w:val="431"/>
        </w:trPr>
        <w:tc>
          <w:tcPr>
            <w:tcW w:w="8933" w:type="dxa"/>
            <w:gridSpan w:val="4"/>
            <w:shd w:val="clear" w:color="auto" w:fill="DBE4F0"/>
          </w:tcPr>
          <w:p w:rsidR="00802D6E" w:rsidRDefault="00A200DC">
            <w:pPr>
              <w:pStyle w:val="TableParagraph"/>
              <w:spacing w:line="243" w:lineRule="exact"/>
              <w:ind w:left="105"/>
              <w:rPr>
                <w:rFonts w:ascii="Arial" w:hAnsi="Arial"/>
                <w:b/>
              </w:rPr>
            </w:pPr>
            <w:r>
              <w:rPr>
                <w:rFonts w:ascii="Arial MT" w:hAnsi="Arial MT"/>
              </w:rPr>
              <w:t>TOTALdeoui obtenuedans la rubrique« Capacitéfinancière»sur</w:t>
            </w:r>
            <w:r>
              <w:rPr>
                <w:rFonts w:ascii="Arial" w:hAnsi="Arial"/>
                <w:b/>
              </w:rPr>
              <w:t>1oui</w:t>
            </w:r>
          </w:p>
        </w:tc>
        <w:tc>
          <w:tcPr>
            <w:tcW w:w="1274" w:type="dxa"/>
            <w:shd w:val="clear" w:color="auto" w:fill="DBE4F0"/>
          </w:tcPr>
          <w:p w:rsidR="00802D6E" w:rsidRDefault="00802D6E">
            <w:pPr>
              <w:pStyle w:val="TableParagraph"/>
            </w:pPr>
          </w:p>
        </w:tc>
      </w:tr>
      <w:tr w:rsidR="00802D6E">
        <w:trPr>
          <w:trHeight w:val="433"/>
        </w:trPr>
        <w:tc>
          <w:tcPr>
            <w:tcW w:w="8933" w:type="dxa"/>
            <w:gridSpan w:val="4"/>
          </w:tcPr>
          <w:p w:rsidR="00802D6E" w:rsidRDefault="00A200DC">
            <w:pPr>
              <w:pStyle w:val="TableParagraph"/>
              <w:spacing w:line="243" w:lineRule="exact"/>
              <w:ind w:left="105"/>
              <w:rPr>
                <w:rFonts w:ascii="Arial"/>
                <w:b/>
              </w:rPr>
            </w:pPr>
            <w:r>
              <w:rPr>
                <w:rFonts w:ascii="Arial"/>
                <w:b/>
              </w:rPr>
              <w:t>TOTALDEOUIAOBTENIRSUR30 OUI</w:t>
            </w:r>
          </w:p>
        </w:tc>
        <w:tc>
          <w:tcPr>
            <w:tcW w:w="1274" w:type="dxa"/>
          </w:tcPr>
          <w:p w:rsidR="00802D6E" w:rsidRDefault="00802D6E">
            <w:pPr>
              <w:pStyle w:val="TableParagraph"/>
            </w:pPr>
          </w:p>
        </w:tc>
      </w:tr>
      <w:tr w:rsidR="00802D6E">
        <w:trPr>
          <w:trHeight w:val="431"/>
        </w:trPr>
        <w:tc>
          <w:tcPr>
            <w:tcW w:w="8933" w:type="dxa"/>
            <w:gridSpan w:val="4"/>
            <w:shd w:val="clear" w:color="auto" w:fill="F1DBDB"/>
          </w:tcPr>
          <w:p w:rsidR="00802D6E" w:rsidRDefault="00A200DC">
            <w:pPr>
              <w:pStyle w:val="TableParagraph"/>
              <w:spacing w:line="243" w:lineRule="exact"/>
              <w:ind w:left="105"/>
              <w:rPr>
                <w:rFonts w:ascii="Arial" w:hAnsi="Arial"/>
                <w:b/>
              </w:rPr>
            </w:pPr>
            <w:r>
              <w:rPr>
                <w:rFonts w:ascii="Arial MT" w:hAnsi="Arial MT"/>
              </w:rPr>
              <w:t>Lesoumissionnairea-t-ilobtenuaumoins70%des critèresessentiels,</w:t>
            </w:r>
            <w:r>
              <w:rPr>
                <w:rFonts w:ascii="Arial" w:hAnsi="Arial"/>
                <w:b/>
              </w:rPr>
              <w:t>?</w:t>
            </w:r>
          </w:p>
        </w:tc>
        <w:tc>
          <w:tcPr>
            <w:tcW w:w="1274" w:type="dxa"/>
            <w:shd w:val="clear" w:color="auto" w:fill="F1DBDB"/>
          </w:tcPr>
          <w:p w:rsidR="00802D6E" w:rsidRDefault="00802D6E">
            <w:pPr>
              <w:pStyle w:val="TableParagraph"/>
            </w:pPr>
          </w:p>
        </w:tc>
      </w:tr>
    </w:tbl>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rsidP="00FC6560">
      <w:pPr>
        <w:rPr>
          <w:sz w:val="24"/>
        </w:rPr>
        <w:sectPr w:rsidR="00802D6E">
          <w:pgSz w:w="11910" w:h="16840"/>
          <w:pgMar w:top="980" w:right="600" w:bottom="280" w:left="500" w:header="720" w:footer="720" w:gutter="0"/>
          <w:cols w:space="720"/>
        </w:sectPr>
      </w:pPr>
    </w:p>
    <w:p w:rsidR="00802D6E" w:rsidRDefault="00B16F3C" w:rsidP="00FC6560">
      <w:pPr>
        <w:rPr>
          <w:sz w:val="24"/>
        </w:rPr>
      </w:pPr>
      <w:r w:rsidRPr="00B16F3C">
        <w:rPr>
          <w:noProof/>
        </w:rPr>
        <w:lastRenderedPageBreak/>
        <w:pict>
          <v:group id="Group 3" o:spid="_x0000_s1063" style="position:absolute;margin-left:25.4pt;margin-top:37.15pt;width:547.45pt;height:794.05pt;z-index:-251651584;mso-position-horizontal-relative:page;mso-position-vertical-relative:page" coordorigin="480,480" coordsize="10949,1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">
            <v:rect id="Rectangle 6" o:spid="_x0000_s1066" style="position:absolute;left:795;top:4723;width:10407;height:2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" fillcolor="#1f5767" stroked="f">
              <v:fill opacity="32896f"/>
            </v:rect>
            <v:shape id="Picture 5" o:spid="_x0000_s1065" type="#_x0000_t75" style="position:absolute;left:775;top:4683;width:10407;height:2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">
              <v:imagedata r:id="rId19" o:title=""/>
            </v:shape>
            <v:shape id="Picture 4" o:spid="_x0000_s1064" type="#_x0000_t75" style="position:absolute;left:480;top:480;width:10949;height:15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">
              <v:imagedata r:id="rId14" o:title=""/>
            </v:shape>
            <w10:wrap anchorx="page" anchory="page"/>
          </v:group>
        </w:pict>
      </w:r>
    </w:p>
    <w:p w:rsidR="00FC6560" w:rsidRPr="00FC6560" w:rsidRDefault="00FC6560" w:rsidP="00FC6560">
      <w:pPr>
        <w:rPr>
          <w:sz w:val="24"/>
        </w:rPr>
      </w:pPr>
    </w:p>
    <w:p w:rsidR="00FC6560" w:rsidRPr="00FC6560" w:rsidRDefault="00FC6560" w:rsidP="00FC6560">
      <w:pPr>
        <w:rPr>
          <w:sz w:val="24"/>
        </w:rPr>
      </w:pPr>
    </w:p>
    <w:p w:rsidR="00FC6560" w:rsidRPr="00FC6560" w:rsidRDefault="00FC6560" w:rsidP="00FC6560">
      <w:pPr>
        <w:rPr>
          <w:sz w:val="24"/>
        </w:rPr>
      </w:pPr>
    </w:p>
    <w:p w:rsidR="00FC6560" w:rsidRPr="00FC6560" w:rsidRDefault="00FC6560" w:rsidP="00FC6560">
      <w:pPr>
        <w:rPr>
          <w:sz w:val="24"/>
        </w:rPr>
      </w:pPr>
    </w:p>
    <w:p w:rsidR="00FC6560" w:rsidRPr="00FC6560" w:rsidRDefault="00FC6560" w:rsidP="00FC6560">
      <w:pPr>
        <w:rPr>
          <w:sz w:val="24"/>
        </w:rPr>
      </w:pPr>
    </w:p>
    <w:p w:rsidR="00FC6560" w:rsidRPr="00FC6560" w:rsidRDefault="00FC6560" w:rsidP="00FC6560">
      <w:pPr>
        <w:rPr>
          <w:sz w:val="24"/>
        </w:rPr>
      </w:pPr>
    </w:p>
    <w:p w:rsidR="00FC6560" w:rsidRDefault="00FC6560" w:rsidP="00FC6560">
      <w:pPr>
        <w:rPr>
          <w:sz w:val="24"/>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B16F3C">
      <w:pPr>
        <w:pStyle w:val="Corpsdetexte"/>
        <w:rPr>
          <w:b/>
          <w:sz w:val="20"/>
        </w:rPr>
      </w:pPr>
      <w:r>
        <w:rPr>
          <w:b/>
          <w:noProof/>
          <w:sz w:val="20"/>
        </w:rPr>
        <w:pict>
          <v:shape id="_x0000_s1062" type="#_x0000_t202" style="position:absolute;margin-left:19.15pt;margin-top:21.95pt;width:520.25pt;height:122.25pt;z-index:2516495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" filled="f" stroked="f">
            <v:shadow on="t" color="black" opacity="24903f" origin=",.5" offset="0,.55556mm"/>
            <v:textbox>
              <w:txbxContent>
                <w:p w:rsidR="00225F20" w:rsidRDefault="00225F20" w:rsidP="00FC6560">
                  <w:pPr>
                    <w:spacing w:before="70"/>
                    <w:ind w:firstLine="408"/>
                    <w:jc w:val="center"/>
                    <w:rPr>
                      <w:b/>
                      <w:sz w:val="40"/>
                    </w:rPr>
                  </w:pPr>
                  <w:r>
                    <w:rPr>
                      <w:b/>
                      <w:spacing w:val="23"/>
                      <w:w w:val="85"/>
                      <w:sz w:val="40"/>
                    </w:rPr>
                    <w:t>PIECE</w:t>
                  </w:r>
                  <w:r>
                    <w:rPr>
                      <w:b/>
                      <w:spacing w:val="14"/>
                      <w:w w:val="85"/>
                      <w:sz w:val="40"/>
                    </w:rPr>
                    <w:t>N°</w:t>
                  </w:r>
                  <w:r>
                    <w:rPr>
                      <w:b/>
                      <w:spacing w:val="15"/>
                      <w:w w:val="85"/>
                      <w:sz w:val="40"/>
                    </w:rPr>
                    <w:t>13</w:t>
                  </w:r>
                  <w:r>
                    <w:rPr>
                      <w:b/>
                      <w:w w:val="85"/>
                      <w:sz w:val="40"/>
                    </w:rPr>
                    <w:t>:</w:t>
                  </w:r>
                </w:p>
                <w:p w:rsidR="00225F20" w:rsidRPr="00FC6560" w:rsidRDefault="00225F20" w:rsidP="00FC6560">
                  <w:pPr>
                    <w:spacing w:before="69" w:line="276" w:lineRule="auto"/>
                    <w:ind w:left="408"/>
                    <w:jc w:val="center"/>
                    <w:rPr>
                      <w:b/>
                      <w:w w:val="75"/>
                      <w:sz w:val="36"/>
                    </w:rPr>
                  </w:pPr>
                  <w:r>
                    <w:rPr>
                      <w:b/>
                      <w:spacing w:val="19"/>
                      <w:w w:val="75"/>
                      <w:position w:val="1"/>
                      <w:sz w:val="36"/>
                    </w:rPr>
                    <w:t>LIS</w:t>
                  </w:r>
                  <w:r>
                    <w:rPr>
                      <w:b/>
                      <w:spacing w:val="14"/>
                      <w:w w:val="75"/>
                      <w:position w:val="1"/>
                      <w:sz w:val="36"/>
                    </w:rPr>
                    <w:t>TE</w:t>
                  </w:r>
                  <w:r>
                    <w:rPr>
                      <w:b/>
                      <w:spacing w:val="19"/>
                      <w:w w:val="75"/>
                      <w:position w:val="1"/>
                      <w:sz w:val="36"/>
                    </w:rPr>
                    <w:t>DES</w:t>
                  </w:r>
                  <w:r>
                    <w:rPr>
                      <w:b/>
                      <w:spacing w:val="25"/>
                      <w:w w:val="75"/>
                      <w:position w:val="1"/>
                      <w:sz w:val="36"/>
                    </w:rPr>
                    <w:t>ETABLISS</w:t>
                  </w:r>
                  <w:r>
                    <w:rPr>
                      <w:b/>
                      <w:spacing w:val="22"/>
                      <w:w w:val="75"/>
                      <w:position w:val="1"/>
                      <w:sz w:val="36"/>
                    </w:rPr>
                    <w:t>EMEN</w:t>
                  </w:r>
                  <w:r>
                    <w:rPr>
                      <w:b/>
                      <w:spacing w:val="12"/>
                      <w:w w:val="75"/>
                      <w:position w:val="1"/>
                      <w:sz w:val="36"/>
                    </w:rPr>
                    <w:t>TS</w:t>
                  </w:r>
                  <w:r>
                    <w:rPr>
                      <w:b/>
                      <w:spacing w:val="26"/>
                      <w:w w:val="75"/>
                      <w:sz w:val="36"/>
                    </w:rPr>
                    <w:t>BANCAIRES</w:t>
                  </w:r>
                  <w:r>
                    <w:rPr>
                      <w:b/>
                      <w:spacing w:val="14"/>
                      <w:w w:val="75"/>
                      <w:sz w:val="36"/>
                    </w:rPr>
                    <w:t>ET</w:t>
                  </w:r>
                  <w:r>
                    <w:rPr>
                      <w:b/>
                      <w:spacing w:val="24"/>
                      <w:w w:val="75"/>
                      <w:sz w:val="36"/>
                    </w:rPr>
                    <w:t>ORGANIS</w:t>
                  </w:r>
                  <w:r>
                    <w:rPr>
                      <w:b/>
                      <w:spacing w:val="19"/>
                      <w:w w:val="75"/>
                      <w:sz w:val="36"/>
                    </w:rPr>
                    <w:t>MES</w:t>
                  </w:r>
                  <w:r>
                    <w:rPr>
                      <w:b/>
                      <w:w w:val="75"/>
                      <w:sz w:val="36"/>
                    </w:rPr>
                    <w:t>FINANCIERSAUTORISESAEMETTREDESCAUT</w:t>
                  </w:r>
                  <w:r>
                    <w:rPr>
                      <w:b/>
                      <w:spacing w:val="21"/>
                      <w:w w:val="75"/>
                      <w:sz w:val="36"/>
                    </w:rPr>
                    <w:t>IO</w:t>
                  </w:r>
                  <w:r>
                    <w:rPr>
                      <w:b/>
                      <w:w w:val="75"/>
                      <w:sz w:val="36"/>
                    </w:rPr>
                    <w:t>NS</w:t>
                  </w:r>
                  <w:r>
                    <w:rPr>
                      <w:b/>
                      <w:spacing w:val="21"/>
                      <w:w w:val="75"/>
                      <w:sz w:val="36"/>
                    </w:rPr>
                    <w:t>DANS</w:t>
                  </w:r>
                  <w:r>
                    <w:rPr>
                      <w:b/>
                      <w:spacing w:val="23"/>
                      <w:w w:val="75"/>
                      <w:sz w:val="36"/>
                    </w:rPr>
                    <w:t>CADRE</w:t>
                  </w:r>
                  <w:r>
                    <w:rPr>
                      <w:b/>
                      <w:spacing w:val="19"/>
                      <w:w w:val="75"/>
                      <w:sz w:val="36"/>
                    </w:rPr>
                    <w:t>DES</w:t>
                  </w:r>
                  <w:r>
                    <w:rPr>
                      <w:b/>
                      <w:spacing w:val="25"/>
                      <w:w w:val="75"/>
                      <w:sz w:val="36"/>
                    </w:rPr>
                    <w:t>MARCHES</w:t>
                  </w:r>
                  <w:r>
                    <w:rPr>
                      <w:b/>
                      <w:spacing w:val="24"/>
                      <w:w w:val="75"/>
                      <w:sz w:val="36"/>
                    </w:rPr>
                    <w:t>PUBLICS</w:t>
                  </w:r>
                </w:p>
                <w:p w:rsidR="00225F20" w:rsidRDefault="00225F20"/>
              </w:txbxContent>
            </v:textbox>
            <w10:wrap type="square"/>
          </v:shape>
        </w:pict>
      </w: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spacing w:before="4"/>
        <w:rPr>
          <w:b/>
          <w:sz w:val="27"/>
        </w:rPr>
      </w:pPr>
    </w:p>
    <w:p w:rsidR="00802D6E" w:rsidRDefault="00802D6E">
      <w:pPr>
        <w:pStyle w:val="Corpsdetexte"/>
        <w:ind w:left="265"/>
        <w:rPr>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802D6E" w:rsidRDefault="00802D6E">
      <w:pPr>
        <w:pStyle w:val="Corpsdetexte"/>
        <w:rPr>
          <w:b/>
          <w:sz w:val="20"/>
        </w:rPr>
      </w:pPr>
    </w:p>
    <w:p w:rsidR="00161AD8" w:rsidRDefault="00325D6A" w:rsidP="00325D6A">
      <w:pPr>
        <w:pStyle w:val="Corpsdetexte"/>
        <w:rPr>
          <w:sz w:val="24"/>
        </w:rPr>
      </w:pPr>
      <w:r>
        <w:rPr>
          <w:b/>
          <w:sz w:val="20"/>
        </w:rPr>
        <w:tab/>
      </w:r>
      <w:r>
        <w:rPr>
          <w:noProof/>
          <w:lang w:eastAsia="fr-FR"/>
        </w:rPr>
        <w:lastRenderedPageBreak/>
        <w:drawing>
          <wp:inline distT="0" distB="0" distL="0" distR="0">
            <wp:extent cx="6564219" cy="8790317"/>
            <wp:effectExtent l="0" t="0" r="8255" b="0"/>
            <wp:docPr id="18"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stretch>
                      <a:fillRect/>
                    </a:stretch>
                  </pic:blipFill>
                  <pic:spPr>
                    <a:xfrm>
                      <a:off x="0" y="0"/>
                      <a:ext cx="6570801" cy="8799131"/>
                    </a:xfrm>
                    <a:prstGeom prst="rect">
                      <a:avLst/>
                    </a:prstGeom>
                  </pic:spPr>
                </pic:pic>
              </a:graphicData>
            </a:graphic>
          </wp:inline>
        </w:drawing>
      </w:r>
      <w:r>
        <w:rPr>
          <w:b/>
          <w:sz w:val="20"/>
        </w:rPr>
        <w:tab/>
      </w:r>
    </w:p>
    <w:p w:rsidR="00161AD8" w:rsidRDefault="00325D6A" w:rsidP="009101D2">
      <w:pPr>
        <w:spacing w:before="90"/>
        <w:ind w:right="816"/>
        <w:rPr>
          <w:sz w:val="24"/>
        </w:rPr>
      </w:pPr>
      <w:r>
        <w:rPr>
          <w:b/>
          <w:noProof/>
          <w:sz w:val="24"/>
          <w:lang w:eastAsia="fr-FR"/>
        </w:rPr>
        <w:lastRenderedPageBreak/>
        <w:drawing>
          <wp:inline distT="0" distB="0" distL="0" distR="0">
            <wp:extent cx="6864350" cy="8695427"/>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SERER.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68462" cy="8700636"/>
                    </a:xfrm>
                    <a:prstGeom prst="rect">
                      <a:avLst/>
                    </a:prstGeom>
                  </pic:spPr>
                </pic:pic>
              </a:graphicData>
            </a:graphic>
          </wp:inline>
        </w:drawing>
      </w:r>
    </w:p>
    <w:sectPr w:rsidR="00161AD8" w:rsidSect="00B16F3C">
      <w:pgSz w:w="11910" w:h="16840"/>
      <w:pgMar w:top="1580" w:right="600" w:bottom="280" w:left="5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0D2E" w:rsidRDefault="00180D2E" w:rsidP="00434639">
      <w:r>
        <w:separator/>
      </w:r>
    </w:p>
  </w:endnote>
  <w:endnote w:type="continuationSeparator" w:id="1">
    <w:p w:rsidR="00180D2E" w:rsidRDefault="00180D2E" w:rsidP="0043463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Tµ">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790620"/>
      <w:docPartObj>
        <w:docPartGallery w:val="Page Numbers (Bottom of Page)"/>
        <w:docPartUnique/>
      </w:docPartObj>
    </w:sdtPr>
    <w:sdtContent>
      <w:sdt>
        <w:sdtPr>
          <w:id w:val="1728636285"/>
          <w:docPartObj>
            <w:docPartGallery w:val="Page Numbers (Top of Page)"/>
            <w:docPartUnique/>
          </w:docPartObj>
        </w:sdtPr>
        <w:sdtContent>
          <w:p w:rsidR="00225F20" w:rsidRDefault="00225F20">
            <w:pPr>
              <w:pStyle w:val="Pieddepage"/>
              <w:jc w:val="center"/>
            </w:pPr>
            <w:r>
              <w:t xml:space="preserve">Page </w:t>
            </w:r>
            <w:r w:rsidR="00B16F3C">
              <w:rPr>
                <w:b/>
                <w:bCs/>
                <w:sz w:val="24"/>
                <w:szCs w:val="24"/>
              </w:rPr>
              <w:fldChar w:fldCharType="begin"/>
            </w:r>
            <w:r>
              <w:rPr>
                <w:b/>
                <w:bCs/>
              </w:rPr>
              <w:instrText>PAGE</w:instrText>
            </w:r>
            <w:r w:rsidR="00B16F3C">
              <w:rPr>
                <w:b/>
                <w:bCs/>
                <w:sz w:val="24"/>
                <w:szCs w:val="24"/>
              </w:rPr>
              <w:fldChar w:fldCharType="separate"/>
            </w:r>
            <w:r w:rsidR="00A81439">
              <w:rPr>
                <w:b/>
                <w:bCs/>
                <w:noProof/>
              </w:rPr>
              <w:t>4</w:t>
            </w:r>
            <w:r w:rsidR="00B16F3C">
              <w:rPr>
                <w:b/>
                <w:bCs/>
                <w:sz w:val="24"/>
                <w:szCs w:val="24"/>
              </w:rPr>
              <w:fldChar w:fldCharType="end"/>
            </w:r>
            <w:r>
              <w:t xml:space="preserve"> sur </w:t>
            </w:r>
            <w:r w:rsidR="00B16F3C">
              <w:rPr>
                <w:b/>
                <w:bCs/>
                <w:sz w:val="24"/>
                <w:szCs w:val="24"/>
              </w:rPr>
              <w:fldChar w:fldCharType="begin"/>
            </w:r>
            <w:r>
              <w:rPr>
                <w:b/>
                <w:bCs/>
              </w:rPr>
              <w:instrText>NUMPAGES</w:instrText>
            </w:r>
            <w:r w:rsidR="00B16F3C">
              <w:rPr>
                <w:b/>
                <w:bCs/>
                <w:sz w:val="24"/>
                <w:szCs w:val="24"/>
              </w:rPr>
              <w:fldChar w:fldCharType="separate"/>
            </w:r>
            <w:r w:rsidR="00A81439">
              <w:rPr>
                <w:b/>
                <w:bCs/>
                <w:noProof/>
              </w:rPr>
              <w:t>142</w:t>
            </w:r>
            <w:r w:rsidR="00B16F3C">
              <w:rPr>
                <w:b/>
                <w:bCs/>
                <w:sz w:val="24"/>
                <w:szCs w:val="24"/>
              </w:rPr>
              <w:fldChar w:fldCharType="end"/>
            </w:r>
          </w:p>
        </w:sdtContent>
      </w:sdt>
    </w:sdtContent>
  </w:sdt>
  <w:p w:rsidR="00225F20" w:rsidRDefault="00225F2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0D2E" w:rsidRDefault="00180D2E" w:rsidP="00434639">
      <w:r>
        <w:separator/>
      </w:r>
    </w:p>
  </w:footnote>
  <w:footnote w:type="continuationSeparator" w:id="1">
    <w:p w:rsidR="00180D2E" w:rsidRDefault="00180D2E" w:rsidP="004346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794EEF"/>
    <w:multiLevelType w:val="hybridMultilevel"/>
    <w:tmpl w:val="D95668B4"/>
    <w:lvl w:ilvl="0" w:tplc="312260BC">
      <w:start w:val="1"/>
      <w:numFmt w:val="lowerRoman"/>
      <w:lvlText w:val="%1."/>
      <w:lvlJc w:val="left"/>
      <w:pPr>
        <w:ind w:left="1679" w:hanging="173"/>
      </w:pPr>
      <w:rPr>
        <w:rFonts w:ascii="Arial" w:eastAsia="Arial" w:hAnsi="Arial" w:cs="Arial" w:hint="default"/>
        <w:i/>
        <w:iCs/>
        <w:spacing w:val="-2"/>
        <w:w w:val="100"/>
        <w:sz w:val="22"/>
        <w:szCs w:val="22"/>
        <w:lang w:val="fr-FR" w:eastAsia="en-US" w:bidi="ar-SA"/>
      </w:rPr>
    </w:lvl>
    <w:lvl w:ilvl="1" w:tplc="75189A4E">
      <w:numFmt w:val="bullet"/>
      <w:lvlText w:val="•"/>
      <w:lvlJc w:val="left"/>
      <w:pPr>
        <w:ind w:left="2617" w:hanging="173"/>
      </w:pPr>
      <w:rPr>
        <w:rFonts w:hint="default"/>
        <w:lang w:val="fr-FR" w:eastAsia="en-US" w:bidi="ar-SA"/>
      </w:rPr>
    </w:lvl>
    <w:lvl w:ilvl="2" w:tplc="0E6C859E">
      <w:numFmt w:val="bullet"/>
      <w:lvlText w:val="•"/>
      <w:lvlJc w:val="left"/>
      <w:pPr>
        <w:ind w:left="3555" w:hanging="173"/>
      </w:pPr>
      <w:rPr>
        <w:rFonts w:hint="default"/>
        <w:lang w:val="fr-FR" w:eastAsia="en-US" w:bidi="ar-SA"/>
      </w:rPr>
    </w:lvl>
    <w:lvl w:ilvl="3" w:tplc="94B0B358">
      <w:numFmt w:val="bullet"/>
      <w:lvlText w:val="•"/>
      <w:lvlJc w:val="left"/>
      <w:pPr>
        <w:ind w:left="4493" w:hanging="173"/>
      </w:pPr>
      <w:rPr>
        <w:rFonts w:hint="default"/>
        <w:lang w:val="fr-FR" w:eastAsia="en-US" w:bidi="ar-SA"/>
      </w:rPr>
    </w:lvl>
    <w:lvl w:ilvl="4" w:tplc="D86E87AC">
      <w:numFmt w:val="bullet"/>
      <w:lvlText w:val="•"/>
      <w:lvlJc w:val="left"/>
      <w:pPr>
        <w:ind w:left="5431" w:hanging="173"/>
      </w:pPr>
      <w:rPr>
        <w:rFonts w:hint="default"/>
        <w:lang w:val="fr-FR" w:eastAsia="en-US" w:bidi="ar-SA"/>
      </w:rPr>
    </w:lvl>
    <w:lvl w:ilvl="5" w:tplc="4B0C8248">
      <w:numFmt w:val="bullet"/>
      <w:lvlText w:val="•"/>
      <w:lvlJc w:val="left"/>
      <w:pPr>
        <w:ind w:left="6369" w:hanging="173"/>
      </w:pPr>
      <w:rPr>
        <w:rFonts w:hint="default"/>
        <w:lang w:val="fr-FR" w:eastAsia="en-US" w:bidi="ar-SA"/>
      </w:rPr>
    </w:lvl>
    <w:lvl w:ilvl="6" w:tplc="6ED0A242">
      <w:numFmt w:val="bullet"/>
      <w:lvlText w:val="•"/>
      <w:lvlJc w:val="left"/>
      <w:pPr>
        <w:ind w:left="7307" w:hanging="173"/>
      </w:pPr>
      <w:rPr>
        <w:rFonts w:hint="default"/>
        <w:lang w:val="fr-FR" w:eastAsia="en-US" w:bidi="ar-SA"/>
      </w:rPr>
    </w:lvl>
    <w:lvl w:ilvl="7" w:tplc="60925692">
      <w:numFmt w:val="bullet"/>
      <w:lvlText w:val="•"/>
      <w:lvlJc w:val="left"/>
      <w:pPr>
        <w:ind w:left="8245" w:hanging="173"/>
      </w:pPr>
      <w:rPr>
        <w:rFonts w:hint="default"/>
        <w:lang w:val="fr-FR" w:eastAsia="en-US" w:bidi="ar-SA"/>
      </w:rPr>
    </w:lvl>
    <w:lvl w:ilvl="8" w:tplc="80CCA606">
      <w:numFmt w:val="bullet"/>
      <w:lvlText w:val="•"/>
      <w:lvlJc w:val="left"/>
      <w:pPr>
        <w:ind w:left="9183" w:hanging="173"/>
      </w:pPr>
      <w:rPr>
        <w:rFonts w:hint="default"/>
        <w:lang w:val="fr-FR" w:eastAsia="en-US" w:bidi="ar-SA"/>
      </w:rPr>
    </w:lvl>
  </w:abstractNum>
  <w:abstractNum w:abstractNumId="2">
    <w:nsid w:val="0188619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nsid w:val="0430589F"/>
    <w:multiLevelType w:val="multilevel"/>
    <w:tmpl w:val="AFE6C1A6"/>
    <w:lvl w:ilvl="0">
      <w:start w:val="3"/>
      <w:numFmt w:val="decimal"/>
      <w:lvlText w:val="%1"/>
      <w:lvlJc w:val="left"/>
      <w:pPr>
        <w:ind w:left="1422" w:hanging="485"/>
      </w:pPr>
      <w:rPr>
        <w:rFonts w:hint="default"/>
        <w:lang w:val="fr-FR" w:eastAsia="en-US" w:bidi="ar-SA"/>
      </w:rPr>
    </w:lvl>
    <w:lvl w:ilvl="1">
      <w:start w:val="1"/>
      <w:numFmt w:val="decimal"/>
      <w:lvlText w:val="%1.%2."/>
      <w:lvlJc w:val="left"/>
      <w:pPr>
        <w:ind w:left="1422" w:hanging="485"/>
        <w:jc w:val="right"/>
      </w:pPr>
      <w:rPr>
        <w:rFonts w:ascii="Times New Roman" w:eastAsia="Times New Roman" w:hAnsi="Times New Roman" w:cs="Times New Roman" w:hint="default"/>
        <w:w w:val="100"/>
        <w:sz w:val="22"/>
        <w:szCs w:val="22"/>
        <w:lang w:val="fr-FR" w:eastAsia="en-US" w:bidi="ar-SA"/>
      </w:rPr>
    </w:lvl>
    <w:lvl w:ilvl="2">
      <w:start w:val="1"/>
      <w:numFmt w:val="lowerLetter"/>
      <w:lvlText w:val="%3."/>
      <w:lvlJc w:val="left"/>
      <w:pPr>
        <w:ind w:left="1715" w:hanging="209"/>
      </w:pPr>
      <w:rPr>
        <w:rFonts w:ascii="Times New Roman" w:eastAsia="Times New Roman" w:hAnsi="Times New Roman" w:cs="Times New Roman" w:hint="default"/>
        <w:color w:val="221F1F"/>
        <w:w w:val="100"/>
        <w:sz w:val="22"/>
        <w:szCs w:val="22"/>
        <w:lang w:val="fr-FR" w:eastAsia="en-US" w:bidi="ar-SA"/>
      </w:rPr>
    </w:lvl>
    <w:lvl w:ilvl="3">
      <w:numFmt w:val="bullet"/>
      <w:lvlText w:val="•"/>
      <w:lvlJc w:val="left"/>
      <w:pPr>
        <w:ind w:left="3795" w:hanging="209"/>
      </w:pPr>
      <w:rPr>
        <w:rFonts w:hint="default"/>
        <w:lang w:val="fr-FR" w:eastAsia="en-US" w:bidi="ar-SA"/>
      </w:rPr>
    </w:lvl>
    <w:lvl w:ilvl="4">
      <w:numFmt w:val="bullet"/>
      <w:lvlText w:val="•"/>
      <w:lvlJc w:val="left"/>
      <w:pPr>
        <w:ind w:left="4833" w:hanging="209"/>
      </w:pPr>
      <w:rPr>
        <w:rFonts w:hint="default"/>
        <w:lang w:val="fr-FR" w:eastAsia="en-US" w:bidi="ar-SA"/>
      </w:rPr>
    </w:lvl>
    <w:lvl w:ilvl="5">
      <w:numFmt w:val="bullet"/>
      <w:lvlText w:val="•"/>
      <w:lvlJc w:val="left"/>
      <w:pPr>
        <w:ind w:left="5870" w:hanging="209"/>
      </w:pPr>
      <w:rPr>
        <w:rFonts w:hint="default"/>
        <w:lang w:val="fr-FR" w:eastAsia="en-US" w:bidi="ar-SA"/>
      </w:rPr>
    </w:lvl>
    <w:lvl w:ilvl="6">
      <w:numFmt w:val="bullet"/>
      <w:lvlText w:val="•"/>
      <w:lvlJc w:val="left"/>
      <w:pPr>
        <w:ind w:left="6908" w:hanging="209"/>
      </w:pPr>
      <w:rPr>
        <w:rFonts w:hint="default"/>
        <w:lang w:val="fr-FR" w:eastAsia="en-US" w:bidi="ar-SA"/>
      </w:rPr>
    </w:lvl>
    <w:lvl w:ilvl="7">
      <w:numFmt w:val="bullet"/>
      <w:lvlText w:val="•"/>
      <w:lvlJc w:val="left"/>
      <w:pPr>
        <w:ind w:left="7946" w:hanging="209"/>
      </w:pPr>
      <w:rPr>
        <w:rFonts w:hint="default"/>
        <w:lang w:val="fr-FR" w:eastAsia="en-US" w:bidi="ar-SA"/>
      </w:rPr>
    </w:lvl>
    <w:lvl w:ilvl="8">
      <w:numFmt w:val="bullet"/>
      <w:lvlText w:val="•"/>
      <w:lvlJc w:val="left"/>
      <w:pPr>
        <w:ind w:left="8983" w:hanging="209"/>
      </w:pPr>
      <w:rPr>
        <w:rFonts w:hint="default"/>
        <w:lang w:val="fr-FR" w:eastAsia="en-US" w:bidi="ar-SA"/>
      </w:rPr>
    </w:lvl>
  </w:abstractNum>
  <w:abstractNum w:abstractNumId="4">
    <w:nsid w:val="04321533"/>
    <w:multiLevelType w:val="multilevel"/>
    <w:tmpl w:val="7FB61158"/>
    <w:lvl w:ilvl="0">
      <w:start w:val="30"/>
      <w:numFmt w:val="decimal"/>
      <w:lvlText w:val="%1"/>
      <w:lvlJc w:val="left"/>
      <w:pPr>
        <w:ind w:left="1245" w:hanging="497"/>
      </w:pPr>
      <w:rPr>
        <w:rFonts w:hint="default"/>
        <w:lang w:val="fr-FR" w:eastAsia="en-US" w:bidi="ar-SA"/>
      </w:rPr>
    </w:lvl>
    <w:lvl w:ilvl="1">
      <w:start w:val="1"/>
      <w:numFmt w:val="decimal"/>
      <w:lvlText w:val="%1.%2."/>
      <w:lvlJc w:val="left"/>
      <w:pPr>
        <w:ind w:left="1245" w:hanging="497"/>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203" w:hanging="497"/>
      </w:pPr>
      <w:rPr>
        <w:rFonts w:hint="default"/>
        <w:lang w:val="fr-FR" w:eastAsia="en-US" w:bidi="ar-SA"/>
      </w:rPr>
    </w:lvl>
    <w:lvl w:ilvl="3">
      <w:numFmt w:val="bullet"/>
      <w:lvlText w:val="•"/>
      <w:lvlJc w:val="left"/>
      <w:pPr>
        <w:ind w:left="4185" w:hanging="497"/>
      </w:pPr>
      <w:rPr>
        <w:rFonts w:hint="default"/>
        <w:lang w:val="fr-FR" w:eastAsia="en-US" w:bidi="ar-SA"/>
      </w:rPr>
    </w:lvl>
    <w:lvl w:ilvl="4">
      <w:numFmt w:val="bullet"/>
      <w:lvlText w:val="•"/>
      <w:lvlJc w:val="left"/>
      <w:pPr>
        <w:ind w:left="5167" w:hanging="497"/>
      </w:pPr>
      <w:rPr>
        <w:rFonts w:hint="default"/>
        <w:lang w:val="fr-FR" w:eastAsia="en-US" w:bidi="ar-SA"/>
      </w:rPr>
    </w:lvl>
    <w:lvl w:ilvl="5">
      <w:numFmt w:val="bullet"/>
      <w:lvlText w:val="•"/>
      <w:lvlJc w:val="left"/>
      <w:pPr>
        <w:ind w:left="6149" w:hanging="497"/>
      </w:pPr>
      <w:rPr>
        <w:rFonts w:hint="default"/>
        <w:lang w:val="fr-FR" w:eastAsia="en-US" w:bidi="ar-SA"/>
      </w:rPr>
    </w:lvl>
    <w:lvl w:ilvl="6">
      <w:numFmt w:val="bullet"/>
      <w:lvlText w:val="•"/>
      <w:lvlJc w:val="left"/>
      <w:pPr>
        <w:ind w:left="7131" w:hanging="497"/>
      </w:pPr>
      <w:rPr>
        <w:rFonts w:hint="default"/>
        <w:lang w:val="fr-FR" w:eastAsia="en-US" w:bidi="ar-SA"/>
      </w:rPr>
    </w:lvl>
    <w:lvl w:ilvl="7">
      <w:numFmt w:val="bullet"/>
      <w:lvlText w:val="•"/>
      <w:lvlJc w:val="left"/>
      <w:pPr>
        <w:ind w:left="8113" w:hanging="497"/>
      </w:pPr>
      <w:rPr>
        <w:rFonts w:hint="default"/>
        <w:lang w:val="fr-FR" w:eastAsia="en-US" w:bidi="ar-SA"/>
      </w:rPr>
    </w:lvl>
    <w:lvl w:ilvl="8">
      <w:numFmt w:val="bullet"/>
      <w:lvlText w:val="•"/>
      <w:lvlJc w:val="left"/>
      <w:pPr>
        <w:ind w:left="9095" w:hanging="497"/>
      </w:pPr>
      <w:rPr>
        <w:rFonts w:hint="default"/>
        <w:lang w:val="fr-FR" w:eastAsia="en-US" w:bidi="ar-SA"/>
      </w:rPr>
    </w:lvl>
  </w:abstractNum>
  <w:abstractNum w:abstractNumId="5">
    <w:nsid w:val="052914CC"/>
    <w:multiLevelType w:val="hybridMultilevel"/>
    <w:tmpl w:val="3738C520"/>
    <w:lvl w:ilvl="0" w:tplc="07A6D9A6">
      <w:start w:val="1"/>
      <w:numFmt w:val="lowerLetter"/>
      <w:lvlText w:val="%1."/>
      <w:lvlJc w:val="left"/>
      <w:pPr>
        <w:ind w:left="1252" w:hanging="272"/>
      </w:pPr>
      <w:rPr>
        <w:rFonts w:ascii="Times New Roman" w:eastAsia="Times New Roman" w:hAnsi="Times New Roman" w:cs="Times New Roman" w:hint="default"/>
        <w:w w:val="100"/>
        <w:sz w:val="22"/>
        <w:szCs w:val="22"/>
        <w:lang w:val="fr-FR" w:eastAsia="en-US" w:bidi="ar-SA"/>
      </w:rPr>
    </w:lvl>
    <w:lvl w:ilvl="1" w:tplc="49849A7E">
      <w:numFmt w:val="bullet"/>
      <w:lvlText w:val="•"/>
      <w:lvlJc w:val="left"/>
      <w:pPr>
        <w:ind w:left="2239" w:hanging="272"/>
      </w:pPr>
      <w:rPr>
        <w:rFonts w:hint="default"/>
        <w:lang w:val="fr-FR" w:eastAsia="en-US" w:bidi="ar-SA"/>
      </w:rPr>
    </w:lvl>
    <w:lvl w:ilvl="2" w:tplc="3984DDA4">
      <w:numFmt w:val="bullet"/>
      <w:lvlText w:val="•"/>
      <w:lvlJc w:val="left"/>
      <w:pPr>
        <w:ind w:left="3219" w:hanging="272"/>
      </w:pPr>
      <w:rPr>
        <w:rFonts w:hint="default"/>
        <w:lang w:val="fr-FR" w:eastAsia="en-US" w:bidi="ar-SA"/>
      </w:rPr>
    </w:lvl>
    <w:lvl w:ilvl="3" w:tplc="6BB20B68">
      <w:numFmt w:val="bullet"/>
      <w:lvlText w:val="•"/>
      <w:lvlJc w:val="left"/>
      <w:pPr>
        <w:ind w:left="4199" w:hanging="272"/>
      </w:pPr>
      <w:rPr>
        <w:rFonts w:hint="default"/>
        <w:lang w:val="fr-FR" w:eastAsia="en-US" w:bidi="ar-SA"/>
      </w:rPr>
    </w:lvl>
    <w:lvl w:ilvl="4" w:tplc="E502170A">
      <w:numFmt w:val="bullet"/>
      <w:lvlText w:val="•"/>
      <w:lvlJc w:val="left"/>
      <w:pPr>
        <w:ind w:left="5179" w:hanging="272"/>
      </w:pPr>
      <w:rPr>
        <w:rFonts w:hint="default"/>
        <w:lang w:val="fr-FR" w:eastAsia="en-US" w:bidi="ar-SA"/>
      </w:rPr>
    </w:lvl>
    <w:lvl w:ilvl="5" w:tplc="4C642352">
      <w:numFmt w:val="bullet"/>
      <w:lvlText w:val="•"/>
      <w:lvlJc w:val="left"/>
      <w:pPr>
        <w:ind w:left="6159" w:hanging="272"/>
      </w:pPr>
      <w:rPr>
        <w:rFonts w:hint="default"/>
        <w:lang w:val="fr-FR" w:eastAsia="en-US" w:bidi="ar-SA"/>
      </w:rPr>
    </w:lvl>
    <w:lvl w:ilvl="6" w:tplc="70A614EA">
      <w:numFmt w:val="bullet"/>
      <w:lvlText w:val="•"/>
      <w:lvlJc w:val="left"/>
      <w:pPr>
        <w:ind w:left="7139" w:hanging="272"/>
      </w:pPr>
      <w:rPr>
        <w:rFonts w:hint="default"/>
        <w:lang w:val="fr-FR" w:eastAsia="en-US" w:bidi="ar-SA"/>
      </w:rPr>
    </w:lvl>
    <w:lvl w:ilvl="7" w:tplc="DCAE9EDC">
      <w:numFmt w:val="bullet"/>
      <w:lvlText w:val="•"/>
      <w:lvlJc w:val="left"/>
      <w:pPr>
        <w:ind w:left="8119" w:hanging="272"/>
      </w:pPr>
      <w:rPr>
        <w:rFonts w:hint="default"/>
        <w:lang w:val="fr-FR" w:eastAsia="en-US" w:bidi="ar-SA"/>
      </w:rPr>
    </w:lvl>
    <w:lvl w:ilvl="8" w:tplc="FD381718">
      <w:numFmt w:val="bullet"/>
      <w:lvlText w:val="•"/>
      <w:lvlJc w:val="left"/>
      <w:pPr>
        <w:ind w:left="9099" w:hanging="272"/>
      </w:pPr>
      <w:rPr>
        <w:rFonts w:hint="default"/>
        <w:lang w:val="fr-FR" w:eastAsia="en-US" w:bidi="ar-SA"/>
      </w:rPr>
    </w:lvl>
  </w:abstractNum>
  <w:abstractNum w:abstractNumId="6">
    <w:nsid w:val="055B1B2A"/>
    <w:multiLevelType w:val="hybridMultilevel"/>
    <w:tmpl w:val="7ED89CA4"/>
    <w:lvl w:ilvl="0" w:tplc="B11AD49C">
      <w:start w:val="1"/>
      <w:numFmt w:val="decimal"/>
      <w:lvlText w:val="%1."/>
      <w:lvlJc w:val="left"/>
      <w:pPr>
        <w:ind w:left="1048" w:hanging="250"/>
        <w:jc w:val="right"/>
      </w:pPr>
      <w:rPr>
        <w:rFonts w:hint="default"/>
        <w:w w:val="100"/>
        <w:lang w:val="fr-FR" w:eastAsia="en-US" w:bidi="ar-SA"/>
      </w:rPr>
    </w:lvl>
    <w:lvl w:ilvl="1" w:tplc="FB8CB3DA">
      <w:numFmt w:val="bullet"/>
      <w:lvlText w:val="•"/>
      <w:lvlJc w:val="left"/>
      <w:pPr>
        <w:ind w:left="2041" w:hanging="250"/>
      </w:pPr>
      <w:rPr>
        <w:rFonts w:hint="default"/>
        <w:lang w:val="fr-FR" w:eastAsia="en-US" w:bidi="ar-SA"/>
      </w:rPr>
    </w:lvl>
    <w:lvl w:ilvl="2" w:tplc="60DE8402">
      <w:numFmt w:val="bullet"/>
      <w:lvlText w:val="•"/>
      <w:lvlJc w:val="left"/>
      <w:pPr>
        <w:ind w:left="3043" w:hanging="250"/>
      </w:pPr>
      <w:rPr>
        <w:rFonts w:hint="default"/>
        <w:lang w:val="fr-FR" w:eastAsia="en-US" w:bidi="ar-SA"/>
      </w:rPr>
    </w:lvl>
    <w:lvl w:ilvl="3" w:tplc="BBCAC6F0">
      <w:numFmt w:val="bullet"/>
      <w:lvlText w:val="•"/>
      <w:lvlJc w:val="left"/>
      <w:pPr>
        <w:ind w:left="4045" w:hanging="250"/>
      </w:pPr>
      <w:rPr>
        <w:rFonts w:hint="default"/>
        <w:lang w:val="fr-FR" w:eastAsia="en-US" w:bidi="ar-SA"/>
      </w:rPr>
    </w:lvl>
    <w:lvl w:ilvl="4" w:tplc="88686244">
      <w:numFmt w:val="bullet"/>
      <w:lvlText w:val="•"/>
      <w:lvlJc w:val="left"/>
      <w:pPr>
        <w:ind w:left="5047" w:hanging="250"/>
      </w:pPr>
      <w:rPr>
        <w:rFonts w:hint="default"/>
        <w:lang w:val="fr-FR" w:eastAsia="en-US" w:bidi="ar-SA"/>
      </w:rPr>
    </w:lvl>
    <w:lvl w:ilvl="5" w:tplc="2E48017C">
      <w:numFmt w:val="bullet"/>
      <w:lvlText w:val="•"/>
      <w:lvlJc w:val="left"/>
      <w:pPr>
        <w:ind w:left="6049" w:hanging="250"/>
      </w:pPr>
      <w:rPr>
        <w:rFonts w:hint="default"/>
        <w:lang w:val="fr-FR" w:eastAsia="en-US" w:bidi="ar-SA"/>
      </w:rPr>
    </w:lvl>
    <w:lvl w:ilvl="6" w:tplc="5A26FA1C">
      <w:numFmt w:val="bullet"/>
      <w:lvlText w:val="•"/>
      <w:lvlJc w:val="left"/>
      <w:pPr>
        <w:ind w:left="7051" w:hanging="250"/>
      </w:pPr>
      <w:rPr>
        <w:rFonts w:hint="default"/>
        <w:lang w:val="fr-FR" w:eastAsia="en-US" w:bidi="ar-SA"/>
      </w:rPr>
    </w:lvl>
    <w:lvl w:ilvl="7" w:tplc="B360F85C">
      <w:numFmt w:val="bullet"/>
      <w:lvlText w:val="•"/>
      <w:lvlJc w:val="left"/>
      <w:pPr>
        <w:ind w:left="8053" w:hanging="250"/>
      </w:pPr>
      <w:rPr>
        <w:rFonts w:hint="default"/>
        <w:lang w:val="fr-FR" w:eastAsia="en-US" w:bidi="ar-SA"/>
      </w:rPr>
    </w:lvl>
    <w:lvl w:ilvl="8" w:tplc="8D36D5C2">
      <w:numFmt w:val="bullet"/>
      <w:lvlText w:val="•"/>
      <w:lvlJc w:val="left"/>
      <w:pPr>
        <w:ind w:left="9055" w:hanging="250"/>
      </w:pPr>
      <w:rPr>
        <w:rFonts w:hint="default"/>
        <w:lang w:val="fr-FR" w:eastAsia="en-US" w:bidi="ar-SA"/>
      </w:rPr>
    </w:lvl>
  </w:abstractNum>
  <w:abstractNum w:abstractNumId="7">
    <w:nsid w:val="07480156"/>
    <w:multiLevelType w:val="hybridMultilevel"/>
    <w:tmpl w:val="C9F08D6C"/>
    <w:lvl w:ilvl="0" w:tplc="098816E0">
      <w:numFmt w:val="bullet"/>
      <w:lvlText w:val="-"/>
      <w:lvlJc w:val="left"/>
      <w:pPr>
        <w:ind w:left="911" w:hanging="140"/>
      </w:pPr>
      <w:rPr>
        <w:rFonts w:ascii="Calibri" w:eastAsia="Calibri" w:hAnsi="Calibri" w:cs="Calibri" w:hint="default"/>
        <w:w w:val="100"/>
        <w:sz w:val="22"/>
        <w:szCs w:val="22"/>
        <w:lang w:val="fr-FR" w:eastAsia="en-US" w:bidi="ar-SA"/>
      </w:rPr>
    </w:lvl>
    <w:lvl w:ilvl="1" w:tplc="F8B8748C">
      <w:numFmt w:val="bullet"/>
      <w:lvlText w:val="•"/>
      <w:lvlJc w:val="left"/>
      <w:pPr>
        <w:ind w:left="1933" w:hanging="140"/>
      </w:pPr>
      <w:rPr>
        <w:rFonts w:hint="default"/>
        <w:lang w:val="fr-FR" w:eastAsia="en-US" w:bidi="ar-SA"/>
      </w:rPr>
    </w:lvl>
    <w:lvl w:ilvl="2" w:tplc="A0D8F214">
      <w:numFmt w:val="bullet"/>
      <w:lvlText w:val="•"/>
      <w:lvlJc w:val="left"/>
      <w:pPr>
        <w:ind w:left="2947" w:hanging="140"/>
      </w:pPr>
      <w:rPr>
        <w:rFonts w:hint="default"/>
        <w:lang w:val="fr-FR" w:eastAsia="en-US" w:bidi="ar-SA"/>
      </w:rPr>
    </w:lvl>
    <w:lvl w:ilvl="3" w:tplc="9CEC71E0">
      <w:numFmt w:val="bullet"/>
      <w:lvlText w:val="•"/>
      <w:lvlJc w:val="left"/>
      <w:pPr>
        <w:ind w:left="3961" w:hanging="140"/>
      </w:pPr>
      <w:rPr>
        <w:rFonts w:hint="default"/>
        <w:lang w:val="fr-FR" w:eastAsia="en-US" w:bidi="ar-SA"/>
      </w:rPr>
    </w:lvl>
    <w:lvl w:ilvl="4" w:tplc="0F4C361C">
      <w:numFmt w:val="bullet"/>
      <w:lvlText w:val="•"/>
      <w:lvlJc w:val="left"/>
      <w:pPr>
        <w:ind w:left="4975" w:hanging="140"/>
      </w:pPr>
      <w:rPr>
        <w:rFonts w:hint="default"/>
        <w:lang w:val="fr-FR" w:eastAsia="en-US" w:bidi="ar-SA"/>
      </w:rPr>
    </w:lvl>
    <w:lvl w:ilvl="5" w:tplc="2F88DB42">
      <w:numFmt w:val="bullet"/>
      <w:lvlText w:val="•"/>
      <w:lvlJc w:val="left"/>
      <w:pPr>
        <w:ind w:left="5989" w:hanging="140"/>
      </w:pPr>
      <w:rPr>
        <w:rFonts w:hint="default"/>
        <w:lang w:val="fr-FR" w:eastAsia="en-US" w:bidi="ar-SA"/>
      </w:rPr>
    </w:lvl>
    <w:lvl w:ilvl="6" w:tplc="02106172">
      <w:numFmt w:val="bullet"/>
      <w:lvlText w:val="•"/>
      <w:lvlJc w:val="left"/>
      <w:pPr>
        <w:ind w:left="7003" w:hanging="140"/>
      </w:pPr>
      <w:rPr>
        <w:rFonts w:hint="default"/>
        <w:lang w:val="fr-FR" w:eastAsia="en-US" w:bidi="ar-SA"/>
      </w:rPr>
    </w:lvl>
    <w:lvl w:ilvl="7" w:tplc="B9BE5250">
      <w:numFmt w:val="bullet"/>
      <w:lvlText w:val="•"/>
      <w:lvlJc w:val="left"/>
      <w:pPr>
        <w:ind w:left="8017" w:hanging="140"/>
      </w:pPr>
      <w:rPr>
        <w:rFonts w:hint="default"/>
        <w:lang w:val="fr-FR" w:eastAsia="en-US" w:bidi="ar-SA"/>
      </w:rPr>
    </w:lvl>
    <w:lvl w:ilvl="8" w:tplc="3B1E3E62">
      <w:numFmt w:val="bullet"/>
      <w:lvlText w:val="•"/>
      <w:lvlJc w:val="left"/>
      <w:pPr>
        <w:ind w:left="9031" w:hanging="140"/>
      </w:pPr>
      <w:rPr>
        <w:rFonts w:hint="default"/>
        <w:lang w:val="fr-FR" w:eastAsia="en-US" w:bidi="ar-SA"/>
      </w:rPr>
    </w:lvl>
  </w:abstractNum>
  <w:abstractNum w:abstractNumId="8">
    <w:nsid w:val="08CF191F"/>
    <w:multiLevelType w:val="hybridMultilevel"/>
    <w:tmpl w:val="E836E4A0"/>
    <w:lvl w:ilvl="0" w:tplc="693C9EFA">
      <w:start w:val="1"/>
      <w:numFmt w:val="lowerLetter"/>
      <w:lvlText w:val="%1)"/>
      <w:lvlJc w:val="left"/>
      <w:pPr>
        <w:ind w:left="1506" w:hanging="708"/>
      </w:pPr>
      <w:rPr>
        <w:rFonts w:ascii="Tahoma" w:eastAsia="Tahoma" w:hAnsi="Tahoma" w:cs="Tahoma" w:hint="default"/>
        <w:spacing w:val="-1"/>
        <w:w w:val="100"/>
        <w:sz w:val="22"/>
        <w:szCs w:val="22"/>
        <w:lang w:val="fr-FR" w:eastAsia="en-US" w:bidi="ar-SA"/>
      </w:rPr>
    </w:lvl>
    <w:lvl w:ilvl="1" w:tplc="44445A14">
      <w:numFmt w:val="bullet"/>
      <w:lvlText w:val="•"/>
      <w:lvlJc w:val="left"/>
      <w:pPr>
        <w:ind w:left="2455" w:hanging="708"/>
      </w:pPr>
      <w:rPr>
        <w:rFonts w:hint="default"/>
        <w:lang w:val="fr-FR" w:eastAsia="en-US" w:bidi="ar-SA"/>
      </w:rPr>
    </w:lvl>
    <w:lvl w:ilvl="2" w:tplc="2E90A108">
      <w:numFmt w:val="bullet"/>
      <w:lvlText w:val="•"/>
      <w:lvlJc w:val="left"/>
      <w:pPr>
        <w:ind w:left="3411" w:hanging="708"/>
      </w:pPr>
      <w:rPr>
        <w:rFonts w:hint="default"/>
        <w:lang w:val="fr-FR" w:eastAsia="en-US" w:bidi="ar-SA"/>
      </w:rPr>
    </w:lvl>
    <w:lvl w:ilvl="3" w:tplc="20384F62">
      <w:numFmt w:val="bullet"/>
      <w:lvlText w:val="•"/>
      <w:lvlJc w:val="left"/>
      <w:pPr>
        <w:ind w:left="4367" w:hanging="708"/>
      </w:pPr>
      <w:rPr>
        <w:rFonts w:hint="default"/>
        <w:lang w:val="fr-FR" w:eastAsia="en-US" w:bidi="ar-SA"/>
      </w:rPr>
    </w:lvl>
    <w:lvl w:ilvl="4" w:tplc="B5865C1A">
      <w:numFmt w:val="bullet"/>
      <w:lvlText w:val="•"/>
      <w:lvlJc w:val="left"/>
      <w:pPr>
        <w:ind w:left="5323" w:hanging="708"/>
      </w:pPr>
      <w:rPr>
        <w:rFonts w:hint="default"/>
        <w:lang w:val="fr-FR" w:eastAsia="en-US" w:bidi="ar-SA"/>
      </w:rPr>
    </w:lvl>
    <w:lvl w:ilvl="5" w:tplc="D30C1934">
      <w:numFmt w:val="bullet"/>
      <w:lvlText w:val="•"/>
      <w:lvlJc w:val="left"/>
      <w:pPr>
        <w:ind w:left="6279" w:hanging="708"/>
      </w:pPr>
      <w:rPr>
        <w:rFonts w:hint="default"/>
        <w:lang w:val="fr-FR" w:eastAsia="en-US" w:bidi="ar-SA"/>
      </w:rPr>
    </w:lvl>
    <w:lvl w:ilvl="6" w:tplc="25C09AAC">
      <w:numFmt w:val="bullet"/>
      <w:lvlText w:val="•"/>
      <w:lvlJc w:val="left"/>
      <w:pPr>
        <w:ind w:left="7235" w:hanging="708"/>
      </w:pPr>
      <w:rPr>
        <w:rFonts w:hint="default"/>
        <w:lang w:val="fr-FR" w:eastAsia="en-US" w:bidi="ar-SA"/>
      </w:rPr>
    </w:lvl>
    <w:lvl w:ilvl="7" w:tplc="44DACBBC">
      <w:numFmt w:val="bullet"/>
      <w:lvlText w:val="•"/>
      <w:lvlJc w:val="left"/>
      <w:pPr>
        <w:ind w:left="8191" w:hanging="708"/>
      </w:pPr>
      <w:rPr>
        <w:rFonts w:hint="default"/>
        <w:lang w:val="fr-FR" w:eastAsia="en-US" w:bidi="ar-SA"/>
      </w:rPr>
    </w:lvl>
    <w:lvl w:ilvl="8" w:tplc="9A10D3F4">
      <w:numFmt w:val="bullet"/>
      <w:lvlText w:val="•"/>
      <w:lvlJc w:val="left"/>
      <w:pPr>
        <w:ind w:left="9147" w:hanging="708"/>
      </w:pPr>
      <w:rPr>
        <w:rFonts w:hint="default"/>
        <w:lang w:val="fr-FR" w:eastAsia="en-US" w:bidi="ar-SA"/>
      </w:rPr>
    </w:lvl>
  </w:abstractNum>
  <w:abstractNum w:abstractNumId="9">
    <w:nsid w:val="0A546761"/>
    <w:multiLevelType w:val="multilevel"/>
    <w:tmpl w:val="AFC80510"/>
    <w:lvl w:ilvl="0">
      <w:start w:val="7"/>
      <w:numFmt w:val="decimal"/>
      <w:lvlText w:val="%1-"/>
      <w:lvlJc w:val="left"/>
      <w:pPr>
        <w:ind w:left="904" w:hanging="219"/>
      </w:pPr>
      <w:rPr>
        <w:rFonts w:ascii="Times New Roman" w:eastAsia="Times New Roman" w:hAnsi="Times New Roman" w:cs="Times New Roman" w:hint="default"/>
        <w:b/>
        <w:bCs/>
        <w:spacing w:val="0"/>
        <w:w w:val="99"/>
        <w:sz w:val="20"/>
        <w:szCs w:val="20"/>
        <w:lang w:val="fr-FR" w:eastAsia="en-US" w:bidi="ar-SA"/>
      </w:rPr>
    </w:lvl>
    <w:lvl w:ilvl="1">
      <w:start w:val="1"/>
      <w:numFmt w:val="decimal"/>
      <w:lvlText w:val="%1.%2"/>
      <w:lvlJc w:val="left"/>
      <w:pPr>
        <w:ind w:left="987" w:hanging="302"/>
      </w:pPr>
      <w:rPr>
        <w:rFonts w:ascii="Times New Roman" w:eastAsia="Times New Roman" w:hAnsi="Times New Roman" w:cs="Times New Roman" w:hint="default"/>
        <w:b/>
        <w:bCs/>
        <w:spacing w:val="0"/>
        <w:w w:val="99"/>
        <w:sz w:val="20"/>
        <w:szCs w:val="20"/>
        <w:lang w:val="fr-FR" w:eastAsia="en-US" w:bidi="ar-SA"/>
      </w:rPr>
    </w:lvl>
    <w:lvl w:ilvl="2">
      <w:start w:val="1"/>
      <w:numFmt w:val="lowerRoman"/>
      <w:lvlText w:val="%3."/>
      <w:lvlJc w:val="left"/>
      <w:pPr>
        <w:ind w:left="1614" w:hanging="466"/>
        <w:jc w:val="right"/>
      </w:pPr>
      <w:rPr>
        <w:rFonts w:hint="default"/>
        <w:spacing w:val="-1"/>
        <w:w w:val="99"/>
        <w:lang w:val="fr-FR" w:eastAsia="en-US" w:bidi="ar-SA"/>
      </w:rPr>
    </w:lvl>
    <w:lvl w:ilvl="3">
      <w:start w:val="1"/>
      <w:numFmt w:val="lowerRoman"/>
      <w:lvlText w:val="%4)"/>
      <w:lvlJc w:val="left"/>
      <w:pPr>
        <w:ind w:left="1614" w:hanging="360"/>
      </w:pPr>
      <w:rPr>
        <w:rFonts w:ascii="Times New Roman" w:eastAsia="Times New Roman" w:hAnsi="Times New Roman" w:cs="Times New Roman" w:hint="default"/>
        <w:spacing w:val="-1"/>
        <w:w w:val="99"/>
        <w:sz w:val="20"/>
        <w:szCs w:val="20"/>
        <w:lang w:val="fr-FR" w:eastAsia="en-US" w:bidi="ar-SA"/>
      </w:rPr>
    </w:lvl>
    <w:lvl w:ilvl="4">
      <w:numFmt w:val="bullet"/>
      <w:lvlText w:val="•"/>
      <w:lvlJc w:val="left"/>
      <w:pPr>
        <w:ind w:left="3979" w:hanging="360"/>
      </w:pPr>
      <w:rPr>
        <w:rFonts w:hint="default"/>
        <w:lang w:val="fr-FR" w:eastAsia="en-US" w:bidi="ar-SA"/>
      </w:rPr>
    </w:lvl>
    <w:lvl w:ilvl="5">
      <w:numFmt w:val="bullet"/>
      <w:lvlText w:val="•"/>
      <w:lvlJc w:val="left"/>
      <w:pPr>
        <w:ind w:left="5159" w:hanging="360"/>
      </w:pPr>
      <w:rPr>
        <w:rFonts w:hint="default"/>
        <w:lang w:val="fr-FR" w:eastAsia="en-US" w:bidi="ar-SA"/>
      </w:rPr>
    </w:lvl>
    <w:lvl w:ilvl="6">
      <w:numFmt w:val="bullet"/>
      <w:lvlText w:val="•"/>
      <w:lvlJc w:val="left"/>
      <w:pPr>
        <w:ind w:left="6339" w:hanging="360"/>
      </w:pPr>
      <w:rPr>
        <w:rFonts w:hint="default"/>
        <w:lang w:val="fr-FR" w:eastAsia="en-US" w:bidi="ar-SA"/>
      </w:rPr>
    </w:lvl>
    <w:lvl w:ilvl="7">
      <w:numFmt w:val="bullet"/>
      <w:lvlText w:val="•"/>
      <w:lvlJc w:val="left"/>
      <w:pPr>
        <w:ind w:left="7519" w:hanging="360"/>
      </w:pPr>
      <w:rPr>
        <w:rFonts w:hint="default"/>
        <w:lang w:val="fr-FR" w:eastAsia="en-US" w:bidi="ar-SA"/>
      </w:rPr>
    </w:lvl>
    <w:lvl w:ilvl="8">
      <w:numFmt w:val="bullet"/>
      <w:lvlText w:val="•"/>
      <w:lvlJc w:val="left"/>
      <w:pPr>
        <w:ind w:left="8699" w:hanging="360"/>
      </w:pPr>
      <w:rPr>
        <w:rFonts w:hint="default"/>
        <w:lang w:val="fr-FR" w:eastAsia="en-US" w:bidi="ar-SA"/>
      </w:rPr>
    </w:lvl>
  </w:abstractNum>
  <w:abstractNum w:abstractNumId="10">
    <w:nsid w:val="0A853282"/>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11">
    <w:nsid w:val="0B2425CC"/>
    <w:multiLevelType w:val="multilevel"/>
    <w:tmpl w:val="B51805EC"/>
    <w:lvl w:ilvl="0">
      <w:start w:val="41"/>
      <w:numFmt w:val="decimal"/>
      <w:lvlText w:val="%1"/>
      <w:lvlJc w:val="left"/>
      <w:pPr>
        <w:ind w:left="798" w:hanging="730"/>
      </w:pPr>
      <w:rPr>
        <w:rFonts w:hint="default"/>
        <w:lang w:val="fr-FR" w:eastAsia="en-US" w:bidi="ar-SA"/>
      </w:rPr>
    </w:lvl>
    <w:lvl w:ilvl="1">
      <w:start w:val="1"/>
      <w:numFmt w:val="decimal"/>
      <w:lvlText w:val="%1.%2"/>
      <w:lvlJc w:val="left"/>
      <w:pPr>
        <w:ind w:left="798" w:hanging="730"/>
      </w:pPr>
      <w:rPr>
        <w:rFonts w:hint="default"/>
        <w:lang w:val="fr-FR" w:eastAsia="en-US" w:bidi="ar-SA"/>
      </w:rPr>
    </w:lvl>
    <w:lvl w:ilvl="2">
      <w:start w:val="1"/>
      <w:numFmt w:val="decimal"/>
      <w:lvlText w:val="%1.%2.%3"/>
      <w:lvlJc w:val="left"/>
      <w:pPr>
        <w:ind w:left="798" w:hanging="730"/>
      </w:pPr>
      <w:rPr>
        <w:rFonts w:ascii="Tahoma" w:eastAsia="Tahoma" w:hAnsi="Tahoma" w:cs="Tahoma" w:hint="default"/>
        <w:spacing w:val="-2"/>
        <w:w w:val="100"/>
        <w:sz w:val="22"/>
        <w:szCs w:val="22"/>
        <w:lang w:val="fr-FR" w:eastAsia="en-US" w:bidi="ar-SA"/>
      </w:rPr>
    </w:lvl>
    <w:lvl w:ilvl="3">
      <w:numFmt w:val="bullet"/>
      <w:lvlText w:val="-"/>
      <w:lvlJc w:val="left"/>
      <w:pPr>
        <w:ind w:left="2574" w:hanging="360"/>
      </w:pPr>
      <w:rPr>
        <w:rFonts w:ascii="Times New Roman" w:eastAsia="Times New Roman" w:hAnsi="Times New Roman" w:cs="Times New Roman" w:hint="default"/>
        <w:w w:val="99"/>
        <w:sz w:val="20"/>
        <w:szCs w:val="20"/>
        <w:lang w:val="fr-FR" w:eastAsia="en-US" w:bidi="ar-SA"/>
      </w:rPr>
    </w:lvl>
    <w:lvl w:ilvl="4">
      <w:numFmt w:val="bullet"/>
      <w:lvlText w:val="•"/>
      <w:lvlJc w:val="left"/>
      <w:pPr>
        <w:ind w:left="5406" w:hanging="360"/>
      </w:pPr>
      <w:rPr>
        <w:rFonts w:hint="default"/>
        <w:lang w:val="fr-FR" w:eastAsia="en-US" w:bidi="ar-SA"/>
      </w:rPr>
    </w:lvl>
    <w:lvl w:ilvl="5">
      <w:numFmt w:val="bullet"/>
      <w:lvlText w:val="•"/>
      <w:lvlJc w:val="left"/>
      <w:pPr>
        <w:ind w:left="6348" w:hanging="360"/>
      </w:pPr>
      <w:rPr>
        <w:rFonts w:hint="default"/>
        <w:lang w:val="fr-FR" w:eastAsia="en-US" w:bidi="ar-SA"/>
      </w:rPr>
    </w:lvl>
    <w:lvl w:ilvl="6">
      <w:numFmt w:val="bullet"/>
      <w:lvlText w:val="•"/>
      <w:lvlJc w:val="left"/>
      <w:pPr>
        <w:ind w:left="7290" w:hanging="360"/>
      </w:pPr>
      <w:rPr>
        <w:rFonts w:hint="default"/>
        <w:lang w:val="fr-FR" w:eastAsia="en-US" w:bidi="ar-SA"/>
      </w:rPr>
    </w:lvl>
    <w:lvl w:ilvl="7">
      <w:numFmt w:val="bullet"/>
      <w:lvlText w:val="•"/>
      <w:lvlJc w:val="left"/>
      <w:pPr>
        <w:ind w:left="8232" w:hanging="360"/>
      </w:pPr>
      <w:rPr>
        <w:rFonts w:hint="default"/>
        <w:lang w:val="fr-FR" w:eastAsia="en-US" w:bidi="ar-SA"/>
      </w:rPr>
    </w:lvl>
    <w:lvl w:ilvl="8">
      <w:numFmt w:val="bullet"/>
      <w:lvlText w:val="•"/>
      <w:lvlJc w:val="left"/>
      <w:pPr>
        <w:ind w:left="9174" w:hanging="360"/>
      </w:pPr>
      <w:rPr>
        <w:rFonts w:hint="default"/>
        <w:lang w:val="fr-FR" w:eastAsia="en-US" w:bidi="ar-SA"/>
      </w:rPr>
    </w:lvl>
  </w:abstractNum>
  <w:abstractNum w:abstractNumId="12">
    <w:nsid w:val="0B3C354B"/>
    <w:multiLevelType w:val="multilevel"/>
    <w:tmpl w:val="6D4C9D6E"/>
    <w:lvl w:ilvl="0">
      <w:start w:val="39"/>
      <w:numFmt w:val="decimal"/>
      <w:lvlText w:val="%1"/>
      <w:lvlJc w:val="left"/>
      <w:pPr>
        <w:ind w:left="1422" w:hanging="499"/>
      </w:pPr>
      <w:rPr>
        <w:rFonts w:hint="default"/>
        <w:lang w:val="fr-FR" w:eastAsia="en-US" w:bidi="ar-SA"/>
      </w:rPr>
    </w:lvl>
    <w:lvl w:ilvl="1">
      <w:start w:val="1"/>
      <w:numFmt w:val="decimal"/>
      <w:lvlText w:val="%1.%2."/>
      <w:lvlJc w:val="left"/>
      <w:pPr>
        <w:ind w:left="1422" w:hanging="499"/>
        <w:jc w:val="right"/>
      </w:pPr>
      <w:rPr>
        <w:rFonts w:hint="default"/>
        <w:w w:val="100"/>
        <w:lang w:val="fr-FR" w:eastAsia="en-US" w:bidi="ar-SA"/>
      </w:rPr>
    </w:lvl>
    <w:lvl w:ilvl="2">
      <w:numFmt w:val="bullet"/>
      <w:lvlText w:val="•"/>
      <w:lvlJc w:val="left"/>
      <w:pPr>
        <w:ind w:left="3347" w:hanging="499"/>
      </w:pPr>
      <w:rPr>
        <w:rFonts w:hint="default"/>
        <w:lang w:val="fr-FR" w:eastAsia="en-US" w:bidi="ar-SA"/>
      </w:rPr>
    </w:lvl>
    <w:lvl w:ilvl="3">
      <w:numFmt w:val="bullet"/>
      <w:lvlText w:val="•"/>
      <w:lvlJc w:val="left"/>
      <w:pPr>
        <w:ind w:left="4311" w:hanging="499"/>
      </w:pPr>
      <w:rPr>
        <w:rFonts w:hint="default"/>
        <w:lang w:val="fr-FR" w:eastAsia="en-US" w:bidi="ar-SA"/>
      </w:rPr>
    </w:lvl>
    <w:lvl w:ilvl="4">
      <w:numFmt w:val="bullet"/>
      <w:lvlText w:val="•"/>
      <w:lvlJc w:val="left"/>
      <w:pPr>
        <w:ind w:left="5275" w:hanging="499"/>
      </w:pPr>
      <w:rPr>
        <w:rFonts w:hint="default"/>
        <w:lang w:val="fr-FR" w:eastAsia="en-US" w:bidi="ar-SA"/>
      </w:rPr>
    </w:lvl>
    <w:lvl w:ilvl="5">
      <w:numFmt w:val="bullet"/>
      <w:lvlText w:val="•"/>
      <w:lvlJc w:val="left"/>
      <w:pPr>
        <w:ind w:left="6239" w:hanging="499"/>
      </w:pPr>
      <w:rPr>
        <w:rFonts w:hint="default"/>
        <w:lang w:val="fr-FR" w:eastAsia="en-US" w:bidi="ar-SA"/>
      </w:rPr>
    </w:lvl>
    <w:lvl w:ilvl="6">
      <w:numFmt w:val="bullet"/>
      <w:lvlText w:val="•"/>
      <w:lvlJc w:val="left"/>
      <w:pPr>
        <w:ind w:left="7203" w:hanging="499"/>
      </w:pPr>
      <w:rPr>
        <w:rFonts w:hint="default"/>
        <w:lang w:val="fr-FR" w:eastAsia="en-US" w:bidi="ar-SA"/>
      </w:rPr>
    </w:lvl>
    <w:lvl w:ilvl="7">
      <w:numFmt w:val="bullet"/>
      <w:lvlText w:val="•"/>
      <w:lvlJc w:val="left"/>
      <w:pPr>
        <w:ind w:left="8167" w:hanging="499"/>
      </w:pPr>
      <w:rPr>
        <w:rFonts w:hint="default"/>
        <w:lang w:val="fr-FR" w:eastAsia="en-US" w:bidi="ar-SA"/>
      </w:rPr>
    </w:lvl>
    <w:lvl w:ilvl="8">
      <w:numFmt w:val="bullet"/>
      <w:lvlText w:val="•"/>
      <w:lvlJc w:val="left"/>
      <w:pPr>
        <w:ind w:left="9131" w:hanging="499"/>
      </w:pPr>
      <w:rPr>
        <w:rFonts w:hint="default"/>
        <w:lang w:val="fr-FR" w:eastAsia="en-US" w:bidi="ar-SA"/>
      </w:rPr>
    </w:lvl>
  </w:abstractNum>
  <w:abstractNum w:abstractNumId="13">
    <w:nsid w:val="0B9A327A"/>
    <w:multiLevelType w:val="multilevel"/>
    <w:tmpl w:val="04A6B69E"/>
    <w:lvl w:ilvl="0">
      <w:start w:val="25"/>
      <w:numFmt w:val="decimal"/>
      <w:lvlText w:val="%1"/>
      <w:lvlJc w:val="left"/>
      <w:pPr>
        <w:ind w:left="798" w:hanging="449"/>
      </w:pPr>
      <w:rPr>
        <w:rFonts w:hint="default"/>
        <w:lang w:val="fr-FR" w:eastAsia="en-US" w:bidi="ar-SA"/>
      </w:rPr>
    </w:lvl>
    <w:lvl w:ilvl="1">
      <w:start w:val="1"/>
      <w:numFmt w:val="decimal"/>
      <w:lvlText w:val="%1.%2"/>
      <w:lvlJc w:val="left"/>
      <w:pPr>
        <w:ind w:left="798" w:hanging="449"/>
      </w:pPr>
      <w:rPr>
        <w:rFonts w:hint="default"/>
        <w:b/>
        <w:bCs/>
        <w:w w:val="100"/>
        <w:lang w:val="fr-FR" w:eastAsia="en-US" w:bidi="ar-SA"/>
      </w:rPr>
    </w:lvl>
    <w:lvl w:ilvl="2">
      <w:numFmt w:val="bullet"/>
      <w:lvlText w:val="•"/>
      <w:lvlJc w:val="left"/>
      <w:pPr>
        <w:ind w:left="2851" w:hanging="449"/>
      </w:pPr>
      <w:rPr>
        <w:rFonts w:hint="default"/>
        <w:lang w:val="fr-FR" w:eastAsia="en-US" w:bidi="ar-SA"/>
      </w:rPr>
    </w:lvl>
    <w:lvl w:ilvl="3">
      <w:numFmt w:val="bullet"/>
      <w:lvlText w:val="•"/>
      <w:lvlJc w:val="left"/>
      <w:pPr>
        <w:ind w:left="3877" w:hanging="449"/>
      </w:pPr>
      <w:rPr>
        <w:rFonts w:hint="default"/>
        <w:lang w:val="fr-FR" w:eastAsia="en-US" w:bidi="ar-SA"/>
      </w:rPr>
    </w:lvl>
    <w:lvl w:ilvl="4">
      <w:numFmt w:val="bullet"/>
      <w:lvlText w:val="•"/>
      <w:lvlJc w:val="left"/>
      <w:pPr>
        <w:ind w:left="4903" w:hanging="449"/>
      </w:pPr>
      <w:rPr>
        <w:rFonts w:hint="default"/>
        <w:lang w:val="fr-FR" w:eastAsia="en-US" w:bidi="ar-SA"/>
      </w:rPr>
    </w:lvl>
    <w:lvl w:ilvl="5">
      <w:numFmt w:val="bullet"/>
      <w:lvlText w:val="•"/>
      <w:lvlJc w:val="left"/>
      <w:pPr>
        <w:ind w:left="5929" w:hanging="449"/>
      </w:pPr>
      <w:rPr>
        <w:rFonts w:hint="default"/>
        <w:lang w:val="fr-FR" w:eastAsia="en-US" w:bidi="ar-SA"/>
      </w:rPr>
    </w:lvl>
    <w:lvl w:ilvl="6">
      <w:numFmt w:val="bullet"/>
      <w:lvlText w:val="•"/>
      <w:lvlJc w:val="left"/>
      <w:pPr>
        <w:ind w:left="6955" w:hanging="449"/>
      </w:pPr>
      <w:rPr>
        <w:rFonts w:hint="default"/>
        <w:lang w:val="fr-FR" w:eastAsia="en-US" w:bidi="ar-SA"/>
      </w:rPr>
    </w:lvl>
    <w:lvl w:ilvl="7">
      <w:numFmt w:val="bullet"/>
      <w:lvlText w:val="•"/>
      <w:lvlJc w:val="left"/>
      <w:pPr>
        <w:ind w:left="7981" w:hanging="449"/>
      </w:pPr>
      <w:rPr>
        <w:rFonts w:hint="default"/>
        <w:lang w:val="fr-FR" w:eastAsia="en-US" w:bidi="ar-SA"/>
      </w:rPr>
    </w:lvl>
    <w:lvl w:ilvl="8">
      <w:numFmt w:val="bullet"/>
      <w:lvlText w:val="•"/>
      <w:lvlJc w:val="left"/>
      <w:pPr>
        <w:ind w:left="9007" w:hanging="449"/>
      </w:pPr>
      <w:rPr>
        <w:rFonts w:hint="default"/>
        <w:lang w:val="fr-FR" w:eastAsia="en-US" w:bidi="ar-SA"/>
      </w:rPr>
    </w:lvl>
  </w:abstractNum>
  <w:abstractNum w:abstractNumId="14">
    <w:nsid w:val="0C455400"/>
    <w:multiLevelType w:val="hybridMultilevel"/>
    <w:tmpl w:val="8F7862B8"/>
    <w:lvl w:ilvl="0" w:tplc="877C3534">
      <w:start w:val="1"/>
      <w:numFmt w:val="lowerLetter"/>
      <w:lvlText w:val="%1)"/>
      <w:lvlJc w:val="left"/>
      <w:pPr>
        <w:ind w:left="1331" w:hanging="360"/>
      </w:pPr>
      <w:rPr>
        <w:rFonts w:ascii="Calibri" w:eastAsia="Calibri" w:hAnsi="Calibri" w:cs="Calibri" w:hint="default"/>
        <w:spacing w:val="-1"/>
        <w:w w:val="100"/>
        <w:sz w:val="22"/>
        <w:szCs w:val="22"/>
        <w:lang w:val="fr-FR" w:eastAsia="en-US" w:bidi="ar-SA"/>
      </w:rPr>
    </w:lvl>
    <w:lvl w:ilvl="1" w:tplc="54BE76B6">
      <w:numFmt w:val="bullet"/>
      <w:lvlText w:val="•"/>
      <w:lvlJc w:val="left"/>
      <w:pPr>
        <w:ind w:left="2311" w:hanging="360"/>
      </w:pPr>
      <w:rPr>
        <w:rFonts w:hint="default"/>
        <w:lang w:val="fr-FR" w:eastAsia="en-US" w:bidi="ar-SA"/>
      </w:rPr>
    </w:lvl>
    <w:lvl w:ilvl="2" w:tplc="90327296">
      <w:numFmt w:val="bullet"/>
      <w:lvlText w:val="•"/>
      <w:lvlJc w:val="left"/>
      <w:pPr>
        <w:ind w:left="3283" w:hanging="360"/>
      </w:pPr>
      <w:rPr>
        <w:rFonts w:hint="default"/>
        <w:lang w:val="fr-FR" w:eastAsia="en-US" w:bidi="ar-SA"/>
      </w:rPr>
    </w:lvl>
    <w:lvl w:ilvl="3" w:tplc="65BC3B1C">
      <w:numFmt w:val="bullet"/>
      <w:lvlText w:val="•"/>
      <w:lvlJc w:val="left"/>
      <w:pPr>
        <w:ind w:left="4255" w:hanging="360"/>
      </w:pPr>
      <w:rPr>
        <w:rFonts w:hint="default"/>
        <w:lang w:val="fr-FR" w:eastAsia="en-US" w:bidi="ar-SA"/>
      </w:rPr>
    </w:lvl>
    <w:lvl w:ilvl="4" w:tplc="050AAB1A">
      <w:numFmt w:val="bullet"/>
      <w:lvlText w:val="•"/>
      <w:lvlJc w:val="left"/>
      <w:pPr>
        <w:ind w:left="5227" w:hanging="360"/>
      </w:pPr>
      <w:rPr>
        <w:rFonts w:hint="default"/>
        <w:lang w:val="fr-FR" w:eastAsia="en-US" w:bidi="ar-SA"/>
      </w:rPr>
    </w:lvl>
    <w:lvl w:ilvl="5" w:tplc="93DA92C2">
      <w:numFmt w:val="bullet"/>
      <w:lvlText w:val="•"/>
      <w:lvlJc w:val="left"/>
      <w:pPr>
        <w:ind w:left="6199" w:hanging="360"/>
      </w:pPr>
      <w:rPr>
        <w:rFonts w:hint="default"/>
        <w:lang w:val="fr-FR" w:eastAsia="en-US" w:bidi="ar-SA"/>
      </w:rPr>
    </w:lvl>
    <w:lvl w:ilvl="6" w:tplc="ACBAFB08">
      <w:numFmt w:val="bullet"/>
      <w:lvlText w:val="•"/>
      <w:lvlJc w:val="left"/>
      <w:pPr>
        <w:ind w:left="7171" w:hanging="360"/>
      </w:pPr>
      <w:rPr>
        <w:rFonts w:hint="default"/>
        <w:lang w:val="fr-FR" w:eastAsia="en-US" w:bidi="ar-SA"/>
      </w:rPr>
    </w:lvl>
    <w:lvl w:ilvl="7" w:tplc="2686496C">
      <w:numFmt w:val="bullet"/>
      <w:lvlText w:val="•"/>
      <w:lvlJc w:val="left"/>
      <w:pPr>
        <w:ind w:left="8143" w:hanging="360"/>
      </w:pPr>
      <w:rPr>
        <w:rFonts w:hint="default"/>
        <w:lang w:val="fr-FR" w:eastAsia="en-US" w:bidi="ar-SA"/>
      </w:rPr>
    </w:lvl>
    <w:lvl w:ilvl="8" w:tplc="1396A22E">
      <w:numFmt w:val="bullet"/>
      <w:lvlText w:val="•"/>
      <w:lvlJc w:val="left"/>
      <w:pPr>
        <w:ind w:left="9115" w:hanging="360"/>
      </w:pPr>
      <w:rPr>
        <w:rFonts w:hint="default"/>
        <w:lang w:val="fr-FR" w:eastAsia="en-US" w:bidi="ar-SA"/>
      </w:rPr>
    </w:lvl>
  </w:abstractNum>
  <w:abstractNum w:abstractNumId="15">
    <w:nsid w:val="0D547F7E"/>
    <w:multiLevelType w:val="hybridMultilevel"/>
    <w:tmpl w:val="BBE26F76"/>
    <w:lvl w:ilvl="0" w:tplc="736C5ED6">
      <w:numFmt w:val="bullet"/>
      <w:lvlText w:val="-"/>
      <w:lvlJc w:val="left"/>
      <w:pPr>
        <w:ind w:left="1026" w:hanging="195"/>
      </w:pPr>
      <w:rPr>
        <w:rFonts w:ascii="Times New Roman" w:eastAsia="Times New Roman" w:hAnsi="Times New Roman" w:cs="Times New Roman" w:hint="default"/>
        <w:w w:val="100"/>
        <w:sz w:val="22"/>
        <w:szCs w:val="22"/>
        <w:lang w:val="fr-FR" w:eastAsia="en-US" w:bidi="ar-SA"/>
      </w:rPr>
    </w:lvl>
    <w:lvl w:ilvl="1" w:tplc="A97C64E2">
      <w:numFmt w:val="bullet"/>
      <w:lvlText w:val="*"/>
      <w:lvlJc w:val="left"/>
      <w:pPr>
        <w:ind w:left="1365" w:hanging="228"/>
      </w:pPr>
      <w:rPr>
        <w:rFonts w:ascii="Times New Roman" w:eastAsia="Times New Roman" w:hAnsi="Times New Roman" w:cs="Times New Roman" w:hint="default"/>
        <w:w w:val="100"/>
        <w:sz w:val="22"/>
        <w:szCs w:val="22"/>
        <w:lang w:val="fr-FR" w:eastAsia="en-US" w:bidi="ar-SA"/>
      </w:rPr>
    </w:lvl>
    <w:lvl w:ilvl="2" w:tplc="B900D0E2">
      <w:numFmt w:val="bullet"/>
      <w:lvlText w:val="•"/>
      <w:lvlJc w:val="left"/>
      <w:pPr>
        <w:ind w:left="2437" w:hanging="228"/>
      </w:pPr>
      <w:rPr>
        <w:rFonts w:hint="default"/>
        <w:lang w:val="fr-FR" w:eastAsia="en-US" w:bidi="ar-SA"/>
      </w:rPr>
    </w:lvl>
    <w:lvl w:ilvl="3" w:tplc="26FA86BC">
      <w:numFmt w:val="bullet"/>
      <w:lvlText w:val="•"/>
      <w:lvlJc w:val="left"/>
      <w:pPr>
        <w:ind w:left="3515" w:hanging="228"/>
      </w:pPr>
      <w:rPr>
        <w:rFonts w:hint="default"/>
        <w:lang w:val="fr-FR" w:eastAsia="en-US" w:bidi="ar-SA"/>
      </w:rPr>
    </w:lvl>
    <w:lvl w:ilvl="4" w:tplc="7316A438">
      <w:numFmt w:val="bullet"/>
      <w:lvlText w:val="•"/>
      <w:lvlJc w:val="left"/>
      <w:pPr>
        <w:ind w:left="4593" w:hanging="228"/>
      </w:pPr>
      <w:rPr>
        <w:rFonts w:hint="default"/>
        <w:lang w:val="fr-FR" w:eastAsia="en-US" w:bidi="ar-SA"/>
      </w:rPr>
    </w:lvl>
    <w:lvl w:ilvl="5" w:tplc="74A44F70">
      <w:numFmt w:val="bullet"/>
      <w:lvlText w:val="•"/>
      <w:lvlJc w:val="left"/>
      <w:pPr>
        <w:ind w:left="5670" w:hanging="228"/>
      </w:pPr>
      <w:rPr>
        <w:rFonts w:hint="default"/>
        <w:lang w:val="fr-FR" w:eastAsia="en-US" w:bidi="ar-SA"/>
      </w:rPr>
    </w:lvl>
    <w:lvl w:ilvl="6" w:tplc="0F72C83A">
      <w:numFmt w:val="bullet"/>
      <w:lvlText w:val="•"/>
      <w:lvlJc w:val="left"/>
      <w:pPr>
        <w:ind w:left="6748" w:hanging="228"/>
      </w:pPr>
      <w:rPr>
        <w:rFonts w:hint="default"/>
        <w:lang w:val="fr-FR" w:eastAsia="en-US" w:bidi="ar-SA"/>
      </w:rPr>
    </w:lvl>
    <w:lvl w:ilvl="7" w:tplc="CB949CFA">
      <w:numFmt w:val="bullet"/>
      <w:lvlText w:val="•"/>
      <w:lvlJc w:val="left"/>
      <w:pPr>
        <w:ind w:left="7826" w:hanging="228"/>
      </w:pPr>
      <w:rPr>
        <w:rFonts w:hint="default"/>
        <w:lang w:val="fr-FR" w:eastAsia="en-US" w:bidi="ar-SA"/>
      </w:rPr>
    </w:lvl>
    <w:lvl w:ilvl="8" w:tplc="99C0F83C">
      <w:numFmt w:val="bullet"/>
      <w:lvlText w:val="•"/>
      <w:lvlJc w:val="left"/>
      <w:pPr>
        <w:ind w:left="8903" w:hanging="228"/>
      </w:pPr>
      <w:rPr>
        <w:rFonts w:hint="default"/>
        <w:lang w:val="fr-FR" w:eastAsia="en-US" w:bidi="ar-SA"/>
      </w:rPr>
    </w:lvl>
  </w:abstractNum>
  <w:abstractNum w:abstractNumId="16">
    <w:nsid w:val="0E0576D0"/>
    <w:multiLevelType w:val="hybridMultilevel"/>
    <w:tmpl w:val="BE429DE8"/>
    <w:lvl w:ilvl="0" w:tplc="5982567A">
      <w:start w:val="8"/>
      <w:numFmt w:val="decimal"/>
      <w:lvlText w:val="%1."/>
      <w:lvlJc w:val="left"/>
      <w:pPr>
        <w:ind w:left="887" w:hanging="201"/>
      </w:pPr>
      <w:rPr>
        <w:rFonts w:ascii="Times New Roman" w:eastAsia="Times New Roman" w:hAnsi="Times New Roman" w:cs="Times New Roman" w:hint="default"/>
        <w:b/>
        <w:bCs/>
        <w:spacing w:val="0"/>
        <w:w w:val="99"/>
        <w:sz w:val="20"/>
        <w:szCs w:val="20"/>
        <w:lang w:val="fr-FR" w:eastAsia="en-US" w:bidi="ar-SA"/>
      </w:rPr>
    </w:lvl>
    <w:lvl w:ilvl="1" w:tplc="211C8108">
      <w:numFmt w:val="bullet"/>
      <w:lvlText w:val=""/>
      <w:lvlJc w:val="left"/>
      <w:pPr>
        <w:ind w:left="1406" w:hanging="360"/>
      </w:pPr>
      <w:rPr>
        <w:rFonts w:ascii="Wingdings" w:eastAsia="Wingdings" w:hAnsi="Wingdings" w:cs="Wingdings" w:hint="default"/>
        <w:w w:val="99"/>
        <w:sz w:val="20"/>
        <w:szCs w:val="20"/>
        <w:lang w:val="fr-FR" w:eastAsia="en-US" w:bidi="ar-SA"/>
      </w:rPr>
    </w:lvl>
    <w:lvl w:ilvl="2" w:tplc="91A03950">
      <w:numFmt w:val="bullet"/>
      <w:lvlText w:val="•"/>
      <w:lvlJc w:val="left"/>
      <w:pPr>
        <w:ind w:left="2473" w:hanging="360"/>
      </w:pPr>
      <w:rPr>
        <w:rFonts w:hint="default"/>
        <w:lang w:val="fr-FR" w:eastAsia="en-US" w:bidi="ar-SA"/>
      </w:rPr>
    </w:lvl>
    <w:lvl w:ilvl="3" w:tplc="357677D6">
      <w:numFmt w:val="bullet"/>
      <w:lvlText w:val="•"/>
      <w:lvlJc w:val="left"/>
      <w:pPr>
        <w:ind w:left="3546" w:hanging="360"/>
      </w:pPr>
      <w:rPr>
        <w:rFonts w:hint="default"/>
        <w:lang w:val="fr-FR" w:eastAsia="en-US" w:bidi="ar-SA"/>
      </w:rPr>
    </w:lvl>
    <w:lvl w:ilvl="4" w:tplc="C7C45B9E">
      <w:numFmt w:val="bullet"/>
      <w:lvlText w:val="•"/>
      <w:lvlJc w:val="left"/>
      <w:pPr>
        <w:ind w:left="4619" w:hanging="360"/>
      </w:pPr>
      <w:rPr>
        <w:rFonts w:hint="default"/>
        <w:lang w:val="fr-FR" w:eastAsia="en-US" w:bidi="ar-SA"/>
      </w:rPr>
    </w:lvl>
    <w:lvl w:ilvl="5" w:tplc="3DECFAAC">
      <w:numFmt w:val="bullet"/>
      <w:lvlText w:val="•"/>
      <w:lvlJc w:val="left"/>
      <w:pPr>
        <w:ind w:left="5692" w:hanging="360"/>
      </w:pPr>
      <w:rPr>
        <w:rFonts w:hint="default"/>
        <w:lang w:val="fr-FR" w:eastAsia="en-US" w:bidi="ar-SA"/>
      </w:rPr>
    </w:lvl>
    <w:lvl w:ilvl="6" w:tplc="220EBB00">
      <w:numFmt w:val="bullet"/>
      <w:lvlText w:val="•"/>
      <w:lvlJc w:val="left"/>
      <w:pPr>
        <w:ind w:left="6766" w:hanging="360"/>
      </w:pPr>
      <w:rPr>
        <w:rFonts w:hint="default"/>
        <w:lang w:val="fr-FR" w:eastAsia="en-US" w:bidi="ar-SA"/>
      </w:rPr>
    </w:lvl>
    <w:lvl w:ilvl="7" w:tplc="75E430A6">
      <w:numFmt w:val="bullet"/>
      <w:lvlText w:val="•"/>
      <w:lvlJc w:val="left"/>
      <w:pPr>
        <w:ind w:left="7839" w:hanging="360"/>
      </w:pPr>
      <w:rPr>
        <w:rFonts w:hint="default"/>
        <w:lang w:val="fr-FR" w:eastAsia="en-US" w:bidi="ar-SA"/>
      </w:rPr>
    </w:lvl>
    <w:lvl w:ilvl="8" w:tplc="A8E265BA">
      <w:numFmt w:val="bullet"/>
      <w:lvlText w:val="•"/>
      <w:lvlJc w:val="left"/>
      <w:pPr>
        <w:ind w:left="8912" w:hanging="360"/>
      </w:pPr>
      <w:rPr>
        <w:rFonts w:hint="default"/>
        <w:lang w:val="fr-FR" w:eastAsia="en-US" w:bidi="ar-SA"/>
      </w:rPr>
    </w:lvl>
  </w:abstractNum>
  <w:abstractNum w:abstractNumId="17">
    <w:nsid w:val="0EE75B81"/>
    <w:multiLevelType w:val="multilevel"/>
    <w:tmpl w:val="42320E28"/>
    <w:lvl w:ilvl="0">
      <w:start w:val="7"/>
      <w:numFmt w:val="decimal"/>
      <w:lvlText w:val="%1"/>
      <w:lvlJc w:val="left"/>
      <w:pPr>
        <w:ind w:left="1422" w:hanging="396"/>
      </w:pPr>
      <w:rPr>
        <w:rFonts w:hint="default"/>
        <w:lang w:val="fr-FR" w:eastAsia="en-US" w:bidi="ar-SA"/>
      </w:rPr>
    </w:lvl>
    <w:lvl w:ilvl="1">
      <w:start w:val="1"/>
      <w:numFmt w:val="decimal"/>
      <w:lvlText w:val="%1.%2."/>
      <w:lvlJc w:val="left"/>
      <w:pPr>
        <w:ind w:left="1422" w:hanging="396"/>
        <w:jc w:val="right"/>
      </w:pPr>
      <w:rPr>
        <w:rFonts w:ascii="Times New Roman" w:eastAsia="Times New Roman" w:hAnsi="Times New Roman" w:cs="Times New Roman" w:hint="default"/>
        <w:w w:val="100"/>
        <w:sz w:val="22"/>
        <w:szCs w:val="22"/>
        <w:lang w:val="fr-FR" w:eastAsia="en-US" w:bidi="ar-SA"/>
      </w:rPr>
    </w:lvl>
    <w:lvl w:ilvl="2">
      <w:start w:val="1"/>
      <w:numFmt w:val="lowerLetter"/>
      <w:lvlText w:val="%3."/>
      <w:lvlJc w:val="left"/>
      <w:pPr>
        <w:ind w:left="1518" w:hanging="360"/>
      </w:pPr>
      <w:rPr>
        <w:rFonts w:ascii="Times New Roman" w:eastAsia="Times New Roman" w:hAnsi="Times New Roman" w:cs="Times New Roman" w:hint="default"/>
        <w:w w:val="100"/>
        <w:sz w:val="22"/>
        <w:szCs w:val="22"/>
        <w:lang w:val="fr-FR" w:eastAsia="en-US" w:bidi="ar-SA"/>
      </w:rPr>
    </w:lvl>
    <w:lvl w:ilvl="3">
      <w:numFmt w:val="bullet"/>
      <w:lvlText w:val="•"/>
      <w:lvlJc w:val="left"/>
      <w:pPr>
        <w:ind w:left="3639" w:hanging="360"/>
      </w:pPr>
      <w:rPr>
        <w:rFonts w:hint="default"/>
        <w:lang w:val="fr-FR" w:eastAsia="en-US" w:bidi="ar-SA"/>
      </w:rPr>
    </w:lvl>
    <w:lvl w:ilvl="4">
      <w:numFmt w:val="bullet"/>
      <w:lvlText w:val="•"/>
      <w:lvlJc w:val="left"/>
      <w:pPr>
        <w:ind w:left="4699" w:hanging="360"/>
      </w:pPr>
      <w:rPr>
        <w:rFonts w:hint="default"/>
        <w:lang w:val="fr-FR" w:eastAsia="en-US" w:bidi="ar-SA"/>
      </w:rPr>
    </w:lvl>
    <w:lvl w:ilvl="5">
      <w:numFmt w:val="bullet"/>
      <w:lvlText w:val="•"/>
      <w:lvlJc w:val="left"/>
      <w:pPr>
        <w:ind w:left="5759" w:hanging="360"/>
      </w:pPr>
      <w:rPr>
        <w:rFonts w:hint="default"/>
        <w:lang w:val="fr-FR" w:eastAsia="en-US" w:bidi="ar-SA"/>
      </w:rPr>
    </w:lvl>
    <w:lvl w:ilvl="6">
      <w:numFmt w:val="bullet"/>
      <w:lvlText w:val="•"/>
      <w:lvlJc w:val="left"/>
      <w:pPr>
        <w:ind w:left="6819" w:hanging="360"/>
      </w:pPr>
      <w:rPr>
        <w:rFonts w:hint="default"/>
        <w:lang w:val="fr-FR" w:eastAsia="en-US" w:bidi="ar-SA"/>
      </w:rPr>
    </w:lvl>
    <w:lvl w:ilvl="7">
      <w:numFmt w:val="bullet"/>
      <w:lvlText w:val="•"/>
      <w:lvlJc w:val="left"/>
      <w:pPr>
        <w:ind w:left="7879" w:hanging="360"/>
      </w:pPr>
      <w:rPr>
        <w:rFonts w:hint="default"/>
        <w:lang w:val="fr-FR" w:eastAsia="en-US" w:bidi="ar-SA"/>
      </w:rPr>
    </w:lvl>
    <w:lvl w:ilvl="8">
      <w:numFmt w:val="bullet"/>
      <w:lvlText w:val="•"/>
      <w:lvlJc w:val="left"/>
      <w:pPr>
        <w:ind w:left="8939" w:hanging="360"/>
      </w:pPr>
      <w:rPr>
        <w:rFonts w:hint="default"/>
        <w:lang w:val="fr-FR" w:eastAsia="en-US" w:bidi="ar-SA"/>
      </w:rPr>
    </w:lvl>
  </w:abstractNum>
  <w:abstractNum w:abstractNumId="18">
    <w:nsid w:val="0F3A6310"/>
    <w:multiLevelType w:val="hybridMultilevel"/>
    <w:tmpl w:val="85E05A9A"/>
    <w:lvl w:ilvl="0" w:tplc="26BE964A">
      <w:start w:val="17"/>
      <w:numFmt w:val="decimal"/>
      <w:lvlText w:val="%1"/>
      <w:lvlJc w:val="left"/>
      <w:pPr>
        <w:ind w:left="991" w:hanging="541"/>
      </w:pPr>
      <w:rPr>
        <w:rFonts w:hint="default"/>
        <w:lang w:val="fr-FR" w:eastAsia="en-US" w:bidi="ar-SA"/>
      </w:rPr>
    </w:lvl>
    <w:lvl w:ilvl="1" w:tplc="F992F64E">
      <w:numFmt w:val="none"/>
      <w:lvlText w:val=""/>
      <w:lvlJc w:val="left"/>
      <w:pPr>
        <w:tabs>
          <w:tab w:val="num" w:pos="360"/>
        </w:tabs>
      </w:pPr>
    </w:lvl>
    <w:lvl w:ilvl="2" w:tplc="90581E08">
      <w:numFmt w:val="bullet"/>
      <w:lvlText w:val="•"/>
      <w:lvlJc w:val="left"/>
      <w:pPr>
        <w:ind w:left="3179" w:hanging="541"/>
      </w:pPr>
      <w:rPr>
        <w:rFonts w:hint="default"/>
        <w:lang w:val="fr-FR" w:eastAsia="en-US" w:bidi="ar-SA"/>
      </w:rPr>
    </w:lvl>
    <w:lvl w:ilvl="3" w:tplc="9C0619A6">
      <w:numFmt w:val="bullet"/>
      <w:lvlText w:val="•"/>
      <w:lvlJc w:val="left"/>
      <w:pPr>
        <w:ind w:left="4269" w:hanging="541"/>
      </w:pPr>
      <w:rPr>
        <w:rFonts w:hint="default"/>
        <w:lang w:val="fr-FR" w:eastAsia="en-US" w:bidi="ar-SA"/>
      </w:rPr>
    </w:lvl>
    <w:lvl w:ilvl="4" w:tplc="5542559C">
      <w:numFmt w:val="bullet"/>
      <w:lvlText w:val="•"/>
      <w:lvlJc w:val="left"/>
      <w:pPr>
        <w:ind w:left="5359" w:hanging="541"/>
      </w:pPr>
      <w:rPr>
        <w:rFonts w:hint="default"/>
        <w:lang w:val="fr-FR" w:eastAsia="en-US" w:bidi="ar-SA"/>
      </w:rPr>
    </w:lvl>
    <w:lvl w:ilvl="5" w:tplc="B4B625E6">
      <w:numFmt w:val="bullet"/>
      <w:lvlText w:val="•"/>
      <w:lvlJc w:val="left"/>
      <w:pPr>
        <w:ind w:left="6449" w:hanging="541"/>
      </w:pPr>
      <w:rPr>
        <w:rFonts w:hint="default"/>
        <w:lang w:val="fr-FR" w:eastAsia="en-US" w:bidi="ar-SA"/>
      </w:rPr>
    </w:lvl>
    <w:lvl w:ilvl="6" w:tplc="3DDEF11C">
      <w:numFmt w:val="bullet"/>
      <w:lvlText w:val="•"/>
      <w:lvlJc w:val="left"/>
      <w:pPr>
        <w:ind w:left="7539" w:hanging="541"/>
      </w:pPr>
      <w:rPr>
        <w:rFonts w:hint="default"/>
        <w:lang w:val="fr-FR" w:eastAsia="en-US" w:bidi="ar-SA"/>
      </w:rPr>
    </w:lvl>
    <w:lvl w:ilvl="7" w:tplc="606430EE">
      <w:numFmt w:val="bullet"/>
      <w:lvlText w:val="•"/>
      <w:lvlJc w:val="left"/>
      <w:pPr>
        <w:ind w:left="8629" w:hanging="541"/>
      </w:pPr>
      <w:rPr>
        <w:rFonts w:hint="default"/>
        <w:lang w:val="fr-FR" w:eastAsia="en-US" w:bidi="ar-SA"/>
      </w:rPr>
    </w:lvl>
    <w:lvl w:ilvl="8" w:tplc="719610C6">
      <w:numFmt w:val="bullet"/>
      <w:lvlText w:val="•"/>
      <w:lvlJc w:val="left"/>
      <w:pPr>
        <w:ind w:left="9719" w:hanging="541"/>
      </w:pPr>
      <w:rPr>
        <w:rFonts w:hint="default"/>
        <w:lang w:val="fr-FR" w:eastAsia="en-US" w:bidi="ar-SA"/>
      </w:rPr>
    </w:lvl>
  </w:abstractNum>
  <w:abstractNum w:abstractNumId="19">
    <w:nsid w:val="0F6C46C4"/>
    <w:multiLevelType w:val="multilevel"/>
    <w:tmpl w:val="80969C92"/>
    <w:lvl w:ilvl="0">
      <w:start w:val="1"/>
      <w:numFmt w:val="decimal"/>
      <w:lvlText w:val="%1"/>
      <w:lvlJc w:val="left"/>
      <w:pPr>
        <w:ind w:left="1365" w:hanging="720"/>
      </w:pPr>
      <w:rPr>
        <w:rFonts w:hint="default"/>
        <w:lang w:val="fr-FR" w:eastAsia="en-US" w:bidi="ar-SA"/>
      </w:rPr>
    </w:lvl>
    <w:lvl w:ilvl="1">
      <w:start w:val="1"/>
      <w:numFmt w:val="decimal"/>
      <w:lvlText w:val="%1.%2."/>
      <w:lvlJc w:val="left"/>
      <w:pPr>
        <w:ind w:left="1365" w:hanging="720"/>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1158" w:hanging="360"/>
      </w:pPr>
      <w:rPr>
        <w:rFonts w:hint="default"/>
        <w:w w:val="83"/>
        <w:lang w:val="fr-FR" w:eastAsia="en-US" w:bidi="ar-SA"/>
      </w:rPr>
    </w:lvl>
    <w:lvl w:ilvl="3">
      <w:numFmt w:val="bullet"/>
      <w:lvlText w:val="-"/>
      <w:lvlJc w:val="left"/>
      <w:pPr>
        <w:ind w:left="1578" w:hanging="360"/>
      </w:pPr>
      <w:rPr>
        <w:rFonts w:ascii="Arial MT" w:eastAsia="Arial MT" w:hAnsi="Arial MT" w:cs="Arial MT" w:hint="default"/>
        <w:w w:val="99"/>
        <w:sz w:val="20"/>
        <w:szCs w:val="20"/>
        <w:lang w:val="fr-FR" w:eastAsia="en-US" w:bidi="ar-SA"/>
      </w:rPr>
    </w:lvl>
    <w:lvl w:ilvl="4">
      <w:numFmt w:val="bullet"/>
      <w:lvlText w:val="•"/>
      <w:lvlJc w:val="left"/>
      <w:pPr>
        <w:ind w:left="3949" w:hanging="360"/>
      </w:pPr>
      <w:rPr>
        <w:rFonts w:hint="default"/>
        <w:lang w:val="fr-FR" w:eastAsia="en-US" w:bidi="ar-SA"/>
      </w:rPr>
    </w:lvl>
    <w:lvl w:ilvl="5">
      <w:numFmt w:val="bullet"/>
      <w:lvlText w:val="•"/>
      <w:lvlJc w:val="left"/>
      <w:pPr>
        <w:ind w:left="5134" w:hanging="360"/>
      </w:pPr>
      <w:rPr>
        <w:rFonts w:hint="default"/>
        <w:lang w:val="fr-FR" w:eastAsia="en-US" w:bidi="ar-SA"/>
      </w:rPr>
    </w:lvl>
    <w:lvl w:ilvl="6">
      <w:numFmt w:val="bullet"/>
      <w:lvlText w:val="•"/>
      <w:lvlJc w:val="left"/>
      <w:pPr>
        <w:ind w:left="6319" w:hanging="360"/>
      </w:pPr>
      <w:rPr>
        <w:rFonts w:hint="default"/>
        <w:lang w:val="fr-FR" w:eastAsia="en-US" w:bidi="ar-SA"/>
      </w:rPr>
    </w:lvl>
    <w:lvl w:ilvl="7">
      <w:numFmt w:val="bullet"/>
      <w:lvlText w:val="•"/>
      <w:lvlJc w:val="left"/>
      <w:pPr>
        <w:ind w:left="7504" w:hanging="360"/>
      </w:pPr>
      <w:rPr>
        <w:rFonts w:hint="default"/>
        <w:lang w:val="fr-FR" w:eastAsia="en-US" w:bidi="ar-SA"/>
      </w:rPr>
    </w:lvl>
    <w:lvl w:ilvl="8">
      <w:numFmt w:val="bullet"/>
      <w:lvlText w:val="•"/>
      <w:lvlJc w:val="left"/>
      <w:pPr>
        <w:ind w:left="8689" w:hanging="360"/>
      </w:pPr>
      <w:rPr>
        <w:rFonts w:hint="default"/>
        <w:lang w:val="fr-FR" w:eastAsia="en-US" w:bidi="ar-SA"/>
      </w:rPr>
    </w:lvl>
  </w:abstractNum>
  <w:abstractNum w:abstractNumId="20">
    <w:nsid w:val="0FB07852"/>
    <w:multiLevelType w:val="hybridMultilevel"/>
    <w:tmpl w:val="7AD6FF78"/>
    <w:lvl w:ilvl="0" w:tplc="2EA499F2">
      <w:numFmt w:val="bullet"/>
      <w:lvlText w:val="-"/>
      <w:lvlJc w:val="left"/>
      <w:pPr>
        <w:ind w:left="2361" w:hanging="569"/>
      </w:pPr>
      <w:rPr>
        <w:rFonts w:ascii="Times New Roman" w:eastAsia="Times New Roman" w:hAnsi="Times New Roman" w:cs="Times New Roman" w:hint="default"/>
        <w:w w:val="99"/>
        <w:sz w:val="20"/>
        <w:szCs w:val="20"/>
        <w:lang w:val="fr-FR" w:eastAsia="en-US" w:bidi="ar-SA"/>
      </w:rPr>
    </w:lvl>
    <w:lvl w:ilvl="1" w:tplc="49965BE0">
      <w:numFmt w:val="bullet"/>
      <w:lvlText w:val="•"/>
      <w:lvlJc w:val="left"/>
      <w:pPr>
        <w:ind w:left="3229" w:hanging="569"/>
      </w:pPr>
      <w:rPr>
        <w:rFonts w:hint="default"/>
        <w:lang w:val="fr-FR" w:eastAsia="en-US" w:bidi="ar-SA"/>
      </w:rPr>
    </w:lvl>
    <w:lvl w:ilvl="2" w:tplc="03B82A34">
      <w:numFmt w:val="bullet"/>
      <w:lvlText w:val="•"/>
      <w:lvlJc w:val="left"/>
      <w:pPr>
        <w:ind w:left="4099" w:hanging="569"/>
      </w:pPr>
      <w:rPr>
        <w:rFonts w:hint="default"/>
        <w:lang w:val="fr-FR" w:eastAsia="en-US" w:bidi="ar-SA"/>
      </w:rPr>
    </w:lvl>
    <w:lvl w:ilvl="3" w:tplc="95BA69C6">
      <w:numFmt w:val="bullet"/>
      <w:lvlText w:val="•"/>
      <w:lvlJc w:val="left"/>
      <w:pPr>
        <w:ind w:left="4969" w:hanging="569"/>
      </w:pPr>
      <w:rPr>
        <w:rFonts w:hint="default"/>
        <w:lang w:val="fr-FR" w:eastAsia="en-US" w:bidi="ar-SA"/>
      </w:rPr>
    </w:lvl>
    <w:lvl w:ilvl="4" w:tplc="717C404E">
      <w:numFmt w:val="bullet"/>
      <w:lvlText w:val="•"/>
      <w:lvlJc w:val="left"/>
      <w:pPr>
        <w:ind w:left="5839" w:hanging="569"/>
      </w:pPr>
      <w:rPr>
        <w:rFonts w:hint="default"/>
        <w:lang w:val="fr-FR" w:eastAsia="en-US" w:bidi="ar-SA"/>
      </w:rPr>
    </w:lvl>
    <w:lvl w:ilvl="5" w:tplc="683AEBA4">
      <w:numFmt w:val="bullet"/>
      <w:lvlText w:val="•"/>
      <w:lvlJc w:val="left"/>
      <w:pPr>
        <w:ind w:left="6709" w:hanging="569"/>
      </w:pPr>
      <w:rPr>
        <w:rFonts w:hint="default"/>
        <w:lang w:val="fr-FR" w:eastAsia="en-US" w:bidi="ar-SA"/>
      </w:rPr>
    </w:lvl>
    <w:lvl w:ilvl="6" w:tplc="93C465CC">
      <w:numFmt w:val="bullet"/>
      <w:lvlText w:val="•"/>
      <w:lvlJc w:val="left"/>
      <w:pPr>
        <w:ind w:left="7579" w:hanging="569"/>
      </w:pPr>
      <w:rPr>
        <w:rFonts w:hint="default"/>
        <w:lang w:val="fr-FR" w:eastAsia="en-US" w:bidi="ar-SA"/>
      </w:rPr>
    </w:lvl>
    <w:lvl w:ilvl="7" w:tplc="A1445E50">
      <w:numFmt w:val="bullet"/>
      <w:lvlText w:val="•"/>
      <w:lvlJc w:val="left"/>
      <w:pPr>
        <w:ind w:left="8449" w:hanging="569"/>
      </w:pPr>
      <w:rPr>
        <w:rFonts w:hint="default"/>
        <w:lang w:val="fr-FR" w:eastAsia="en-US" w:bidi="ar-SA"/>
      </w:rPr>
    </w:lvl>
    <w:lvl w:ilvl="8" w:tplc="BD32991A">
      <w:numFmt w:val="bullet"/>
      <w:lvlText w:val="•"/>
      <w:lvlJc w:val="left"/>
      <w:pPr>
        <w:ind w:left="9319" w:hanging="569"/>
      </w:pPr>
      <w:rPr>
        <w:rFonts w:hint="default"/>
        <w:lang w:val="fr-FR" w:eastAsia="en-US" w:bidi="ar-SA"/>
      </w:rPr>
    </w:lvl>
  </w:abstractNum>
  <w:abstractNum w:abstractNumId="21">
    <w:nsid w:val="10107575"/>
    <w:multiLevelType w:val="multilevel"/>
    <w:tmpl w:val="3328F424"/>
    <w:lvl w:ilvl="0">
      <w:start w:val="16"/>
      <w:numFmt w:val="decimal"/>
      <w:lvlText w:val="%1"/>
      <w:lvlJc w:val="left"/>
      <w:pPr>
        <w:ind w:left="798" w:hanging="533"/>
      </w:pPr>
      <w:rPr>
        <w:rFonts w:hint="default"/>
        <w:lang w:val="fr-FR" w:eastAsia="en-US" w:bidi="ar-SA"/>
      </w:rPr>
    </w:lvl>
    <w:lvl w:ilvl="1">
      <w:start w:val="1"/>
      <w:numFmt w:val="decimal"/>
      <w:lvlText w:val="%1-%2"/>
      <w:lvlJc w:val="left"/>
      <w:pPr>
        <w:ind w:left="798" w:hanging="533"/>
      </w:pPr>
      <w:rPr>
        <w:rFonts w:ascii="Arial" w:eastAsia="Arial" w:hAnsi="Arial" w:cs="Arial" w:hint="default"/>
        <w:b/>
        <w:bCs/>
        <w:spacing w:val="-1"/>
        <w:w w:val="100"/>
        <w:sz w:val="22"/>
        <w:szCs w:val="22"/>
        <w:lang w:val="fr-FR" w:eastAsia="en-US" w:bidi="ar-SA"/>
      </w:rPr>
    </w:lvl>
    <w:lvl w:ilvl="2">
      <w:numFmt w:val="bullet"/>
      <w:lvlText w:val="•"/>
      <w:lvlJc w:val="left"/>
      <w:pPr>
        <w:ind w:left="2851" w:hanging="533"/>
      </w:pPr>
      <w:rPr>
        <w:rFonts w:hint="default"/>
        <w:lang w:val="fr-FR" w:eastAsia="en-US" w:bidi="ar-SA"/>
      </w:rPr>
    </w:lvl>
    <w:lvl w:ilvl="3">
      <w:numFmt w:val="bullet"/>
      <w:lvlText w:val="•"/>
      <w:lvlJc w:val="left"/>
      <w:pPr>
        <w:ind w:left="3877" w:hanging="533"/>
      </w:pPr>
      <w:rPr>
        <w:rFonts w:hint="default"/>
        <w:lang w:val="fr-FR" w:eastAsia="en-US" w:bidi="ar-SA"/>
      </w:rPr>
    </w:lvl>
    <w:lvl w:ilvl="4">
      <w:numFmt w:val="bullet"/>
      <w:lvlText w:val="•"/>
      <w:lvlJc w:val="left"/>
      <w:pPr>
        <w:ind w:left="4903" w:hanging="533"/>
      </w:pPr>
      <w:rPr>
        <w:rFonts w:hint="default"/>
        <w:lang w:val="fr-FR" w:eastAsia="en-US" w:bidi="ar-SA"/>
      </w:rPr>
    </w:lvl>
    <w:lvl w:ilvl="5">
      <w:numFmt w:val="bullet"/>
      <w:lvlText w:val="•"/>
      <w:lvlJc w:val="left"/>
      <w:pPr>
        <w:ind w:left="5929" w:hanging="533"/>
      </w:pPr>
      <w:rPr>
        <w:rFonts w:hint="default"/>
        <w:lang w:val="fr-FR" w:eastAsia="en-US" w:bidi="ar-SA"/>
      </w:rPr>
    </w:lvl>
    <w:lvl w:ilvl="6">
      <w:numFmt w:val="bullet"/>
      <w:lvlText w:val="•"/>
      <w:lvlJc w:val="left"/>
      <w:pPr>
        <w:ind w:left="6955" w:hanging="533"/>
      </w:pPr>
      <w:rPr>
        <w:rFonts w:hint="default"/>
        <w:lang w:val="fr-FR" w:eastAsia="en-US" w:bidi="ar-SA"/>
      </w:rPr>
    </w:lvl>
    <w:lvl w:ilvl="7">
      <w:numFmt w:val="bullet"/>
      <w:lvlText w:val="•"/>
      <w:lvlJc w:val="left"/>
      <w:pPr>
        <w:ind w:left="7981" w:hanging="533"/>
      </w:pPr>
      <w:rPr>
        <w:rFonts w:hint="default"/>
        <w:lang w:val="fr-FR" w:eastAsia="en-US" w:bidi="ar-SA"/>
      </w:rPr>
    </w:lvl>
    <w:lvl w:ilvl="8">
      <w:numFmt w:val="bullet"/>
      <w:lvlText w:val="•"/>
      <w:lvlJc w:val="left"/>
      <w:pPr>
        <w:ind w:left="9007" w:hanging="533"/>
      </w:pPr>
      <w:rPr>
        <w:rFonts w:hint="default"/>
        <w:lang w:val="fr-FR" w:eastAsia="en-US" w:bidi="ar-SA"/>
      </w:rPr>
    </w:lvl>
  </w:abstractNum>
  <w:abstractNum w:abstractNumId="22">
    <w:nsid w:val="13416964"/>
    <w:multiLevelType w:val="multilevel"/>
    <w:tmpl w:val="C706A540"/>
    <w:lvl w:ilvl="0">
      <w:start w:val="13"/>
      <w:numFmt w:val="decimal"/>
      <w:lvlText w:val="%1"/>
      <w:lvlJc w:val="left"/>
      <w:pPr>
        <w:ind w:left="940" w:hanging="578"/>
      </w:pPr>
      <w:rPr>
        <w:rFonts w:hint="default"/>
        <w:lang w:val="fr-FR" w:eastAsia="en-US" w:bidi="ar-SA"/>
      </w:rPr>
    </w:lvl>
    <w:lvl w:ilvl="1">
      <w:start w:val="1"/>
      <w:numFmt w:val="decimal"/>
      <w:lvlText w:val="%1.%2."/>
      <w:lvlJc w:val="left"/>
      <w:pPr>
        <w:ind w:left="940" w:hanging="578"/>
      </w:pPr>
      <w:rPr>
        <w:rFonts w:ascii="Arial MT" w:eastAsia="Arial MT" w:hAnsi="Arial MT" w:cs="Arial MT" w:hint="default"/>
        <w:spacing w:val="-1"/>
        <w:w w:val="100"/>
        <w:sz w:val="22"/>
        <w:szCs w:val="22"/>
        <w:lang w:val="fr-FR" w:eastAsia="en-US" w:bidi="ar-SA"/>
      </w:rPr>
    </w:lvl>
    <w:lvl w:ilvl="2">
      <w:numFmt w:val="bullet"/>
      <w:lvlText w:val="•"/>
      <w:lvlJc w:val="left"/>
      <w:pPr>
        <w:ind w:left="2963" w:hanging="578"/>
      </w:pPr>
      <w:rPr>
        <w:rFonts w:hint="default"/>
        <w:lang w:val="fr-FR" w:eastAsia="en-US" w:bidi="ar-SA"/>
      </w:rPr>
    </w:lvl>
    <w:lvl w:ilvl="3">
      <w:numFmt w:val="bullet"/>
      <w:lvlText w:val="•"/>
      <w:lvlJc w:val="left"/>
      <w:pPr>
        <w:ind w:left="3975" w:hanging="578"/>
      </w:pPr>
      <w:rPr>
        <w:rFonts w:hint="default"/>
        <w:lang w:val="fr-FR" w:eastAsia="en-US" w:bidi="ar-SA"/>
      </w:rPr>
    </w:lvl>
    <w:lvl w:ilvl="4">
      <w:numFmt w:val="bullet"/>
      <w:lvlText w:val="•"/>
      <w:lvlJc w:val="left"/>
      <w:pPr>
        <w:ind w:left="4987" w:hanging="578"/>
      </w:pPr>
      <w:rPr>
        <w:rFonts w:hint="default"/>
        <w:lang w:val="fr-FR" w:eastAsia="en-US" w:bidi="ar-SA"/>
      </w:rPr>
    </w:lvl>
    <w:lvl w:ilvl="5">
      <w:numFmt w:val="bullet"/>
      <w:lvlText w:val="•"/>
      <w:lvlJc w:val="left"/>
      <w:pPr>
        <w:ind w:left="5999" w:hanging="578"/>
      </w:pPr>
      <w:rPr>
        <w:rFonts w:hint="default"/>
        <w:lang w:val="fr-FR" w:eastAsia="en-US" w:bidi="ar-SA"/>
      </w:rPr>
    </w:lvl>
    <w:lvl w:ilvl="6">
      <w:numFmt w:val="bullet"/>
      <w:lvlText w:val="•"/>
      <w:lvlJc w:val="left"/>
      <w:pPr>
        <w:ind w:left="7011" w:hanging="578"/>
      </w:pPr>
      <w:rPr>
        <w:rFonts w:hint="default"/>
        <w:lang w:val="fr-FR" w:eastAsia="en-US" w:bidi="ar-SA"/>
      </w:rPr>
    </w:lvl>
    <w:lvl w:ilvl="7">
      <w:numFmt w:val="bullet"/>
      <w:lvlText w:val="•"/>
      <w:lvlJc w:val="left"/>
      <w:pPr>
        <w:ind w:left="8023" w:hanging="578"/>
      </w:pPr>
      <w:rPr>
        <w:rFonts w:hint="default"/>
        <w:lang w:val="fr-FR" w:eastAsia="en-US" w:bidi="ar-SA"/>
      </w:rPr>
    </w:lvl>
    <w:lvl w:ilvl="8">
      <w:numFmt w:val="bullet"/>
      <w:lvlText w:val="•"/>
      <w:lvlJc w:val="left"/>
      <w:pPr>
        <w:ind w:left="9035" w:hanging="578"/>
      </w:pPr>
      <w:rPr>
        <w:rFonts w:hint="default"/>
        <w:lang w:val="fr-FR" w:eastAsia="en-US" w:bidi="ar-SA"/>
      </w:rPr>
    </w:lvl>
  </w:abstractNum>
  <w:abstractNum w:abstractNumId="23">
    <w:nsid w:val="1357269D"/>
    <w:multiLevelType w:val="multilevel"/>
    <w:tmpl w:val="13B41E02"/>
    <w:lvl w:ilvl="0">
      <w:start w:val="38"/>
      <w:numFmt w:val="decimal"/>
      <w:lvlText w:val="%1"/>
      <w:lvlJc w:val="left"/>
      <w:pPr>
        <w:ind w:left="1295" w:hanging="497"/>
      </w:pPr>
      <w:rPr>
        <w:rFonts w:hint="default"/>
        <w:lang w:val="fr-FR" w:eastAsia="en-US" w:bidi="ar-SA"/>
      </w:rPr>
    </w:lvl>
    <w:lvl w:ilvl="1">
      <w:start w:val="1"/>
      <w:numFmt w:val="decimal"/>
      <w:lvlText w:val="%1.%2."/>
      <w:lvlJc w:val="left"/>
      <w:pPr>
        <w:ind w:left="1295" w:hanging="497"/>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251" w:hanging="497"/>
      </w:pPr>
      <w:rPr>
        <w:rFonts w:hint="default"/>
        <w:lang w:val="fr-FR" w:eastAsia="en-US" w:bidi="ar-SA"/>
      </w:rPr>
    </w:lvl>
    <w:lvl w:ilvl="3">
      <w:numFmt w:val="bullet"/>
      <w:lvlText w:val="•"/>
      <w:lvlJc w:val="left"/>
      <w:pPr>
        <w:ind w:left="4227" w:hanging="497"/>
      </w:pPr>
      <w:rPr>
        <w:rFonts w:hint="default"/>
        <w:lang w:val="fr-FR" w:eastAsia="en-US" w:bidi="ar-SA"/>
      </w:rPr>
    </w:lvl>
    <w:lvl w:ilvl="4">
      <w:numFmt w:val="bullet"/>
      <w:lvlText w:val="•"/>
      <w:lvlJc w:val="left"/>
      <w:pPr>
        <w:ind w:left="5203" w:hanging="497"/>
      </w:pPr>
      <w:rPr>
        <w:rFonts w:hint="default"/>
        <w:lang w:val="fr-FR" w:eastAsia="en-US" w:bidi="ar-SA"/>
      </w:rPr>
    </w:lvl>
    <w:lvl w:ilvl="5">
      <w:numFmt w:val="bullet"/>
      <w:lvlText w:val="•"/>
      <w:lvlJc w:val="left"/>
      <w:pPr>
        <w:ind w:left="6179" w:hanging="497"/>
      </w:pPr>
      <w:rPr>
        <w:rFonts w:hint="default"/>
        <w:lang w:val="fr-FR" w:eastAsia="en-US" w:bidi="ar-SA"/>
      </w:rPr>
    </w:lvl>
    <w:lvl w:ilvl="6">
      <w:numFmt w:val="bullet"/>
      <w:lvlText w:val="•"/>
      <w:lvlJc w:val="left"/>
      <w:pPr>
        <w:ind w:left="7155" w:hanging="497"/>
      </w:pPr>
      <w:rPr>
        <w:rFonts w:hint="default"/>
        <w:lang w:val="fr-FR" w:eastAsia="en-US" w:bidi="ar-SA"/>
      </w:rPr>
    </w:lvl>
    <w:lvl w:ilvl="7">
      <w:numFmt w:val="bullet"/>
      <w:lvlText w:val="•"/>
      <w:lvlJc w:val="left"/>
      <w:pPr>
        <w:ind w:left="8131" w:hanging="497"/>
      </w:pPr>
      <w:rPr>
        <w:rFonts w:hint="default"/>
        <w:lang w:val="fr-FR" w:eastAsia="en-US" w:bidi="ar-SA"/>
      </w:rPr>
    </w:lvl>
    <w:lvl w:ilvl="8">
      <w:numFmt w:val="bullet"/>
      <w:lvlText w:val="•"/>
      <w:lvlJc w:val="left"/>
      <w:pPr>
        <w:ind w:left="9107" w:hanging="497"/>
      </w:pPr>
      <w:rPr>
        <w:rFonts w:hint="default"/>
        <w:lang w:val="fr-FR" w:eastAsia="en-US" w:bidi="ar-SA"/>
      </w:rPr>
    </w:lvl>
  </w:abstractNum>
  <w:abstractNum w:abstractNumId="24">
    <w:nsid w:val="15186177"/>
    <w:multiLevelType w:val="multilevel"/>
    <w:tmpl w:val="948C3F84"/>
    <w:lvl w:ilvl="0">
      <w:start w:val="35"/>
      <w:numFmt w:val="decimal"/>
      <w:lvlText w:val="%1"/>
      <w:lvlJc w:val="left"/>
      <w:pPr>
        <w:ind w:left="1506" w:hanging="708"/>
      </w:pPr>
      <w:rPr>
        <w:rFonts w:hint="default"/>
        <w:lang w:val="fr-FR" w:eastAsia="en-US" w:bidi="ar-SA"/>
      </w:rPr>
    </w:lvl>
    <w:lvl w:ilvl="1">
      <w:start w:val="2"/>
      <w:numFmt w:val="decimal"/>
      <w:lvlText w:val="%1.%2"/>
      <w:lvlJc w:val="left"/>
      <w:pPr>
        <w:ind w:left="1506" w:hanging="708"/>
      </w:pPr>
      <w:rPr>
        <w:rFonts w:ascii="Tahoma" w:eastAsia="Tahoma" w:hAnsi="Tahoma" w:cs="Tahoma" w:hint="default"/>
        <w:spacing w:val="-2"/>
        <w:w w:val="100"/>
        <w:sz w:val="22"/>
        <w:szCs w:val="22"/>
        <w:lang w:val="fr-FR" w:eastAsia="en-US" w:bidi="ar-SA"/>
      </w:rPr>
    </w:lvl>
    <w:lvl w:ilvl="2">
      <w:start w:val="1"/>
      <w:numFmt w:val="decimal"/>
      <w:lvlText w:val="%1.%2.%3"/>
      <w:lvlJc w:val="left"/>
      <w:pPr>
        <w:ind w:left="798" w:hanging="752"/>
      </w:pPr>
      <w:rPr>
        <w:rFonts w:ascii="Tahoma" w:eastAsia="Tahoma" w:hAnsi="Tahoma" w:cs="Tahoma" w:hint="default"/>
        <w:spacing w:val="-2"/>
        <w:w w:val="100"/>
        <w:sz w:val="22"/>
        <w:szCs w:val="22"/>
        <w:lang w:val="fr-FR" w:eastAsia="en-US" w:bidi="ar-SA"/>
      </w:rPr>
    </w:lvl>
    <w:lvl w:ilvl="3">
      <w:numFmt w:val="bullet"/>
      <w:lvlText w:val="•"/>
      <w:lvlJc w:val="left"/>
      <w:pPr>
        <w:ind w:left="3624" w:hanging="752"/>
      </w:pPr>
      <w:rPr>
        <w:rFonts w:hint="default"/>
        <w:lang w:val="fr-FR" w:eastAsia="en-US" w:bidi="ar-SA"/>
      </w:rPr>
    </w:lvl>
    <w:lvl w:ilvl="4">
      <w:numFmt w:val="bullet"/>
      <w:lvlText w:val="•"/>
      <w:lvlJc w:val="left"/>
      <w:pPr>
        <w:ind w:left="4686" w:hanging="752"/>
      </w:pPr>
      <w:rPr>
        <w:rFonts w:hint="default"/>
        <w:lang w:val="fr-FR" w:eastAsia="en-US" w:bidi="ar-SA"/>
      </w:rPr>
    </w:lvl>
    <w:lvl w:ilvl="5">
      <w:numFmt w:val="bullet"/>
      <w:lvlText w:val="•"/>
      <w:lvlJc w:val="left"/>
      <w:pPr>
        <w:ind w:left="5748" w:hanging="752"/>
      </w:pPr>
      <w:rPr>
        <w:rFonts w:hint="default"/>
        <w:lang w:val="fr-FR" w:eastAsia="en-US" w:bidi="ar-SA"/>
      </w:rPr>
    </w:lvl>
    <w:lvl w:ilvl="6">
      <w:numFmt w:val="bullet"/>
      <w:lvlText w:val="•"/>
      <w:lvlJc w:val="left"/>
      <w:pPr>
        <w:ind w:left="6810" w:hanging="752"/>
      </w:pPr>
      <w:rPr>
        <w:rFonts w:hint="default"/>
        <w:lang w:val="fr-FR" w:eastAsia="en-US" w:bidi="ar-SA"/>
      </w:rPr>
    </w:lvl>
    <w:lvl w:ilvl="7">
      <w:numFmt w:val="bullet"/>
      <w:lvlText w:val="•"/>
      <w:lvlJc w:val="left"/>
      <w:pPr>
        <w:ind w:left="7872" w:hanging="752"/>
      </w:pPr>
      <w:rPr>
        <w:rFonts w:hint="default"/>
        <w:lang w:val="fr-FR" w:eastAsia="en-US" w:bidi="ar-SA"/>
      </w:rPr>
    </w:lvl>
    <w:lvl w:ilvl="8">
      <w:numFmt w:val="bullet"/>
      <w:lvlText w:val="•"/>
      <w:lvlJc w:val="left"/>
      <w:pPr>
        <w:ind w:left="8934" w:hanging="752"/>
      </w:pPr>
      <w:rPr>
        <w:rFonts w:hint="default"/>
        <w:lang w:val="fr-FR" w:eastAsia="en-US" w:bidi="ar-SA"/>
      </w:rPr>
    </w:lvl>
  </w:abstractNum>
  <w:abstractNum w:abstractNumId="25">
    <w:nsid w:val="16E91371"/>
    <w:multiLevelType w:val="multilevel"/>
    <w:tmpl w:val="12386464"/>
    <w:lvl w:ilvl="0">
      <w:start w:val="6"/>
      <w:numFmt w:val="decimal"/>
      <w:lvlText w:val="%1"/>
      <w:lvlJc w:val="left"/>
      <w:pPr>
        <w:ind w:left="2217" w:hanging="579"/>
      </w:pPr>
      <w:rPr>
        <w:rFonts w:hint="default"/>
        <w:lang w:val="fr-FR" w:eastAsia="en-US" w:bidi="ar-SA"/>
      </w:rPr>
    </w:lvl>
    <w:lvl w:ilvl="1">
      <w:start w:val="1"/>
      <w:numFmt w:val="decimal"/>
      <w:lvlText w:val="%1.%2."/>
      <w:lvlJc w:val="left"/>
      <w:pPr>
        <w:ind w:left="2217" w:hanging="579"/>
        <w:jc w:val="right"/>
      </w:pPr>
      <w:rPr>
        <w:rFonts w:ascii="Tahoma" w:eastAsia="Tahoma" w:hAnsi="Tahoma" w:cs="Tahoma" w:hint="default"/>
        <w:spacing w:val="-2"/>
        <w:w w:val="99"/>
        <w:sz w:val="20"/>
        <w:szCs w:val="20"/>
        <w:lang w:val="fr-FR" w:eastAsia="en-US" w:bidi="ar-SA"/>
      </w:rPr>
    </w:lvl>
    <w:lvl w:ilvl="2">
      <w:numFmt w:val="bullet"/>
      <w:lvlText w:val="•"/>
      <w:lvlJc w:val="left"/>
      <w:pPr>
        <w:ind w:left="3987" w:hanging="579"/>
      </w:pPr>
      <w:rPr>
        <w:rFonts w:hint="default"/>
        <w:lang w:val="fr-FR" w:eastAsia="en-US" w:bidi="ar-SA"/>
      </w:rPr>
    </w:lvl>
    <w:lvl w:ilvl="3">
      <w:numFmt w:val="bullet"/>
      <w:lvlText w:val="•"/>
      <w:lvlJc w:val="left"/>
      <w:pPr>
        <w:ind w:left="4871" w:hanging="579"/>
      </w:pPr>
      <w:rPr>
        <w:rFonts w:hint="default"/>
        <w:lang w:val="fr-FR" w:eastAsia="en-US" w:bidi="ar-SA"/>
      </w:rPr>
    </w:lvl>
    <w:lvl w:ilvl="4">
      <w:numFmt w:val="bullet"/>
      <w:lvlText w:val="•"/>
      <w:lvlJc w:val="left"/>
      <w:pPr>
        <w:ind w:left="5755" w:hanging="579"/>
      </w:pPr>
      <w:rPr>
        <w:rFonts w:hint="default"/>
        <w:lang w:val="fr-FR" w:eastAsia="en-US" w:bidi="ar-SA"/>
      </w:rPr>
    </w:lvl>
    <w:lvl w:ilvl="5">
      <w:numFmt w:val="bullet"/>
      <w:lvlText w:val="•"/>
      <w:lvlJc w:val="left"/>
      <w:pPr>
        <w:ind w:left="6639" w:hanging="579"/>
      </w:pPr>
      <w:rPr>
        <w:rFonts w:hint="default"/>
        <w:lang w:val="fr-FR" w:eastAsia="en-US" w:bidi="ar-SA"/>
      </w:rPr>
    </w:lvl>
    <w:lvl w:ilvl="6">
      <w:numFmt w:val="bullet"/>
      <w:lvlText w:val="•"/>
      <w:lvlJc w:val="left"/>
      <w:pPr>
        <w:ind w:left="7523" w:hanging="579"/>
      </w:pPr>
      <w:rPr>
        <w:rFonts w:hint="default"/>
        <w:lang w:val="fr-FR" w:eastAsia="en-US" w:bidi="ar-SA"/>
      </w:rPr>
    </w:lvl>
    <w:lvl w:ilvl="7">
      <w:numFmt w:val="bullet"/>
      <w:lvlText w:val="•"/>
      <w:lvlJc w:val="left"/>
      <w:pPr>
        <w:ind w:left="8407" w:hanging="579"/>
      </w:pPr>
      <w:rPr>
        <w:rFonts w:hint="default"/>
        <w:lang w:val="fr-FR" w:eastAsia="en-US" w:bidi="ar-SA"/>
      </w:rPr>
    </w:lvl>
    <w:lvl w:ilvl="8">
      <w:numFmt w:val="bullet"/>
      <w:lvlText w:val="•"/>
      <w:lvlJc w:val="left"/>
      <w:pPr>
        <w:ind w:left="9291" w:hanging="579"/>
      </w:pPr>
      <w:rPr>
        <w:rFonts w:hint="default"/>
        <w:lang w:val="fr-FR" w:eastAsia="en-US" w:bidi="ar-SA"/>
      </w:rPr>
    </w:lvl>
  </w:abstractNum>
  <w:abstractNum w:abstractNumId="26">
    <w:nsid w:val="17763437"/>
    <w:multiLevelType w:val="hybridMultilevel"/>
    <w:tmpl w:val="A872928E"/>
    <w:lvl w:ilvl="0" w:tplc="C7C8CF46">
      <w:start w:val="1"/>
      <w:numFmt w:val="upperLetter"/>
      <w:lvlText w:val="%1."/>
      <w:lvlJc w:val="left"/>
      <w:pPr>
        <w:ind w:left="1173" w:hanging="375"/>
        <w:jc w:val="right"/>
      </w:pPr>
      <w:rPr>
        <w:rFonts w:hint="default"/>
        <w:b/>
        <w:bCs/>
        <w:spacing w:val="-1"/>
        <w:w w:val="99"/>
        <w:lang w:val="fr-FR" w:eastAsia="en-US" w:bidi="ar-SA"/>
      </w:rPr>
    </w:lvl>
    <w:lvl w:ilvl="1" w:tplc="4650C4B6">
      <w:numFmt w:val="bullet"/>
      <w:lvlText w:val="•"/>
      <w:lvlJc w:val="left"/>
      <w:pPr>
        <w:ind w:left="2167" w:hanging="375"/>
      </w:pPr>
      <w:rPr>
        <w:rFonts w:hint="default"/>
        <w:lang w:val="fr-FR" w:eastAsia="en-US" w:bidi="ar-SA"/>
      </w:rPr>
    </w:lvl>
    <w:lvl w:ilvl="2" w:tplc="2230D646">
      <w:numFmt w:val="bullet"/>
      <w:lvlText w:val="•"/>
      <w:lvlJc w:val="left"/>
      <w:pPr>
        <w:ind w:left="3155" w:hanging="375"/>
      </w:pPr>
      <w:rPr>
        <w:rFonts w:hint="default"/>
        <w:lang w:val="fr-FR" w:eastAsia="en-US" w:bidi="ar-SA"/>
      </w:rPr>
    </w:lvl>
    <w:lvl w:ilvl="3" w:tplc="E0E43914">
      <w:numFmt w:val="bullet"/>
      <w:lvlText w:val="•"/>
      <w:lvlJc w:val="left"/>
      <w:pPr>
        <w:ind w:left="4143" w:hanging="375"/>
      </w:pPr>
      <w:rPr>
        <w:rFonts w:hint="default"/>
        <w:lang w:val="fr-FR" w:eastAsia="en-US" w:bidi="ar-SA"/>
      </w:rPr>
    </w:lvl>
    <w:lvl w:ilvl="4" w:tplc="0CB85F20">
      <w:numFmt w:val="bullet"/>
      <w:lvlText w:val="•"/>
      <w:lvlJc w:val="left"/>
      <w:pPr>
        <w:ind w:left="5131" w:hanging="375"/>
      </w:pPr>
      <w:rPr>
        <w:rFonts w:hint="default"/>
        <w:lang w:val="fr-FR" w:eastAsia="en-US" w:bidi="ar-SA"/>
      </w:rPr>
    </w:lvl>
    <w:lvl w:ilvl="5" w:tplc="B2F4CDA0">
      <w:numFmt w:val="bullet"/>
      <w:lvlText w:val="•"/>
      <w:lvlJc w:val="left"/>
      <w:pPr>
        <w:ind w:left="6119" w:hanging="375"/>
      </w:pPr>
      <w:rPr>
        <w:rFonts w:hint="default"/>
        <w:lang w:val="fr-FR" w:eastAsia="en-US" w:bidi="ar-SA"/>
      </w:rPr>
    </w:lvl>
    <w:lvl w:ilvl="6" w:tplc="FA786792">
      <w:numFmt w:val="bullet"/>
      <w:lvlText w:val="•"/>
      <w:lvlJc w:val="left"/>
      <w:pPr>
        <w:ind w:left="7107" w:hanging="375"/>
      </w:pPr>
      <w:rPr>
        <w:rFonts w:hint="default"/>
        <w:lang w:val="fr-FR" w:eastAsia="en-US" w:bidi="ar-SA"/>
      </w:rPr>
    </w:lvl>
    <w:lvl w:ilvl="7" w:tplc="BAF83252">
      <w:numFmt w:val="bullet"/>
      <w:lvlText w:val="•"/>
      <w:lvlJc w:val="left"/>
      <w:pPr>
        <w:ind w:left="8095" w:hanging="375"/>
      </w:pPr>
      <w:rPr>
        <w:rFonts w:hint="default"/>
        <w:lang w:val="fr-FR" w:eastAsia="en-US" w:bidi="ar-SA"/>
      </w:rPr>
    </w:lvl>
    <w:lvl w:ilvl="8" w:tplc="E5C099EA">
      <w:numFmt w:val="bullet"/>
      <w:lvlText w:val="•"/>
      <w:lvlJc w:val="left"/>
      <w:pPr>
        <w:ind w:left="9083" w:hanging="375"/>
      </w:pPr>
      <w:rPr>
        <w:rFonts w:hint="default"/>
        <w:lang w:val="fr-FR" w:eastAsia="en-US" w:bidi="ar-SA"/>
      </w:rPr>
    </w:lvl>
  </w:abstractNum>
  <w:abstractNum w:abstractNumId="27">
    <w:nsid w:val="19563816"/>
    <w:multiLevelType w:val="multilevel"/>
    <w:tmpl w:val="B548372E"/>
    <w:lvl w:ilvl="0">
      <w:start w:val="27"/>
      <w:numFmt w:val="decimal"/>
      <w:lvlText w:val="%1"/>
      <w:lvlJc w:val="left"/>
      <w:pPr>
        <w:ind w:left="1530" w:hanging="557"/>
      </w:pPr>
      <w:rPr>
        <w:rFonts w:hint="default"/>
        <w:lang w:val="fr-FR" w:eastAsia="en-US" w:bidi="ar-SA"/>
      </w:rPr>
    </w:lvl>
    <w:lvl w:ilvl="1">
      <w:start w:val="1"/>
      <w:numFmt w:val="decimal"/>
      <w:lvlText w:val="%1.%2."/>
      <w:lvlJc w:val="left"/>
      <w:pPr>
        <w:ind w:left="1530" w:hanging="557"/>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443" w:hanging="557"/>
      </w:pPr>
      <w:rPr>
        <w:rFonts w:hint="default"/>
        <w:lang w:val="fr-FR" w:eastAsia="en-US" w:bidi="ar-SA"/>
      </w:rPr>
    </w:lvl>
    <w:lvl w:ilvl="3">
      <w:numFmt w:val="bullet"/>
      <w:lvlText w:val="•"/>
      <w:lvlJc w:val="left"/>
      <w:pPr>
        <w:ind w:left="4395" w:hanging="557"/>
      </w:pPr>
      <w:rPr>
        <w:rFonts w:hint="default"/>
        <w:lang w:val="fr-FR" w:eastAsia="en-US" w:bidi="ar-SA"/>
      </w:rPr>
    </w:lvl>
    <w:lvl w:ilvl="4">
      <w:numFmt w:val="bullet"/>
      <w:lvlText w:val="•"/>
      <w:lvlJc w:val="left"/>
      <w:pPr>
        <w:ind w:left="5347" w:hanging="557"/>
      </w:pPr>
      <w:rPr>
        <w:rFonts w:hint="default"/>
        <w:lang w:val="fr-FR" w:eastAsia="en-US" w:bidi="ar-SA"/>
      </w:rPr>
    </w:lvl>
    <w:lvl w:ilvl="5">
      <w:numFmt w:val="bullet"/>
      <w:lvlText w:val="•"/>
      <w:lvlJc w:val="left"/>
      <w:pPr>
        <w:ind w:left="6299" w:hanging="557"/>
      </w:pPr>
      <w:rPr>
        <w:rFonts w:hint="default"/>
        <w:lang w:val="fr-FR" w:eastAsia="en-US" w:bidi="ar-SA"/>
      </w:rPr>
    </w:lvl>
    <w:lvl w:ilvl="6">
      <w:numFmt w:val="bullet"/>
      <w:lvlText w:val="•"/>
      <w:lvlJc w:val="left"/>
      <w:pPr>
        <w:ind w:left="7251" w:hanging="557"/>
      </w:pPr>
      <w:rPr>
        <w:rFonts w:hint="default"/>
        <w:lang w:val="fr-FR" w:eastAsia="en-US" w:bidi="ar-SA"/>
      </w:rPr>
    </w:lvl>
    <w:lvl w:ilvl="7">
      <w:numFmt w:val="bullet"/>
      <w:lvlText w:val="•"/>
      <w:lvlJc w:val="left"/>
      <w:pPr>
        <w:ind w:left="8203" w:hanging="557"/>
      </w:pPr>
      <w:rPr>
        <w:rFonts w:hint="default"/>
        <w:lang w:val="fr-FR" w:eastAsia="en-US" w:bidi="ar-SA"/>
      </w:rPr>
    </w:lvl>
    <w:lvl w:ilvl="8">
      <w:numFmt w:val="bullet"/>
      <w:lvlText w:val="•"/>
      <w:lvlJc w:val="left"/>
      <w:pPr>
        <w:ind w:left="9155" w:hanging="557"/>
      </w:pPr>
      <w:rPr>
        <w:rFonts w:hint="default"/>
        <w:lang w:val="fr-FR" w:eastAsia="en-US" w:bidi="ar-SA"/>
      </w:rPr>
    </w:lvl>
  </w:abstractNum>
  <w:abstractNum w:abstractNumId="28">
    <w:nsid w:val="1B0F44A5"/>
    <w:multiLevelType w:val="multilevel"/>
    <w:tmpl w:val="65B07858"/>
    <w:lvl w:ilvl="0">
      <w:start w:val="26"/>
      <w:numFmt w:val="decimal"/>
      <w:lvlText w:val="%1"/>
      <w:lvlJc w:val="left"/>
      <w:pPr>
        <w:ind w:left="1478" w:hanging="547"/>
      </w:pPr>
      <w:rPr>
        <w:rFonts w:hint="default"/>
        <w:lang w:val="fr-FR" w:eastAsia="en-US" w:bidi="ar-SA"/>
      </w:rPr>
    </w:lvl>
    <w:lvl w:ilvl="1">
      <w:start w:val="1"/>
      <w:numFmt w:val="decimal"/>
      <w:lvlText w:val="%1.%2."/>
      <w:lvlJc w:val="left"/>
      <w:pPr>
        <w:ind w:left="1478" w:hanging="547"/>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395" w:hanging="547"/>
      </w:pPr>
      <w:rPr>
        <w:rFonts w:hint="default"/>
        <w:lang w:val="fr-FR" w:eastAsia="en-US" w:bidi="ar-SA"/>
      </w:rPr>
    </w:lvl>
    <w:lvl w:ilvl="3">
      <w:numFmt w:val="bullet"/>
      <w:lvlText w:val="•"/>
      <w:lvlJc w:val="left"/>
      <w:pPr>
        <w:ind w:left="4353" w:hanging="547"/>
      </w:pPr>
      <w:rPr>
        <w:rFonts w:hint="default"/>
        <w:lang w:val="fr-FR" w:eastAsia="en-US" w:bidi="ar-SA"/>
      </w:rPr>
    </w:lvl>
    <w:lvl w:ilvl="4">
      <w:numFmt w:val="bullet"/>
      <w:lvlText w:val="•"/>
      <w:lvlJc w:val="left"/>
      <w:pPr>
        <w:ind w:left="5311" w:hanging="547"/>
      </w:pPr>
      <w:rPr>
        <w:rFonts w:hint="default"/>
        <w:lang w:val="fr-FR" w:eastAsia="en-US" w:bidi="ar-SA"/>
      </w:rPr>
    </w:lvl>
    <w:lvl w:ilvl="5">
      <w:numFmt w:val="bullet"/>
      <w:lvlText w:val="•"/>
      <w:lvlJc w:val="left"/>
      <w:pPr>
        <w:ind w:left="6269" w:hanging="547"/>
      </w:pPr>
      <w:rPr>
        <w:rFonts w:hint="default"/>
        <w:lang w:val="fr-FR" w:eastAsia="en-US" w:bidi="ar-SA"/>
      </w:rPr>
    </w:lvl>
    <w:lvl w:ilvl="6">
      <w:numFmt w:val="bullet"/>
      <w:lvlText w:val="•"/>
      <w:lvlJc w:val="left"/>
      <w:pPr>
        <w:ind w:left="7227" w:hanging="547"/>
      </w:pPr>
      <w:rPr>
        <w:rFonts w:hint="default"/>
        <w:lang w:val="fr-FR" w:eastAsia="en-US" w:bidi="ar-SA"/>
      </w:rPr>
    </w:lvl>
    <w:lvl w:ilvl="7">
      <w:numFmt w:val="bullet"/>
      <w:lvlText w:val="•"/>
      <w:lvlJc w:val="left"/>
      <w:pPr>
        <w:ind w:left="8185" w:hanging="547"/>
      </w:pPr>
      <w:rPr>
        <w:rFonts w:hint="default"/>
        <w:lang w:val="fr-FR" w:eastAsia="en-US" w:bidi="ar-SA"/>
      </w:rPr>
    </w:lvl>
    <w:lvl w:ilvl="8">
      <w:numFmt w:val="bullet"/>
      <w:lvlText w:val="•"/>
      <w:lvlJc w:val="left"/>
      <w:pPr>
        <w:ind w:left="9143" w:hanging="547"/>
      </w:pPr>
      <w:rPr>
        <w:rFonts w:hint="default"/>
        <w:lang w:val="fr-FR" w:eastAsia="en-US" w:bidi="ar-SA"/>
      </w:rPr>
    </w:lvl>
  </w:abstractNum>
  <w:abstractNum w:abstractNumId="29">
    <w:nsid w:val="1B9715E0"/>
    <w:multiLevelType w:val="multilevel"/>
    <w:tmpl w:val="28769F0A"/>
    <w:lvl w:ilvl="0">
      <w:start w:val="10"/>
      <w:numFmt w:val="decimal"/>
      <w:lvlText w:val="%1"/>
      <w:lvlJc w:val="left"/>
      <w:pPr>
        <w:ind w:left="1530" w:hanging="490"/>
      </w:pPr>
      <w:rPr>
        <w:rFonts w:hint="default"/>
        <w:lang w:val="fr-FR" w:eastAsia="en-US" w:bidi="ar-SA"/>
      </w:rPr>
    </w:lvl>
    <w:lvl w:ilvl="1">
      <w:start w:val="1"/>
      <w:numFmt w:val="decimal"/>
      <w:lvlText w:val="%1.%2."/>
      <w:lvlJc w:val="left"/>
      <w:pPr>
        <w:ind w:left="1530" w:hanging="490"/>
        <w:jc w:val="right"/>
      </w:pPr>
      <w:rPr>
        <w:rFonts w:ascii="Times New Roman" w:eastAsia="Times New Roman" w:hAnsi="Times New Roman" w:cs="Times New Roman" w:hint="default"/>
        <w:w w:val="97"/>
        <w:sz w:val="22"/>
        <w:szCs w:val="22"/>
        <w:lang w:val="fr-FR" w:eastAsia="en-US" w:bidi="ar-SA"/>
      </w:rPr>
    </w:lvl>
    <w:lvl w:ilvl="2">
      <w:numFmt w:val="bullet"/>
      <w:lvlText w:val="•"/>
      <w:lvlJc w:val="left"/>
      <w:pPr>
        <w:ind w:left="3443" w:hanging="490"/>
      </w:pPr>
      <w:rPr>
        <w:rFonts w:hint="default"/>
        <w:lang w:val="fr-FR" w:eastAsia="en-US" w:bidi="ar-SA"/>
      </w:rPr>
    </w:lvl>
    <w:lvl w:ilvl="3">
      <w:numFmt w:val="bullet"/>
      <w:lvlText w:val="•"/>
      <w:lvlJc w:val="left"/>
      <w:pPr>
        <w:ind w:left="4395" w:hanging="490"/>
      </w:pPr>
      <w:rPr>
        <w:rFonts w:hint="default"/>
        <w:lang w:val="fr-FR" w:eastAsia="en-US" w:bidi="ar-SA"/>
      </w:rPr>
    </w:lvl>
    <w:lvl w:ilvl="4">
      <w:numFmt w:val="bullet"/>
      <w:lvlText w:val="•"/>
      <w:lvlJc w:val="left"/>
      <w:pPr>
        <w:ind w:left="5347" w:hanging="490"/>
      </w:pPr>
      <w:rPr>
        <w:rFonts w:hint="default"/>
        <w:lang w:val="fr-FR" w:eastAsia="en-US" w:bidi="ar-SA"/>
      </w:rPr>
    </w:lvl>
    <w:lvl w:ilvl="5">
      <w:numFmt w:val="bullet"/>
      <w:lvlText w:val="•"/>
      <w:lvlJc w:val="left"/>
      <w:pPr>
        <w:ind w:left="6299" w:hanging="490"/>
      </w:pPr>
      <w:rPr>
        <w:rFonts w:hint="default"/>
        <w:lang w:val="fr-FR" w:eastAsia="en-US" w:bidi="ar-SA"/>
      </w:rPr>
    </w:lvl>
    <w:lvl w:ilvl="6">
      <w:numFmt w:val="bullet"/>
      <w:lvlText w:val="•"/>
      <w:lvlJc w:val="left"/>
      <w:pPr>
        <w:ind w:left="7251" w:hanging="490"/>
      </w:pPr>
      <w:rPr>
        <w:rFonts w:hint="default"/>
        <w:lang w:val="fr-FR" w:eastAsia="en-US" w:bidi="ar-SA"/>
      </w:rPr>
    </w:lvl>
    <w:lvl w:ilvl="7">
      <w:numFmt w:val="bullet"/>
      <w:lvlText w:val="•"/>
      <w:lvlJc w:val="left"/>
      <w:pPr>
        <w:ind w:left="8203" w:hanging="490"/>
      </w:pPr>
      <w:rPr>
        <w:rFonts w:hint="default"/>
        <w:lang w:val="fr-FR" w:eastAsia="en-US" w:bidi="ar-SA"/>
      </w:rPr>
    </w:lvl>
    <w:lvl w:ilvl="8">
      <w:numFmt w:val="bullet"/>
      <w:lvlText w:val="•"/>
      <w:lvlJc w:val="left"/>
      <w:pPr>
        <w:ind w:left="9155" w:hanging="490"/>
      </w:pPr>
      <w:rPr>
        <w:rFonts w:hint="default"/>
        <w:lang w:val="fr-FR" w:eastAsia="en-US" w:bidi="ar-SA"/>
      </w:rPr>
    </w:lvl>
  </w:abstractNum>
  <w:abstractNum w:abstractNumId="30">
    <w:nsid w:val="1FFA04B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
    <w:nsid w:val="22524F65"/>
    <w:multiLevelType w:val="singleLevel"/>
    <w:tmpl w:val="259ADC98"/>
    <w:lvl w:ilvl="0">
      <w:numFmt w:val="bullet"/>
      <w:lvlText w:val="-"/>
      <w:lvlJc w:val="left"/>
      <w:pPr>
        <w:tabs>
          <w:tab w:val="num" w:pos="480"/>
        </w:tabs>
        <w:ind w:left="480" w:hanging="480"/>
      </w:pPr>
      <w:rPr>
        <w:rFonts w:hint="default"/>
      </w:rPr>
    </w:lvl>
  </w:abstractNum>
  <w:abstractNum w:abstractNumId="32">
    <w:nsid w:val="229E442F"/>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33">
    <w:nsid w:val="22F66B07"/>
    <w:multiLevelType w:val="singleLevel"/>
    <w:tmpl w:val="6A5244CE"/>
    <w:lvl w:ilvl="0">
      <w:start w:val="1"/>
      <w:numFmt w:val="bullet"/>
      <w:lvlText w:val="-"/>
      <w:lvlJc w:val="left"/>
      <w:pPr>
        <w:tabs>
          <w:tab w:val="num" w:pos="1778"/>
        </w:tabs>
        <w:ind w:left="1778" w:hanging="360"/>
      </w:pPr>
      <w:rPr>
        <w:rFonts w:hint="default"/>
      </w:rPr>
    </w:lvl>
  </w:abstractNum>
  <w:abstractNum w:abstractNumId="34">
    <w:nsid w:val="2399599E"/>
    <w:multiLevelType w:val="multilevel"/>
    <w:tmpl w:val="F44EF810"/>
    <w:lvl w:ilvl="0">
      <w:start w:val="28"/>
      <w:numFmt w:val="decimal"/>
      <w:lvlText w:val="%1"/>
      <w:lvlJc w:val="left"/>
      <w:pPr>
        <w:ind w:left="798" w:hanging="526"/>
      </w:pPr>
      <w:rPr>
        <w:rFonts w:hint="default"/>
        <w:lang w:val="fr-FR" w:eastAsia="en-US" w:bidi="ar-SA"/>
      </w:rPr>
    </w:lvl>
    <w:lvl w:ilvl="1">
      <w:start w:val="1"/>
      <w:numFmt w:val="decimal"/>
      <w:lvlText w:val="%1.%2"/>
      <w:lvlJc w:val="left"/>
      <w:pPr>
        <w:ind w:left="798" w:hanging="526"/>
      </w:pPr>
      <w:rPr>
        <w:rFonts w:ascii="Tahoma" w:eastAsia="Tahoma" w:hAnsi="Tahoma" w:cs="Tahoma" w:hint="default"/>
        <w:spacing w:val="-2"/>
        <w:w w:val="100"/>
        <w:sz w:val="22"/>
        <w:szCs w:val="22"/>
        <w:lang w:val="fr-FR" w:eastAsia="en-US" w:bidi="ar-SA"/>
      </w:rPr>
    </w:lvl>
    <w:lvl w:ilvl="2">
      <w:numFmt w:val="bullet"/>
      <w:lvlText w:val="•"/>
      <w:lvlJc w:val="left"/>
      <w:pPr>
        <w:ind w:left="2851" w:hanging="526"/>
      </w:pPr>
      <w:rPr>
        <w:rFonts w:hint="default"/>
        <w:lang w:val="fr-FR" w:eastAsia="en-US" w:bidi="ar-SA"/>
      </w:rPr>
    </w:lvl>
    <w:lvl w:ilvl="3">
      <w:numFmt w:val="bullet"/>
      <w:lvlText w:val="•"/>
      <w:lvlJc w:val="left"/>
      <w:pPr>
        <w:ind w:left="3877" w:hanging="526"/>
      </w:pPr>
      <w:rPr>
        <w:rFonts w:hint="default"/>
        <w:lang w:val="fr-FR" w:eastAsia="en-US" w:bidi="ar-SA"/>
      </w:rPr>
    </w:lvl>
    <w:lvl w:ilvl="4">
      <w:numFmt w:val="bullet"/>
      <w:lvlText w:val="•"/>
      <w:lvlJc w:val="left"/>
      <w:pPr>
        <w:ind w:left="4903" w:hanging="526"/>
      </w:pPr>
      <w:rPr>
        <w:rFonts w:hint="default"/>
        <w:lang w:val="fr-FR" w:eastAsia="en-US" w:bidi="ar-SA"/>
      </w:rPr>
    </w:lvl>
    <w:lvl w:ilvl="5">
      <w:numFmt w:val="bullet"/>
      <w:lvlText w:val="•"/>
      <w:lvlJc w:val="left"/>
      <w:pPr>
        <w:ind w:left="5929" w:hanging="526"/>
      </w:pPr>
      <w:rPr>
        <w:rFonts w:hint="default"/>
        <w:lang w:val="fr-FR" w:eastAsia="en-US" w:bidi="ar-SA"/>
      </w:rPr>
    </w:lvl>
    <w:lvl w:ilvl="6">
      <w:numFmt w:val="bullet"/>
      <w:lvlText w:val="•"/>
      <w:lvlJc w:val="left"/>
      <w:pPr>
        <w:ind w:left="6955" w:hanging="526"/>
      </w:pPr>
      <w:rPr>
        <w:rFonts w:hint="default"/>
        <w:lang w:val="fr-FR" w:eastAsia="en-US" w:bidi="ar-SA"/>
      </w:rPr>
    </w:lvl>
    <w:lvl w:ilvl="7">
      <w:numFmt w:val="bullet"/>
      <w:lvlText w:val="•"/>
      <w:lvlJc w:val="left"/>
      <w:pPr>
        <w:ind w:left="7981" w:hanging="526"/>
      </w:pPr>
      <w:rPr>
        <w:rFonts w:hint="default"/>
        <w:lang w:val="fr-FR" w:eastAsia="en-US" w:bidi="ar-SA"/>
      </w:rPr>
    </w:lvl>
    <w:lvl w:ilvl="8">
      <w:numFmt w:val="bullet"/>
      <w:lvlText w:val="•"/>
      <w:lvlJc w:val="left"/>
      <w:pPr>
        <w:ind w:left="9007" w:hanging="526"/>
      </w:pPr>
      <w:rPr>
        <w:rFonts w:hint="default"/>
        <w:lang w:val="fr-FR" w:eastAsia="en-US" w:bidi="ar-SA"/>
      </w:rPr>
    </w:lvl>
  </w:abstractNum>
  <w:abstractNum w:abstractNumId="35">
    <w:nsid w:val="257824E8"/>
    <w:multiLevelType w:val="multilevel"/>
    <w:tmpl w:val="10446650"/>
    <w:lvl w:ilvl="0">
      <w:start w:val="7"/>
      <w:numFmt w:val="decimal"/>
      <w:lvlText w:val="%1"/>
      <w:lvlJc w:val="left"/>
      <w:pPr>
        <w:ind w:left="1312" w:hanging="401"/>
      </w:pPr>
      <w:rPr>
        <w:rFonts w:hint="default"/>
        <w:lang w:val="fr-FR" w:eastAsia="en-US" w:bidi="ar-SA"/>
      </w:rPr>
    </w:lvl>
    <w:lvl w:ilvl="1">
      <w:start w:val="1"/>
      <w:numFmt w:val="decimal"/>
      <w:lvlText w:val="%1.%2."/>
      <w:lvlJc w:val="left"/>
      <w:pPr>
        <w:ind w:left="1312" w:hanging="401"/>
        <w:jc w:val="right"/>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267" w:hanging="401"/>
      </w:pPr>
      <w:rPr>
        <w:rFonts w:hint="default"/>
        <w:lang w:val="fr-FR" w:eastAsia="en-US" w:bidi="ar-SA"/>
      </w:rPr>
    </w:lvl>
    <w:lvl w:ilvl="3">
      <w:numFmt w:val="bullet"/>
      <w:lvlText w:val="•"/>
      <w:lvlJc w:val="left"/>
      <w:pPr>
        <w:ind w:left="4241" w:hanging="401"/>
      </w:pPr>
      <w:rPr>
        <w:rFonts w:hint="default"/>
        <w:lang w:val="fr-FR" w:eastAsia="en-US" w:bidi="ar-SA"/>
      </w:rPr>
    </w:lvl>
    <w:lvl w:ilvl="4">
      <w:numFmt w:val="bullet"/>
      <w:lvlText w:val="•"/>
      <w:lvlJc w:val="left"/>
      <w:pPr>
        <w:ind w:left="5215" w:hanging="401"/>
      </w:pPr>
      <w:rPr>
        <w:rFonts w:hint="default"/>
        <w:lang w:val="fr-FR" w:eastAsia="en-US" w:bidi="ar-SA"/>
      </w:rPr>
    </w:lvl>
    <w:lvl w:ilvl="5">
      <w:numFmt w:val="bullet"/>
      <w:lvlText w:val="•"/>
      <w:lvlJc w:val="left"/>
      <w:pPr>
        <w:ind w:left="6189" w:hanging="401"/>
      </w:pPr>
      <w:rPr>
        <w:rFonts w:hint="default"/>
        <w:lang w:val="fr-FR" w:eastAsia="en-US" w:bidi="ar-SA"/>
      </w:rPr>
    </w:lvl>
    <w:lvl w:ilvl="6">
      <w:numFmt w:val="bullet"/>
      <w:lvlText w:val="•"/>
      <w:lvlJc w:val="left"/>
      <w:pPr>
        <w:ind w:left="7163" w:hanging="401"/>
      </w:pPr>
      <w:rPr>
        <w:rFonts w:hint="default"/>
        <w:lang w:val="fr-FR" w:eastAsia="en-US" w:bidi="ar-SA"/>
      </w:rPr>
    </w:lvl>
    <w:lvl w:ilvl="7">
      <w:numFmt w:val="bullet"/>
      <w:lvlText w:val="•"/>
      <w:lvlJc w:val="left"/>
      <w:pPr>
        <w:ind w:left="8137" w:hanging="401"/>
      </w:pPr>
      <w:rPr>
        <w:rFonts w:hint="default"/>
        <w:lang w:val="fr-FR" w:eastAsia="en-US" w:bidi="ar-SA"/>
      </w:rPr>
    </w:lvl>
    <w:lvl w:ilvl="8">
      <w:numFmt w:val="bullet"/>
      <w:lvlText w:val="•"/>
      <w:lvlJc w:val="left"/>
      <w:pPr>
        <w:ind w:left="9111" w:hanging="401"/>
      </w:pPr>
      <w:rPr>
        <w:rFonts w:hint="default"/>
        <w:lang w:val="fr-FR" w:eastAsia="en-US" w:bidi="ar-SA"/>
      </w:rPr>
    </w:lvl>
  </w:abstractNum>
  <w:abstractNum w:abstractNumId="36">
    <w:nsid w:val="26F07C52"/>
    <w:multiLevelType w:val="hybridMultilevel"/>
    <w:tmpl w:val="611CF70A"/>
    <w:lvl w:ilvl="0" w:tplc="CBFACF22">
      <w:start w:val="1"/>
      <w:numFmt w:val="decimal"/>
      <w:lvlText w:val="%1-"/>
      <w:lvlJc w:val="left"/>
      <w:pPr>
        <w:ind w:left="1727" w:hanging="360"/>
      </w:pPr>
      <w:rPr>
        <w:rFonts w:hint="default"/>
        <w:spacing w:val="-1"/>
        <w:w w:val="99"/>
        <w:lang w:val="fr-FR" w:eastAsia="en-US" w:bidi="ar-SA"/>
      </w:rPr>
    </w:lvl>
    <w:lvl w:ilvl="1" w:tplc="D6647990">
      <w:numFmt w:val="bullet"/>
      <w:lvlText w:val="•"/>
      <w:lvlJc w:val="left"/>
      <w:pPr>
        <w:ind w:left="2653" w:hanging="360"/>
      </w:pPr>
      <w:rPr>
        <w:rFonts w:hint="default"/>
        <w:lang w:val="fr-FR" w:eastAsia="en-US" w:bidi="ar-SA"/>
      </w:rPr>
    </w:lvl>
    <w:lvl w:ilvl="2" w:tplc="EFE250D6">
      <w:numFmt w:val="bullet"/>
      <w:lvlText w:val="•"/>
      <w:lvlJc w:val="left"/>
      <w:pPr>
        <w:ind w:left="3587" w:hanging="360"/>
      </w:pPr>
      <w:rPr>
        <w:rFonts w:hint="default"/>
        <w:lang w:val="fr-FR" w:eastAsia="en-US" w:bidi="ar-SA"/>
      </w:rPr>
    </w:lvl>
    <w:lvl w:ilvl="3" w:tplc="9DC6498C">
      <w:numFmt w:val="bullet"/>
      <w:lvlText w:val="•"/>
      <w:lvlJc w:val="left"/>
      <w:pPr>
        <w:ind w:left="4521" w:hanging="360"/>
      </w:pPr>
      <w:rPr>
        <w:rFonts w:hint="default"/>
        <w:lang w:val="fr-FR" w:eastAsia="en-US" w:bidi="ar-SA"/>
      </w:rPr>
    </w:lvl>
    <w:lvl w:ilvl="4" w:tplc="E42E6A12">
      <w:numFmt w:val="bullet"/>
      <w:lvlText w:val="•"/>
      <w:lvlJc w:val="left"/>
      <w:pPr>
        <w:ind w:left="5455" w:hanging="360"/>
      </w:pPr>
      <w:rPr>
        <w:rFonts w:hint="default"/>
        <w:lang w:val="fr-FR" w:eastAsia="en-US" w:bidi="ar-SA"/>
      </w:rPr>
    </w:lvl>
    <w:lvl w:ilvl="5" w:tplc="BF280F32">
      <w:numFmt w:val="bullet"/>
      <w:lvlText w:val="•"/>
      <w:lvlJc w:val="left"/>
      <w:pPr>
        <w:ind w:left="6389" w:hanging="360"/>
      </w:pPr>
      <w:rPr>
        <w:rFonts w:hint="default"/>
        <w:lang w:val="fr-FR" w:eastAsia="en-US" w:bidi="ar-SA"/>
      </w:rPr>
    </w:lvl>
    <w:lvl w:ilvl="6" w:tplc="2F6465DC">
      <w:numFmt w:val="bullet"/>
      <w:lvlText w:val="•"/>
      <w:lvlJc w:val="left"/>
      <w:pPr>
        <w:ind w:left="7323" w:hanging="360"/>
      </w:pPr>
      <w:rPr>
        <w:rFonts w:hint="default"/>
        <w:lang w:val="fr-FR" w:eastAsia="en-US" w:bidi="ar-SA"/>
      </w:rPr>
    </w:lvl>
    <w:lvl w:ilvl="7" w:tplc="0CEABDE0">
      <w:numFmt w:val="bullet"/>
      <w:lvlText w:val="•"/>
      <w:lvlJc w:val="left"/>
      <w:pPr>
        <w:ind w:left="8257" w:hanging="360"/>
      </w:pPr>
      <w:rPr>
        <w:rFonts w:hint="default"/>
        <w:lang w:val="fr-FR" w:eastAsia="en-US" w:bidi="ar-SA"/>
      </w:rPr>
    </w:lvl>
    <w:lvl w:ilvl="8" w:tplc="BE463E14">
      <w:numFmt w:val="bullet"/>
      <w:lvlText w:val="•"/>
      <w:lvlJc w:val="left"/>
      <w:pPr>
        <w:ind w:left="9191" w:hanging="360"/>
      </w:pPr>
      <w:rPr>
        <w:rFonts w:hint="default"/>
        <w:lang w:val="fr-FR" w:eastAsia="en-US" w:bidi="ar-SA"/>
      </w:rPr>
    </w:lvl>
  </w:abstractNum>
  <w:abstractNum w:abstractNumId="37">
    <w:nsid w:val="27255F5E"/>
    <w:multiLevelType w:val="multilevel"/>
    <w:tmpl w:val="A52E4BE6"/>
    <w:lvl w:ilvl="0">
      <w:start w:val="20"/>
      <w:numFmt w:val="decimal"/>
      <w:lvlText w:val="%1"/>
      <w:lvlJc w:val="left"/>
      <w:pPr>
        <w:ind w:left="1422" w:hanging="531"/>
      </w:pPr>
      <w:rPr>
        <w:rFonts w:hint="default"/>
        <w:lang w:val="fr-FR" w:eastAsia="en-US" w:bidi="ar-SA"/>
      </w:rPr>
    </w:lvl>
    <w:lvl w:ilvl="1">
      <w:start w:val="1"/>
      <w:numFmt w:val="decimal"/>
      <w:lvlText w:val="%1.%2."/>
      <w:lvlJc w:val="left"/>
      <w:pPr>
        <w:ind w:left="1422" w:hanging="531"/>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347" w:hanging="531"/>
      </w:pPr>
      <w:rPr>
        <w:rFonts w:hint="default"/>
        <w:lang w:val="fr-FR" w:eastAsia="en-US" w:bidi="ar-SA"/>
      </w:rPr>
    </w:lvl>
    <w:lvl w:ilvl="3">
      <w:numFmt w:val="bullet"/>
      <w:lvlText w:val="•"/>
      <w:lvlJc w:val="left"/>
      <w:pPr>
        <w:ind w:left="4311" w:hanging="531"/>
      </w:pPr>
      <w:rPr>
        <w:rFonts w:hint="default"/>
        <w:lang w:val="fr-FR" w:eastAsia="en-US" w:bidi="ar-SA"/>
      </w:rPr>
    </w:lvl>
    <w:lvl w:ilvl="4">
      <w:numFmt w:val="bullet"/>
      <w:lvlText w:val="•"/>
      <w:lvlJc w:val="left"/>
      <w:pPr>
        <w:ind w:left="5275" w:hanging="531"/>
      </w:pPr>
      <w:rPr>
        <w:rFonts w:hint="default"/>
        <w:lang w:val="fr-FR" w:eastAsia="en-US" w:bidi="ar-SA"/>
      </w:rPr>
    </w:lvl>
    <w:lvl w:ilvl="5">
      <w:numFmt w:val="bullet"/>
      <w:lvlText w:val="•"/>
      <w:lvlJc w:val="left"/>
      <w:pPr>
        <w:ind w:left="6239" w:hanging="531"/>
      </w:pPr>
      <w:rPr>
        <w:rFonts w:hint="default"/>
        <w:lang w:val="fr-FR" w:eastAsia="en-US" w:bidi="ar-SA"/>
      </w:rPr>
    </w:lvl>
    <w:lvl w:ilvl="6">
      <w:numFmt w:val="bullet"/>
      <w:lvlText w:val="•"/>
      <w:lvlJc w:val="left"/>
      <w:pPr>
        <w:ind w:left="7203" w:hanging="531"/>
      </w:pPr>
      <w:rPr>
        <w:rFonts w:hint="default"/>
        <w:lang w:val="fr-FR" w:eastAsia="en-US" w:bidi="ar-SA"/>
      </w:rPr>
    </w:lvl>
    <w:lvl w:ilvl="7">
      <w:numFmt w:val="bullet"/>
      <w:lvlText w:val="•"/>
      <w:lvlJc w:val="left"/>
      <w:pPr>
        <w:ind w:left="8167" w:hanging="531"/>
      </w:pPr>
      <w:rPr>
        <w:rFonts w:hint="default"/>
        <w:lang w:val="fr-FR" w:eastAsia="en-US" w:bidi="ar-SA"/>
      </w:rPr>
    </w:lvl>
    <w:lvl w:ilvl="8">
      <w:numFmt w:val="bullet"/>
      <w:lvlText w:val="•"/>
      <w:lvlJc w:val="left"/>
      <w:pPr>
        <w:ind w:left="9131" w:hanging="531"/>
      </w:pPr>
      <w:rPr>
        <w:rFonts w:hint="default"/>
        <w:lang w:val="fr-FR" w:eastAsia="en-US" w:bidi="ar-SA"/>
      </w:rPr>
    </w:lvl>
  </w:abstractNum>
  <w:abstractNum w:abstractNumId="38">
    <w:nsid w:val="273B295A"/>
    <w:multiLevelType w:val="multilevel"/>
    <w:tmpl w:val="2E2E0E20"/>
    <w:lvl w:ilvl="0">
      <w:start w:val="14"/>
      <w:numFmt w:val="decimal"/>
      <w:lvlText w:val="%1"/>
      <w:lvlJc w:val="left"/>
      <w:pPr>
        <w:ind w:left="1535" w:hanging="548"/>
      </w:pPr>
      <w:rPr>
        <w:rFonts w:hint="default"/>
        <w:lang w:val="fr-FR" w:eastAsia="en-US" w:bidi="ar-SA"/>
      </w:rPr>
    </w:lvl>
    <w:lvl w:ilvl="1">
      <w:start w:val="1"/>
      <w:numFmt w:val="decimal"/>
      <w:lvlText w:val="%1.%2."/>
      <w:lvlJc w:val="left"/>
      <w:pPr>
        <w:ind w:left="1535" w:hanging="548"/>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443" w:hanging="548"/>
      </w:pPr>
      <w:rPr>
        <w:rFonts w:hint="default"/>
        <w:lang w:val="fr-FR" w:eastAsia="en-US" w:bidi="ar-SA"/>
      </w:rPr>
    </w:lvl>
    <w:lvl w:ilvl="3">
      <w:numFmt w:val="bullet"/>
      <w:lvlText w:val="•"/>
      <w:lvlJc w:val="left"/>
      <w:pPr>
        <w:ind w:left="4395" w:hanging="548"/>
      </w:pPr>
      <w:rPr>
        <w:rFonts w:hint="default"/>
        <w:lang w:val="fr-FR" w:eastAsia="en-US" w:bidi="ar-SA"/>
      </w:rPr>
    </w:lvl>
    <w:lvl w:ilvl="4">
      <w:numFmt w:val="bullet"/>
      <w:lvlText w:val="•"/>
      <w:lvlJc w:val="left"/>
      <w:pPr>
        <w:ind w:left="5347" w:hanging="548"/>
      </w:pPr>
      <w:rPr>
        <w:rFonts w:hint="default"/>
        <w:lang w:val="fr-FR" w:eastAsia="en-US" w:bidi="ar-SA"/>
      </w:rPr>
    </w:lvl>
    <w:lvl w:ilvl="5">
      <w:numFmt w:val="bullet"/>
      <w:lvlText w:val="•"/>
      <w:lvlJc w:val="left"/>
      <w:pPr>
        <w:ind w:left="6299" w:hanging="548"/>
      </w:pPr>
      <w:rPr>
        <w:rFonts w:hint="default"/>
        <w:lang w:val="fr-FR" w:eastAsia="en-US" w:bidi="ar-SA"/>
      </w:rPr>
    </w:lvl>
    <w:lvl w:ilvl="6">
      <w:numFmt w:val="bullet"/>
      <w:lvlText w:val="•"/>
      <w:lvlJc w:val="left"/>
      <w:pPr>
        <w:ind w:left="7251" w:hanging="548"/>
      </w:pPr>
      <w:rPr>
        <w:rFonts w:hint="default"/>
        <w:lang w:val="fr-FR" w:eastAsia="en-US" w:bidi="ar-SA"/>
      </w:rPr>
    </w:lvl>
    <w:lvl w:ilvl="7">
      <w:numFmt w:val="bullet"/>
      <w:lvlText w:val="•"/>
      <w:lvlJc w:val="left"/>
      <w:pPr>
        <w:ind w:left="8203" w:hanging="548"/>
      </w:pPr>
      <w:rPr>
        <w:rFonts w:hint="default"/>
        <w:lang w:val="fr-FR" w:eastAsia="en-US" w:bidi="ar-SA"/>
      </w:rPr>
    </w:lvl>
    <w:lvl w:ilvl="8">
      <w:numFmt w:val="bullet"/>
      <w:lvlText w:val="•"/>
      <w:lvlJc w:val="left"/>
      <w:pPr>
        <w:ind w:left="9155" w:hanging="548"/>
      </w:pPr>
      <w:rPr>
        <w:rFonts w:hint="default"/>
        <w:lang w:val="fr-FR" w:eastAsia="en-US" w:bidi="ar-SA"/>
      </w:rPr>
    </w:lvl>
  </w:abstractNum>
  <w:abstractNum w:abstractNumId="39">
    <w:nsid w:val="28045276"/>
    <w:multiLevelType w:val="multilevel"/>
    <w:tmpl w:val="5F84D840"/>
    <w:lvl w:ilvl="0">
      <w:start w:val="32"/>
      <w:numFmt w:val="decimal"/>
      <w:lvlText w:val="%1"/>
      <w:lvlJc w:val="left"/>
      <w:pPr>
        <w:ind w:left="1300" w:hanging="502"/>
      </w:pPr>
      <w:rPr>
        <w:rFonts w:hint="default"/>
        <w:lang w:val="fr-FR" w:eastAsia="en-US" w:bidi="ar-SA"/>
      </w:rPr>
    </w:lvl>
    <w:lvl w:ilvl="1">
      <w:start w:val="2"/>
      <w:numFmt w:val="decimal"/>
      <w:lvlText w:val="%1.%2"/>
      <w:lvlJc w:val="left"/>
      <w:pPr>
        <w:ind w:left="1300" w:hanging="502"/>
      </w:pPr>
      <w:rPr>
        <w:rFonts w:ascii="Tahoma" w:eastAsia="Tahoma" w:hAnsi="Tahoma" w:cs="Tahoma" w:hint="default"/>
        <w:spacing w:val="-2"/>
        <w:w w:val="100"/>
        <w:sz w:val="22"/>
        <w:szCs w:val="22"/>
        <w:lang w:val="fr-FR" w:eastAsia="en-US" w:bidi="ar-SA"/>
      </w:rPr>
    </w:lvl>
    <w:lvl w:ilvl="2">
      <w:numFmt w:val="bullet"/>
      <w:lvlText w:val="•"/>
      <w:lvlJc w:val="left"/>
      <w:pPr>
        <w:ind w:left="3251" w:hanging="502"/>
      </w:pPr>
      <w:rPr>
        <w:rFonts w:hint="default"/>
        <w:lang w:val="fr-FR" w:eastAsia="en-US" w:bidi="ar-SA"/>
      </w:rPr>
    </w:lvl>
    <w:lvl w:ilvl="3">
      <w:numFmt w:val="bullet"/>
      <w:lvlText w:val="•"/>
      <w:lvlJc w:val="left"/>
      <w:pPr>
        <w:ind w:left="4227" w:hanging="502"/>
      </w:pPr>
      <w:rPr>
        <w:rFonts w:hint="default"/>
        <w:lang w:val="fr-FR" w:eastAsia="en-US" w:bidi="ar-SA"/>
      </w:rPr>
    </w:lvl>
    <w:lvl w:ilvl="4">
      <w:numFmt w:val="bullet"/>
      <w:lvlText w:val="•"/>
      <w:lvlJc w:val="left"/>
      <w:pPr>
        <w:ind w:left="5203" w:hanging="502"/>
      </w:pPr>
      <w:rPr>
        <w:rFonts w:hint="default"/>
        <w:lang w:val="fr-FR" w:eastAsia="en-US" w:bidi="ar-SA"/>
      </w:rPr>
    </w:lvl>
    <w:lvl w:ilvl="5">
      <w:numFmt w:val="bullet"/>
      <w:lvlText w:val="•"/>
      <w:lvlJc w:val="left"/>
      <w:pPr>
        <w:ind w:left="6179" w:hanging="502"/>
      </w:pPr>
      <w:rPr>
        <w:rFonts w:hint="default"/>
        <w:lang w:val="fr-FR" w:eastAsia="en-US" w:bidi="ar-SA"/>
      </w:rPr>
    </w:lvl>
    <w:lvl w:ilvl="6">
      <w:numFmt w:val="bullet"/>
      <w:lvlText w:val="•"/>
      <w:lvlJc w:val="left"/>
      <w:pPr>
        <w:ind w:left="7155" w:hanging="502"/>
      </w:pPr>
      <w:rPr>
        <w:rFonts w:hint="default"/>
        <w:lang w:val="fr-FR" w:eastAsia="en-US" w:bidi="ar-SA"/>
      </w:rPr>
    </w:lvl>
    <w:lvl w:ilvl="7">
      <w:numFmt w:val="bullet"/>
      <w:lvlText w:val="•"/>
      <w:lvlJc w:val="left"/>
      <w:pPr>
        <w:ind w:left="8131" w:hanging="502"/>
      </w:pPr>
      <w:rPr>
        <w:rFonts w:hint="default"/>
        <w:lang w:val="fr-FR" w:eastAsia="en-US" w:bidi="ar-SA"/>
      </w:rPr>
    </w:lvl>
    <w:lvl w:ilvl="8">
      <w:numFmt w:val="bullet"/>
      <w:lvlText w:val="•"/>
      <w:lvlJc w:val="left"/>
      <w:pPr>
        <w:ind w:left="9107" w:hanging="502"/>
      </w:pPr>
      <w:rPr>
        <w:rFonts w:hint="default"/>
        <w:lang w:val="fr-FR" w:eastAsia="en-US" w:bidi="ar-SA"/>
      </w:rPr>
    </w:lvl>
  </w:abstractNum>
  <w:abstractNum w:abstractNumId="40">
    <w:nsid w:val="28B551DE"/>
    <w:multiLevelType w:val="multilevel"/>
    <w:tmpl w:val="86F84BCC"/>
    <w:lvl w:ilvl="0">
      <w:start w:val="6"/>
      <w:numFmt w:val="decimal"/>
      <w:lvlText w:val="%1"/>
      <w:lvlJc w:val="left"/>
      <w:pPr>
        <w:ind w:left="1298" w:hanging="387"/>
      </w:pPr>
      <w:rPr>
        <w:rFonts w:hint="default"/>
        <w:lang w:val="fr-FR" w:eastAsia="en-US" w:bidi="ar-SA"/>
      </w:rPr>
    </w:lvl>
    <w:lvl w:ilvl="1">
      <w:start w:val="1"/>
      <w:numFmt w:val="decimal"/>
      <w:lvlText w:val="%1.%2."/>
      <w:lvlJc w:val="left"/>
      <w:pPr>
        <w:ind w:left="1298" w:hanging="387"/>
        <w:jc w:val="right"/>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251" w:hanging="387"/>
      </w:pPr>
      <w:rPr>
        <w:rFonts w:hint="default"/>
        <w:lang w:val="fr-FR" w:eastAsia="en-US" w:bidi="ar-SA"/>
      </w:rPr>
    </w:lvl>
    <w:lvl w:ilvl="3">
      <w:numFmt w:val="bullet"/>
      <w:lvlText w:val="•"/>
      <w:lvlJc w:val="left"/>
      <w:pPr>
        <w:ind w:left="4227" w:hanging="387"/>
      </w:pPr>
      <w:rPr>
        <w:rFonts w:hint="default"/>
        <w:lang w:val="fr-FR" w:eastAsia="en-US" w:bidi="ar-SA"/>
      </w:rPr>
    </w:lvl>
    <w:lvl w:ilvl="4">
      <w:numFmt w:val="bullet"/>
      <w:lvlText w:val="•"/>
      <w:lvlJc w:val="left"/>
      <w:pPr>
        <w:ind w:left="5203" w:hanging="387"/>
      </w:pPr>
      <w:rPr>
        <w:rFonts w:hint="default"/>
        <w:lang w:val="fr-FR" w:eastAsia="en-US" w:bidi="ar-SA"/>
      </w:rPr>
    </w:lvl>
    <w:lvl w:ilvl="5">
      <w:numFmt w:val="bullet"/>
      <w:lvlText w:val="•"/>
      <w:lvlJc w:val="left"/>
      <w:pPr>
        <w:ind w:left="6179" w:hanging="387"/>
      </w:pPr>
      <w:rPr>
        <w:rFonts w:hint="default"/>
        <w:lang w:val="fr-FR" w:eastAsia="en-US" w:bidi="ar-SA"/>
      </w:rPr>
    </w:lvl>
    <w:lvl w:ilvl="6">
      <w:numFmt w:val="bullet"/>
      <w:lvlText w:val="•"/>
      <w:lvlJc w:val="left"/>
      <w:pPr>
        <w:ind w:left="7155" w:hanging="387"/>
      </w:pPr>
      <w:rPr>
        <w:rFonts w:hint="default"/>
        <w:lang w:val="fr-FR" w:eastAsia="en-US" w:bidi="ar-SA"/>
      </w:rPr>
    </w:lvl>
    <w:lvl w:ilvl="7">
      <w:numFmt w:val="bullet"/>
      <w:lvlText w:val="•"/>
      <w:lvlJc w:val="left"/>
      <w:pPr>
        <w:ind w:left="8131" w:hanging="387"/>
      </w:pPr>
      <w:rPr>
        <w:rFonts w:hint="default"/>
        <w:lang w:val="fr-FR" w:eastAsia="en-US" w:bidi="ar-SA"/>
      </w:rPr>
    </w:lvl>
    <w:lvl w:ilvl="8">
      <w:numFmt w:val="bullet"/>
      <w:lvlText w:val="•"/>
      <w:lvlJc w:val="left"/>
      <w:pPr>
        <w:ind w:left="9107" w:hanging="387"/>
      </w:pPr>
      <w:rPr>
        <w:rFonts w:hint="default"/>
        <w:lang w:val="fr-FR" w:eastAsia="en-US" w:bidi="ar-SA"/>
      </w:rPr>
    </w:lvl>
  </w:abstractNum>
  <w:abstractNum w:abstractNumId="41">
    <w:nsid w:val="29612491"/>
    <w:multiLevelType w:val="multilevel"/>
    <w:tmpl w:val="3E4A1816"/>
    <w:lvl w:ilvl="0">
      <w:start w:val="11"/>
      <w:numFmt w:val="decimal"/>
      <w:lvlText w:val="%1"/>
      <w:lvlJc w:val="left"/>
      <w:pPr>
        <w:ind w:left="1463" w:hanging="552"/>
      </w:pPr>
      <w:rPr>
        <w:rFonts w:hint="default"/>
        <w:lang w:val="fr-FR" w:eastAsia="en-US" w:bidi="ar-SA"/>
      </w:rPr>
    </w:lvl>
    <w:lvl w:ilvl="1">
      <w:start w:val="1"/>
      <w:numFmt w:val="decimal"/>
      <w:lvlText w:val="%1.%2."/>
      <w:lvlJc w:val="left"/>
      <w:pPr>
        <w:ind w:left="1463" w:hanging="552"/>
        <w:jc w:val="right"/>
      </w:pPr>
      <w:rPr>
        <w:rFonts w:ascii="Arial" w:eastAsia="Arial" w:hAnsi="Arial" w:cs="Arial" w:hint="default"/>
        <w:b/>
        <w:bCs/>
        <w:i/>
        <w:iCs/>
        <w:spacing w:val="-1"/>
        <w:w w:val="100"/>
        <w:sz w:val="22"/>
        <w:szCs w:val="22"/>
        <w:lang w:val="fr-FR" w:eastAsia="en-US" w:bidi="ar-SA"/>
      </w:rPr>
    </w:lvl>
    <w:lvl w:ilvl="2">
      <w:numFmt w:val="bullet"/>
      <w:lvlText w:val="•"/>
      <w:lvlJc w:val="left"/>
      <w:pPr>
        <w:ind w:left="3379" w:hanging="552"/>
      </w:pPr>
      <w:rPr>
        <w:rFonts w:hint="default"/>
        <w:lang w:val="fr-FR" w:eastAsia="en-US" w:bidi="ar-SA"/>
      </w:rPr>
    </w:lvl>
    <w:lvl w:ilvl="3">
      <w:numFmt w:val="bullet"/>
      <w:lvlText w:val="•"/>
      <w:lvlJc w:val="left"/>
      <w:pPr>
        <w:ind w:left="4339" w:hanging="552"/>
      </w:pPr>
      <w:rPr>
        <w:rFonts w:hint="default"/>
        <w:lang w:val="fr-FR" w:eastAsia="en-US" w:bidi="ar-SA"/>
      </w:rPr>
    </w:lvl>
    <w:lvl w:ilvl="4">
      <w:numFmt w:val="bullet"/>
      <w:lvlText w:val="•"/>
      <w:lvlJc w:val="left"/>
      <w:pPr>
        <w:ind w:left="5299" w:hanging="552"/>
      </w:pPr>
      <w:rPr>
        <w:rFonts w:hint="default"/>
        <w:lang w:val="fr-FR" w:eastAsia="en-US" w:bidi="ar-SA"/>
      </w:rPr>
    </w:lvl>
    <w:lvl w:ilvl="5">
      <w:numFmt w:val="bullet"/>
      <w:lvlText w:val="•"/>
      <w:lvlJc w:val="left"/>
      <w:pPr>
        <w:ind w:left="6259" w:hanging="552"/>
      </w:pPr>
      <w:rPr>
        <w:rFonts w:hint="default"/>
        <w:lang w:val="fr-FR" w:eastAsia="en-US" w:bidi="ar-SA"/>
      </w:rPr>
    </w:lvl>
    <w:lvl w:ilvl="6">
      <w:numFmt w:val="bullet"/>
      <w:lvlText w:val="•"/>
      <w:lvlJc w:val="left"/>
      <w:pPr>
        <w:ind w:left="7219" w:hanging="552"/>
      </w:pPr>
      <w:rPr>
        <w:rFonts w:hint="default"/>
        <w:lang w:val="fr-FR" w:eastAsia="en-US" w:bidi="ar-SA"/>
      </w:rPr>
    </w:lvl>
    <w:lvl w:ilvl="7">
      <w:numFmt w:val="bullet"/>
      <w:lvlText w:val="•"/>
      <w:lvlJc w:val="left"/>
      <w:pPr>
        <w:ind w:left="8179" w:hanging="552"/>
      </w:pPr>
      <w:rPr>
        <w:rFonts w:hint="default"/>
        <w:lang w:val="fr-FR" w:eastAsia="en-US" w:bidi="ar-SA"/>
      </w:rPr>
    </w:lvl>
    <w:lvl w:ilvl="8">
      <w:numFmt w:val="bullet"/>
      <w:lvlText w:val="•"/>
      <w:lvlJc w:val="left"/>
      <w:pPr>
        <w:ind w:left="9139" w:hanging="552"/>
      </w:pPr>
      <w:rPr>
        <w:rFonts w:hint="default"/>
        <w:lang w:val="fr-FR" w:eastAsia="en-US" w:bidi="ar-SA"/>
      </w:rPr>
    </w:lvl>
  </w:abstractNum>
  <w:abstractNum w:abstractNumId="42">
    <w:nsid w:val="2A053622"/>
    <w:multiLevelType w:val="multilevel"/>
    <w:tmpl w:val="5A087846"/>
    <w:lvl w:ilvl="0">
      <w:start w:val="3"/>
      <w:numFmt w:val="decimal"/>
      <w:lvlText w:val="%1."/>
      <w:lvlJc w:val="left"/>
      <w:pPr>
        <w:ind w:left="999" w:hanging="201"/>
      </w:pPr>
      <w:rPr>
        <w:rFonts w:ascii="Times New Roman" w:eastAsia="Times New Roman" w:hAnsi="Times New Roman" w:cs="Times New Roman" w:hint="default"/>
        <w:b/>
        <w:bCs/>
        <w:spacing w:val="0"/>
        <w:w w:val="99"/>
        <w:sz w:val="20"/>
        <w:szCs w:val="20"/>
        <w:lang w:val="fr-FR" w:eastAsia="en-US" w:bidi="ar-SA"/>
      </w:rPr>
    </w:lvl>
    <w:lvl w:ilvl="1">
      <w:start w:val="1"/>
      <w:numFmt w:val="decimal"/>
      <w:lvlText w:val="%1.%2."/>
      <w:lvlJc w:val="left"/>
      <w:pPr>
        <w:ind w:left="1182" w:hanging="384"/>
      </w:pPr>
      <w:rPr>
        <w:rFonts w:ascii="Calibri" w:eastAsia="Calibri" w:hAnsi="Calibri" w:cs="Calibri" w:hint="default"/>
        <w:spacing w:val="-1"/>
        <w:w w:val="100"/>
        <w:sz w:val="22"/>
        <w:szCs w:val="22"/>
        <w:lang w:val="fr-FR" w:eastAsia="en-US" w:bidi="ar-SA"/>
      </w:rPr>
    </w:lvl>
    <w:lvl w:ilvl="2">
      <w:start w:val="1"/>
      <w:numFmt w:val="lowerLetter"/>
      <w:lvlText w:val="%3)"/>
      <w:lvlJc w:val="left"/>
      <w:pPr>
        <w:ind w:left="1518" w:hanging="360"/>
      </w:pPr>
      <w:rPr>
        <w:rFonts w:ascii="Calibri" w:eastAsia="Calibri" w:hAnsi="Calibri" w:cs="Calibri" w:hint="default"/>
        <w:spacing w:val="-1"/>
        <w:w w:val="100"/>
        <w:sz w:val="22"/>
        <w:szCs w:val="22"/>
        <w:lang w:val="fr-FR" w:eastAsia="en-US" w:bidi="ar-SA"/>
      </w:rPr>
    </w:lvl>
    <w:lvl w:ilvl="3">
      <w:numFmt w:val="bullet"/>
      <w:lvlText w:val="•"/>
      <w:lvlJc w:val="left"/>
      <w:pPr>
        <w:ind w:left="2712" w:hanging="360"/>
      </w:pPr>
      <w:rPr>
        <w:rFonts w:hint="default"/>
        <w:lang w:val="fr-FR" w:eastAsia="en-US" w:bidi="ar-SA"/>
      </w:rPr>
    </w:lvl>
    <w:lvl w:ilvl="4">
      <w:numFmt w:val="bullet"/>
      <w:lvlText w:val="•"/>
      <w:lvlJc w:val="left"/>
      <w:pPr>
        <w:ind w:left="3904" w:hanging="360"/>
      </w:pPr>
      <w:rPr>
        <w:rFonts w:hint="default"/>
        <w:lang w:val="fr-FR" w:eastAsia="en-US" w:bidi="ar-SA"/>
      </w:rPr>
    </w:lvl>
    <w:lvl w:ilvl="5">
      <w:numFmt w:val="bullet"/>
      <w:lvlText w:val="•"/>
      <w:lvlJc w:val="left"/>
      <w:pPr>
        <w:ind w:left="5097" w:hanging="360"/>
      </w:pPr>
      <w:rPr>
        <w:rFonts w:hint="default"/>
        <w:lang w:val="fr-FR" w:eastAsia="en-US" w:bidi="ar-SA"/>
      </w:rPr>
    </w:lvl>
    <w:lvl w:ilvl="6">
      <w:numFmt w:val="bullet"/>
      <w:lvlText w:val="•"/>
      <w:lvlJc w:val="left"/>
      <w:pPr>
        <w:ind w:left="6289" w:hanging="360"/>
      </w:pPr>
      <w:rPr>
        <w:rFonts w:hint="default"/>
        <w:lang w:val="fr-FR" w:eastAsia="en-US" w:bidi="ar-SA"/>
      </w:rPr>
    </w:lvl>
    <w:lvl w:ilvl="7">
      <w:numFmt w:val="bullet"/>
      <w:lvlText w:val="•"/>
      <w:lvlJc w:val="left"/>
      <w:pPr>
        <w:ind w:left="7482" w:hanging="360"/>
      </w:pPr>
      <w:rPr>
        <w:rFonts w:hint="default"/>
        <w:lang w:val="fr-FR" w:eastAsia="en-US" w:bidi="ar-SA"/>
      </w:rPr>
    </w:lvl>
    <w:lvl w:ilvl="8">
      <w:numFmt w:val="bullet"/>
      <w:lvlText w:val="•"/>
      <w:lvlJc w:val="left"/>
      <w:pPr>
        <w:ind w:left="8674" w:hanging="360"/>
      </w:pPr>
      <w:rPr>
        <w:rFonts w:hint="default"/>
        <w:lang w:val="fr-FR" w:eastAsia="en-US" w:bidi="ar-SA"/>
      </w:rPr>
    </w:lvl>
  </w:abstractNum>
  <w:abstractNum w:abstractNumId="43">
    <w:nsid w:val="2A2341CE"/>
    <w:multiLevelType w:val="hybridMultilevel"/>
    <w:tmpl w:val="6E2E7DDE"/>
    <w:lvl w:ilvl="0" w:tplc="17DA8AB6">
      <w:start w:val="1"/>
      <w:numFmt w:val="lowerLetter"/>
      <w:lvlText w:val="%1)"/>
      <w:lvlJc w:val="left"/>
      <w:pPr>
        <w:ind w:left="1271" w:hanging="360"/>
      </w:pPr>
      <w:rPr>
        <w:rFonts w:ascii="Calibri" w:eastAsia="Calibri" w:hAnsi="Calibri" w:cs="Calibri" w:hint="default"/>
        <w:spacing w:val="-1"/>
        <w:w w:val="100"/>
        <w:sz w:val="22"/>
        <w:szCs w:val="22"/>
        <w:lang w:val="fr-FR" w:eastAsia="en-US" w:bidi="ar-SA"/>
      </w:rPr>
    </w:lvl>
    <w:lvl w:ilvl="1" w:tplc="C9428514">
      <w:numFmt w:val="bullet"/>
      <w:lvlText w:val="•"/>
      <w:lvlJc w:val="left"/>
      <w:pPr>
        <w:ind w:left="2257" w:hanging="360"/>
      </w:pPr>
      <w:rPr>
        <w:rFonts w:hint="default"/>
        <w:lang w:val="fr-FR" w:eastAsia="en-US" w:bidi="ar-SA"/>
      </w:rPr>
    </w:lvl>
    <w:lvl w:ilvl="2" w:tplc="CE1823BE">
      <w:numFmt w:val="bullet"/>
      <w:lvlText w:val="•"/>
      <w:lvlJc w:val="left"/>
      <w:pPr>
        <w:ind w:left="3235" w:hanging="360"/>
      </w:pPr>
      <w:rPr>
        <w:rFonts w:hint="default"/>
        <w:lang w:val="fr-FR" w:eastAsia="en-US" w:bidi="ar-SA"/>
      </w:rPr>
    </w:lvl>
    <w:lvl w:ilvl="3" w:tplc="7AD0E3CC">
      <w:numFmt w:val="bullet"/>
      <w:lvlText w:val="•"/>
      <w:lvlJc w:val="left"/>
      <w:pPr>
        <w:ind w:left="4213" w:hanging="360"/>
      </w:pPr>
      <w:rPr>
        <w:rFonts w:hint="default"/>
        <w:lang w:val="fr-FR" w:eastAsia="en-US" w:bidi="ar-SA"/>
      </w:rPr>
    </w:lvl>
    <w:lvl w:ilvl="4" w:tplc="C31CB54C">
      <w:numFmt w:val="bullet"/>
      <w:lvlText w:val="•"/>
      <w:lvlJc w:val="left"/>
      <w:pPr>
        <w:ind w:left="5191" w:hanging="360"/>
      </w:pPr>
      <w:rPr>
        <w:rFonts w:hint="default"/>
        <w:lang w:val="fr-FR" w:eastAsia="en-US" w:bidi="ar-SA"/>
      </w:rPr>
    </w:lvl>
    <w:lvl w:ilvl="5" w:tplc="C292EA86">
      <w:numFmt w:val="bullet"/>
      <w:lvlText w:val="•"/>
      <w:lvlJc w:val="left"/>
      <w:pPr>
        <w:ind w:left="6169" w:hanging="360"/>
      </w:pPr>
      <w:rPr>
        <w:rFonts w:hint="default"/>
        <w:lang w:val="fr-FR" w:eastAsia="en-US" w:bidi="ar-SA"/>
      </w:rPr>
    </w:lvl>
    <w:lvl w:ilvl="6" w:tplc="B3FC6E42">
      <w:numFmt w:val="bullet"/>
      <w:lvlText w:val="•"/>
      <w:lvlJc w:val="left"/>
      <w:pPr>
        <w:ind w:left="7147" w:hanging="360"/>
      </w:pPr>
      <w:rPr>
        <w:rFonts w:hint="default"/>
        <w:lang w:val="fr-FR" w:eastAsia="en-US" w:bidi="ar-SA"/>
      </w:rPr>
    </w:lvl>
    <w:lvl w:ilvl="7" w:tplc="3FF29C0E">
      <w:numFmt w:val="bullet"/>
      <w:lvlText w:val="•"/>
      <w:lvlJc w:val="left"/>
      <w:pPr>
        <w:ind w:left="8125" w:hanging="360"/>
      </w:pPr>
      <w:rPr>
        <w:rFonts w:hint="default"/>
        <w:lang w:val="fr-FR" w:eastAsia="en-US" w:bidi="ar-SA"/>
      </w:rPr>
    </w:lvl>
    <w:lvl w:ilvl="8" w:tplc="2CC83968">
      <w:numFmt w:val="bullet"/>
      <w:lvlText w:val="•"/>
      <w:lvlJc w:val="left"/>
      <w:pPr>
        <w:ind w:left="9103" w:hanging="360"/>
      </w:pPr>
      <w:rPr>
        <w:rFonts w:hint="default"/>
        <w:lang w:val="fr-FR" w:eastAsia="en-US" w:bidi="ar-SA"/>
      </w:rPr>
    </w:lvl>
  </w:abstractNum>
  <w:abstractNum w:abstractNumId="44">
    <w:nsid w:val="2B645E09"/>
    <w:multiLevelType w:val="multilevel"/>
    <w:tmpl w:val="99D8966E"/>
    <w:lvl w:ilvl="0">
      <w:start w:val="22"/>
      <w:numFmt w:val="decimal"/>
      <w:lvlText w:val="%1"/>
      <w:lvlJc w:val="left"/>
      <w:pPr>
        <w:ind w:left="1535" w:hanging="511"/>
      </w:pPr>
      <w:rPr>
        <w:rFonts w:hint="default"/>
        <w:lang w:val="fr-FR" w:eastAsia="en-US" w:bidi="ar-SA"/>
      </w:rPr>
    </w:lvl>
    <w:lvl w:ilvl="1">
      <w:start w:val="1"/>
      <w:numFmt w:val="decimal"/>
      <w:lvlText w:val="%1.%2."/>
      <w:lvlJc w:val="left"/>
      <w:pPr>
        <w:ind w:left="1535" w:hanging="511"/>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443" w:hanging="511"/>
      </w:pPr>
      <w:rPr>
        <w:rFonts w:hint="default"/>
        <w:lang w:val="fr-FR" w:eastAsia="en-US" w:bidi="ar-SA"/>
      </w:rPr>
    </w:lvl>
    <w:lvl w:ilvl="3">
      <w:numFmt w:val="bullet"/>
      <w:lvlText w:val="•"/>
      <w:lvlJc w:val="left"/>
      <w:pPr>
        <w:ind w:left="4395" w:hanging="511"/>
      </w:pPr>
      <w:rPr>
        <w:rFonts w:hint="default"/>
        <w:lang w:val="fr-FR" w:eastAsia="en-US" w:bidi="ar-SA"/>
      </w:rPr>
    </w:lvl>
    <w:lvl w:ilvl="4">
      <w:numFmt w:val="bullet"/>
      <w:lvlText w:val="•"/>
      <w:lvlJc w:val="left"/>
      <w:pPr>
        <w:ind w:left="5347" w:hanging="511"/>
      </w:pPr>
      <w:rPr>
        <w:rFonts w:hint="default"/>
        <w:lang w:val="fr-FR" w:eastAsia="en-US" w:bidi="ar-SA"/>
      </w:rPr>
    </w:lvl>
    <w:lvl w:ilvl="5">
      <w:numFmt w:val="bullet"/>
      <w:lvlText w:val="•"/>
      <w:lvlJc w:val="left"/>
      <w:pPr>
        <w:ind w:left="6299" w:hanging="511"/>
      </w:pPr>
      <w:rPr>
        <w:rFonts w:hint="default"/>
        <w:lang w:val="fr-FR" w:eastAsia="en-US" w:bidi="ar-SA"/>
      </w:rPr>
    </w:lvl>
    <w:lvl w:ilvl="6">
      <w:numFmt w:val="bullet"/>
      <w:lvlText w:val="•"/>
      <w:lvlJc w:val="left"/>
      <w:pPr>
        <w:ind w:left="7251" w:hanging="511"/>
      </w:pPr>
      <w:rPr>
        <w:rFonts w:hint="default"/>
        <w:lang w:val="fr-FR" w:eastAsia="en-US" w:bidi="ar-SA"/>
      </w:rPr>
    </w:lvl>
    <w:lvl w:ilvl="7">
      <w:numFmt w:val="bullet"/>
      <w:lvlText w:val="•"/>
      <w:lvlJc w:val="left"/>
      <w:pPr>
        <w:ind w:left="8203" w:hanging="511"/>
      </w:pPr>
      <w:rPr>
        <w:rFonts w:hint="default"/>
        <w:lang w:val="fr-FR" w:eastAsia="en-US" w:bidi="ar-SA"/>
      </w:rPr>
    </w:lvl>
    <w:lvl w:ilvl="8">
      <w:numFmt w:val="bullet"/>
      <w:lvlText w:val="•"/>
      <w:lvlJc w:val="left"/>
      <w:pPr>
        <w:ind w:left="9155" w:hanging="511"/>
      </w:pPr>
      <w:rPr>
        <w:rFonts w:hint="default"/>
        <w:lang w:val="fr-FR" w:eastAsia="en-US" w:bidi="ar-SA"/>
      </w:rPr>
    </w:lvl>
  </w:abstractNum>
  <w:abstractNum w:abstractNumId="45">
    <w:nsid w:val="2BB738B3"/>
    <w:multiLevelType w:val="multilevel"/>
    <w:tmpl w:val="E7A06DC4"/>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6">
    <w:nsid w:val="2F9C2B3B"/>
    <w:multiLevelType w:val="multilevel"/>
    <w:tmpl w:val="76040F04"/>
    <w:lvl w:ilvl="0">
      <w:start w:val="40"/>
      <w:numFmt w:val="decimal"/>
      <w:lvlText w:val="%1"/>
      <w:lvlJc w:val="left"/>
      <w:pPr>
        <w:ind w:left="1422" w:hanging="543"/>
      </w:pPr>
      <w:rPr>
        <w:rFonts w:hint="default"/>
        <w:lang w:val="fr-FR" w:eastAsia="en-US" w:bidi="ar-SA"/>
      </w:rPr>
    </w:lvl>
    <w:lvl w:ilvl="1">
      <w:start w:val="1"/>
      <w:numFmt w:val="decimal"/>
      <w:lvlText w:val="%1.%2."/>
      <w:lvlJc w:val="left"/>
      <w:pPr>
        <w:ind w:left="1422" w:hanging="543"/>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347" w:hanging="543"/>
      </w:pPr>
      <w:rPr>
        <w:rFonts w:hint="default"/>
        <w:lang w:val="fr-FR" w:eastAsia="en-US" w:bidi="ar-SA"/>
      </w:rPr>
    </w:lvl>
    <w:lvl w:ilvl="3">
      <w:numFmt w:val="bullet"/>
      <w:lvlText w:val="•"/>
      <w:lvlJc w:val="left"/>
      <w:pPr>
        <w:ind w:left="4311" w:hanging="543"/>
      </w:pPr>
      <w:rPr>
        <w:rFonts w:hint="default"/>
        <w:lang w:val="fr-FR" w:eastAsia="en-US" w:bidi="ar-SA"/>
      </w:rPr>
    </w:lvl>
    <w:lvl w:ilvl="4">
      <w:numFmt w:val="bullet"/>
      <w:lvlText w:val="•"/>
      <w:lvlJc w:val="left"/>
      <w:pPr>
        <w:ind w:left="5275" w:hanging="543"/>
      </w:pPr>
      <w:rPr>
        <w:rFonts w:hint="default"/>
        <w:lang w:val="fr-FR" w:eastAsia="en-US" w:bidi="ar-SA"/>
      </w:rPr>
    </w:lvl>
    <w:lvl w:ilvl="5">
      <w:numFmt w:val="bullet"/>
      <w:lvlText w:val="•"/>
      <w:lvlJc w:val="left"/>
      <w:pPr>
        <w:ind w:left="6239" w:hanging="543"/>
      </w:pPr>
      <w:rPr>
        <w:rFonts w:hint="default"/>
        <w:lang w:val="fr-FR" w:eastAsia="en-US" w:bidi="ar-SA"/>
      </w:rPr>
    </w:lvl>
    <w:lvl w:ilvl="6">
      <w:numFmt w:val="bullet"/>
      <w:lvlText w:val="•"/>
      <w:lvlJc w:val="left"/>
      <w:pPr>
        <w:ind w:left="7203" w:hanging="543"/>
      </w:pPr>
      <w:rPr>
        <w:rFonts w:hint="default"/>
        <w:lang w:val="fr-FR" w:eastAsia="en-US" w:bidi="ar-SA"/>
      </w:rPr>
    </w:lvl>
    <w:lvl w:ilvl="7">
      <w:numFmt w:val="bullet"/>
      <w:lvlText w:val="•"/>
      <w:lvlJc w:val="left"/>
      <w:pPr>
        <w:ind w:left="8167" w:hanging="543"/>
      </w:pPr>
      <w:rPr>
        <w:rFonts w:hint="default"/>
        <w:lang w:val="fr-FR" w:eastAsia="en-US" w:bidi="ar-SA"/>
      </w:rPr>
    </w:lvl>
    <w:lvl w:ilvl="8">
      <w:numFmt w:val="bullet"/>
      <w:lvlText w:val="•"/>
      <w:lvlJc w:val="left"/>
      <w:pPr>
        <w:ind w:left="9131" w:hanging="543"/>
      </w:pPr>
      <w:rPr>
        <w:rFonts w:hint="default"/>
        <w:lang w:val="fr-FR" w:eastAsia="en-US" w:bidi="ar-SA"/>
      </w:rPr>
    </w:lvl>
  </w:abstractNum>
  <w:abstractNum w:abstractNumId="47">
    <w:nsid w:val="2FF7402D"/>
    <w:multiLevelType w:val="hybridMultilevel"/>
    <w:tmpl w:val="6B3C46B8"/>
    <w:lvl w:ilvl="0" w:tplc="6582820A">
      <w:start w:val="1"/>
      <w:numFmt w:val="lowerLetter"/>
      <w:lvlText w:val="%1."/>
      <w:lvlJc w:val="left"/>
      <w:pPr>
        <w:ind w:left="1122" w:hanging="209"/>
      </w:pPr>
      <w:rPr>
        <w:rFonts w:ascii="Times New Roman" w:eastAsia="Times New Roman" w:hAnsi="Times New Roman" w:cs="Times New Roman" w:hint="default"/>
        <w:w w:val="100"/>
        <w:sz w:val="22"/>
        <w:szCs w:val="22"/>
        <w:lang w:val="fr-FR" w:eastAsia="en-US" w:bidi="ar-SA"/>
      </w:rPr>
    </w:lvl>
    <w:lvl w:ilvl="1" w:tplc="604EE464">
      <w:numFmt w:val="bullet"/>
      <w:lvlText w:val="•"/>
      <w:lvlJc w:val="left"/>
      <w:pPr>
        <w:ind w:left="2113" w:hanging="209"/>
      </w:pPr>
      <w:rPr>
        <w:rFonts w:hint="default"/>
        <w:lang w:val="fr-FR" w:eastAsia="en-US" w:bidi="ar-SA"/>
      </w:rPr>
    </w:lvl>
    <w:lvl w:ilvl="2" w:tplc="6BE22BF0">
      <w:numFmt w:val="bullet"/>
      <w:lvlText w:val="•"/>
      <w:lvlJc w:val="left"/>
      <w:pPr>
        <w:ind w:left="3107" w:hanging="209"/>
      </w:pPr>
      <w:rPr>
        <w:rFonts w:hint="default"/>
        <w:lang w:val="fr-FR" w:eastAsia="en-US" w:bidi="ar-SA"/>
      </w:rPr>
    </w:lvl>
    <w:lvl w:ilvl="3" w:tplc="F75E9E0C">
      <w:numFmt w:val="bullet"/>
      <w:lvlText w:val="•"/>
      <w:lvlJc w:val="left"/>
      <w:pPr>
        <w:ind w:left="4101" w:hanging="209"/>
      </w:pPr>
      <w:rPr>
        <w:rFonts w:hint="default"/>
        <w:lang w:val="fr-FR" w:eastAsia="en-US" w:bidi="ar-SA"/>
      </w:rPr>
    </w:lvl>
    <w:lvl w:ilvl="4" w:tplc="C514427E">
      <w:numFmt w:val="bullet"/>
      <w:lvlText w:val="•"/>
      <w:lvlJc w:val="left"/>
      <w:pPr>
        <w:ind w:left="5095" w:hanging="209"/>
      </w:pPr>
      <w:rPr>
        <w:rFonts w:hint="default"/>
        <w:lang w:val="fr-FR" w:eastAsia="en-US" w:bidi="ar-SA"/>
      </w:rPr>
    </w:lvl>
    <w:lvl w:ilvl="5" w:tplc="569E6102">
      <w:numFmt w:val="bullet"/>
      <w:lvlText w:val="•"/>
      <w:lvlJc w:val="left"/>
      <w:pPr>
        <w:ind w:left="6089" w:hanging="209"/>
      </w:pPr>
      <w:rPr>
        <w:rFonts w:hint="default"/>
        <w:lang w:val="fr-FR" w:eastAsia="en-US" w:bidi="ar-SA"/>
      </w:rPr>
    </w:lvl>
    <w:lvl w:ilvl="6" w:tplc="F1CCA1C2">
      <w:numFmt w:val="bullet"/>
      <w:lvlText w:val="•"/>
      <w:lvlJc w:val="left"/>
      <w:pPr>
        <w:ind w:left="7083" w:hanging="209"/>
      </w:pPr>
      <w:rPr>
        <w:rFonts w:hint="default"/>
        <w:lang w:val="fr-FR" w:eastAsia="en-US" w:bidi="ar-SA"/>
      </w:rPr>
    </w:lvl>
    <w:lvl w:ilvl="7" w:tplc="F958296A">
      <w:numFmt w:val="bullet"/>
      <w:lvlText w:val="•"/>
      <w:lvlJc w:val="left"/>
      <w:pPr>
        <w:ind w:left="8077" w:hanging="209"/>
      </w:pPr>
      <w:rPr>
        <w:rFonts w:hint="default"/>
        <w:lang w:val="fr-FR" w:eastAsia="en-US" w:bidi="ar-SA"/>
      </w:rPr>
    </w:lvl>
    <w:lvl w:ilvl="8" w:tplc="1CB808B4">
      <w:numFmt w:val="bullet"/>
      <w:lvlText w:val="•"/>
      <w:lvlJc w:val="left"/>
      <w:pPr>
        <w:ind w:left="9071" w:hanging="209"/>
      </w:pPr>
      <w:rPr>
        <w:rFonts w:hint="default"/>
        <w:lang w:val="fr-FR" w:eastAsia="en-US" w:bidi="ar-SA"/>
      </w:rPr>
    </w:lvl>
  </w:abstractNum>
  <w:abstractNum w:abstractNumId="48">
    <w:nsid w:val="304C7DB8"/>
    <w:multiLevelType w:val="multilevel"/>
    <w:tmpl w:val="7AD0DE4A"/>
    <w:lvl w:ilvl="0">
      <w:start w:val="39"/>
      <w:numFmt w:val="decimal"/>
      <w:lvlText w:val="%1"/>
      <w:lvlJc w:val="left"/>
      <w:pPr>
        <w:ind w:left="911" w:hanging="639"/>
      </w:pPr>
      <w:rPr>
        <w:rFonts w:hint="default"/>
        <w:lang w:val="fr-FR" w:eastAsia="en-US" w:bidi="ar-SA"/>
      </w:rPr>
    </w:lvl>
    <w:lvl w:ilvl="1">
      <w:start w:val="1"/>
      <w:numFmt w:val="decimal"/>
      <w:lvlText w:val="%1.%2."/>
      <w:lvlJc w:val="left"/>
      <w:pPr>
        <w:ind w:left="911" w:hanging="639"/>
      </w:pPr>
      <w:rPr>
        <w:rFonts w:ascii="Arial MT" w:eastAsia="Arial MT" w:hAnsi="Arial MT" w:cs="Arial MT" w:hint="default"/>
        <w:color w:val="211F1F"/>
        <w:spacing w:val="-1"/>
        <w:w w:val="100"/>
        <w:sz w:val="22"/>
        <w:szCs w:val="22"/>
        <w:lang w:val="fr-FR" w:eastAsia="en-US" w:bidi="ar-SA"/>
      </w:rPr>
    </w:lvl>
    <w:lvl w:ilvl="2">
      <w:numFmt w:val="bullet"/>
      <w:lvlText w:val="•"/>
      <w:lvlJc w:val="left"/>
      <w:pPr>
        <w:ind w:left="2947" w:hanging="639"/>
      </w:pPr>
      <w:rPr>
        <w:rFonts w:hint="default"/>
        <w:lang w:val="fr-FR" w:eastAsia="en-US" w:bidi="ar-SA"/>
      </w:rPr>
    </w:lvl>
    <w:lvl w:ilvl="3">
      <w:numFmt w:val="bullet"/>
      <w:lvlText w:val="•"/>
      <w:lvlJc w:val="left"/>
      <w:pPr>
        <w:ind w:left="3961" w:hanging="639"/>
      </w:pPr>
      <w:rPr>
        <w:rFonts w:hint="default"/>
        <w:lang w:val="fr-FR" w:eastAsia="en-US" w:bidi="ar-SA"/>
      </w:rPr>
    </w:lvl>
    <w:lvl w:ilvl="4">
      <w:numFmt w:val="bullet"/>
      <w:lvlText w:val="•"/>
      <w:lvlJc w:val="left"/>
      <w:pPr>
        <w:ind w:left="4975" w:hanging="639"/>
      </w:pPr>
      <w:rPr>
        <w:rFonts w:hint="default"/>
        <w:lang w:val="fr-FR" w:eastAsia="en-US" w:bidi="ar-SA"/>
      </w:rPr>
    </w:lvl>
    <w:lvl w:ilvl="5">
      <w:numFmt w:val="bullet"/>
      <w:lvlText w:val="•"/>
      <w:lvlJc w:val="left"/>
      <w:pPr>
        <w:ind w:left="5989" w:hanging="639"/>
      </w:pPr>
      <w:rPr>
        <w:rFonts w:hint="default"/>
        <w:lang w:val="fr-FR" w:eastAsia="en-US" w:bidi="ar-SA"/>
      </w:rPr>
    </w:lvl>
    <w:lvl w:ilvl="6">
      <w:numFmt w:val="bullet"/>
      <w:lvlText w:val="•"/>
      <w:lvlJc w:val="left"/>
      <w:pPr>
        <w:ind w:left="7003" w:hanging="639"/>
      </w:pPr>
      <w:rPr>
        <w:rFonts w:hint="default"/>
        <w:lang w:val="fr-FR" w:eastAsia="en-US" w:bidi="ar-SA"/>
      </w:rPr>
    </w:lvl>
    <w:lvl w:ilvl="7">
      <w:numFmt w:val="bullet"/>
      <w:lvlText w:val="•"/>
      <w:lvlJc w:val="left"/>
      <w:pPr>
        <w:ind w:left="8017" w:hanging="639"/>
      </w:pPr>
      <w:rPr>
        <w:rFonts w:hint="default"/>
        <w:lang w:val="fr-FR" w:eastAsia="en-US" w:bidi="ar-SA"/>
      </w:rPr>
    </w:lvl>
    <w:lvl w:ilvl="8">
      <w:numFmt w:val="bullet"/>
      <w:lvlText w:val="•"/>
      <w:lvlJc w:val="left"/>
      <w:pPr>
        <w:ind w:left="9031" w:hanging="639"/>
      </w:pPr>
      <w:rPr>
        <w:rFonts w:hint="default"/>
        <w:lang w:val="fr-FR" w:eastAsia="en-US" w:bidi="ar-SA"/>
      </w:rPr>
    </w:lvl>
  </w:abstractNum>
  <w:abstractNum w:abstractNumId="49">
    <w:nsid w:val="30724F92"/>
    <w:multiLevelType w:val="multilevel"/>
    <w:tmpl w:val="5D5C1098"/>
    <w:lvl w:ilvl="0">
      <w:start w:val="6"/>
      <w:numFmt w:val="decimal"/>
      <w:lvlText w:val="%1"/>
      <w:lvlJc w:val="left"/>
      <w:pPr>
        <w:ind w:left="2512" w:hanging="425"/>
      </w:pPr>
      <w:rPr>
        <w:rFonts w:hint="default"/>
        <w:lang w:val="fr-FR" w:eastAsia="en-US" w:bidi="ar-SA"/>
      </w:rPr>
    </w:lvl>
    <w:lvl w:ilvl="1">
      <w:start w:val="1"/>
      <w:numFmt w:val="decimal"/>
      <w:lvlText w:val="%1.%2."/>
      <w:lvlJc w:val="left"/>
      <w:pPr>
        <w:ind w:left="2512" w:hanging="425"/>
      </w:pPr>
      <w:rPr>
        <w:rFonts w:ascii="Tahoma" w:eastAsia="Tahoma" w:hAnsi="Tahoma" w:cs="Tahoma" w:hint="default"/>
        <w:spacing w:val="-2"/>
        <w:w w:val="99"/>
        <w:sz w:val="20"/>
        <w:szCs w:val="20"/>
        <w:lang w:val="fr-FR" w:eastAsia="en-US" w:bidi="ar-SA"/>
      </w:rPr>
    </w:lvl>
    <w:lvl w:ilvl="2">
      <w:numFmt w:val="bullet"/>
      <w:lvlText w:val="•"/>
      <w:lvlJc w:val="left"/>
      <w:pPr>
        <w:ind w:left="4227" w:hanging="425"/>
      </w:pPr>
      <w:rPr>
        <w:rFonts w:hint="default"/>
        <w:lang w:val="fr-FR" w:eastAsia="en-US" w:bidi="ar-SA"/>
      </w:rPr>
    </w:lvl>
    <w:lvl w:ilvl="3">
      <w:numFmt w:val="bullet"/>
      <w:lvlText w:val="•"/>
      <w:lvlJc w:val="left"/>
      <w:pPr>
        <w:ind w:left="5081" w:hanging="425"/>
      </w:pPr>
      <w:rPr>
        <w:rFonts w:hint="default"/>
        <w:lang w:val="fr-FR" w:eastAsia="en-US" w:bidi="ar-SA"/>
      </w:rPr>
    </w:lvl>
    <w:lvl w:ilvl="4">
      <w:numFmt w:val="bullet"/>
      <w:lvlText w:val="•"/>
      <w:lvlJc w:val="left"/>
      <w:pPr>
        <w:ind w:left="5935" w:hanging="425"/>
      </w:pPr>
      <w:rPr>
        <w:rFonts w:hint="default"/>
        <w:lang w:val="fr-FR" w:eastAsia="en-US" w:bidi="ar-SA"/>
      </w:rPr>
    </w:lvl>
    <w:lvl w:ilvl="5">
      <w:numFmt w:val="bullet"/>
      <w:lvlText w:val="•"/>
      <w:lvlJc w:val="left"/>
      <w:pPr>
        <w:ind w:left="6789" w:hanging="425"/>
      </w:pPr>
      <w:rPr>
        <w:rFonts w:hint="default"/>
        <w:lang w:val="fr-FR" w:eastAsia="en-US" w:bidi="ar-SA"/>
      </w:rPr>
    </w:lvl>
    <w:lvl w:ilvl="6">
      <w:numFmt w:val="bullet"/>
      <w:lvlText w:val="•"/>
      <w:lvlJc w:val="left"/>
      <w:pPr>
        <w:ind w:left="7643" w:hanging="425"/>
      </w:pPr>
      <w:rPr>
        <w:rFonts w:hint="default"/>
        <w:lang w:val="fr-FR" w:eastAsia="en-US" w:bidi="ar-SA"/>
      </w:rPr>
    </w:lvl>
    <w:lvl w:ilvl="7">
      <w:numFmt w:val="bullet"/>
      <w:lvlText w:val="•"/>
      <w:lvlJc w:val="left"/>
      <w:pPr>
        <w:ind w:left="8497" w:hanging="425"/>
      </w:pPr>
      <w:rPr>
        <w:rFonts w:hint="default"/>
        <w:lang w:val="fr-FR" w:eastAsia="en-US" w:bidi="ar-SA"/>
      </w:rPr>
    </w:lvl>
    <w:lvl w:ilvl="8">
      <w:numFmt w:val="bullet"/>
      <w:lvlText w:val="•"/>
      <w:lvlJc w:val="left"/>
      <w:pPr>
        <w:ind w:left="9351" w:hanging="425"/>
      </w:pPr>
      <w:rPr>
        <w:rFonts w:hint="default"/>
        <w:lang w:val="fr-FR" w:eastAsia="en-US" w:bidi="ar-SA"/>
      </w:rPr>
    </w:lvl>
  </w:abstractNum>
  <w:abstractNum w:abstractNumId="50">
    <w:nsid w:val="30CB26BA"/>
    <w:multiLevelType w:val="multilevel"/>
    <w:tmpl w:val="DDC2FFC0"/>
    <w:lvl w:ilvl="0">
      <w:start w:val="30"/>
      <w:numFmt w:val="decimal"/>
      <w:lvlText w:val="%1"/>
      <w:lvlJc w:val="left"/>
      <w:pPr>
        <w:ind w:left="1422" w:hanging="538"/>
      </w:pPr>
      <w:rPr>
        <w:rFonts w:hint="default"/>
        <w:lang w:val="fr-FR" w:eastAsia="en-US" w:bidi="ar-SA"/>
      </w:rPr>
    </w:lvl>
    <w:lvl w:ilvl="1">
      <w:start w:val="1"/>
      <w:numFmt w:val="decimal"/>
      <w:lvlText w:val="%1.%2."/>
      <w:lvlJc w:val="left"/>
      <w:pPr>
        <w:ind w:left="1422" w:hanging="538"/>
        <w:jc w:val="right"/>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2491" w:hanging="538"/>
      </w:pPr>
      <w:rPr>
        <w:rFonts w:hint="default"/>
        <w:lang w:val="fr-FR" w:eastAsia="en-US" w:bidi="ar-SA"/>
      </w:rPr>
    </w:lvl>
    <w:lvl w:ilvl="3">
      <w:numFmt w:val="bullet"/>
      <w:lvlText w:val="•"/>
      <w:lvlJc w:val="left"/>
      <w:pPr>
        <w:ind w:left="3562" w:hanging="538"/>
      </w:pPr>
      <w:rPr>
        <w:rFonts w:hint="default"/>
        <w:lang w:val="fr-FR" w:eastAsia="en-US" w:bidi="ar-SA"/>
      </w:rPr>
    </w:lvl>
    <w:lvl w:ilvl="4">
      <w:numFmt w:val="bullet"/>
      <w:lvlText w:val="•"/>
      <w:lvlJc w:val="left"/>
      <w:pPr>
        <w:ind w:left="4633" w:hanging="538"/>
      </w:pPr>
      <w:rPr>
        <w:rFonts w:hint="default"/>
        <w:lang w:val="fr-FR" w:eastAsia="en-US" w:bidi="ar-SA"/>
      </w:rPr>
    </w:lvl>
    <w:lvl w:ilvl="5">
      <w:numFmt w:val="bullet"/>
      <w:lvlText w:val="•"/>
      <w:lvlJc w:val="left"/>
      <w:pPr>
        <w:ind w:left="5704" w:hanging="538"/>
      </w:pPr>
      <w:rPr>
        <w:rFonts w:hint="default"/>
        <w:lang w:val="fr-FR" w:eastAsia="en-US" w:bidi="ar-SA"/>
      </w:rPr>
    </w:lvl>
    <w:lvl w:ilvl="6">
      <w:numFmt w:val="bullet"/>
      <w:lvlText w:val="•"/>
      <w:lvlJc w:val="left"/>
      <w:pPr>
        <w:ind w:left="6775" w:hanging="538"/>
      </w:pPr>
      <w:rPr>
        <w:rFonts w:hint="default"/>
        <w:lang w:val="fr-FR" w:eastAsia="en-US" w:bidi="ar-SA"/>
      </w:rPr>
    </w:lvl>
    <w:lvl w:ilvl="7">
      <w:numFmt w:val="bullet"/>
      <w:lvlText w:val="•"/>
      <w:lvlJc w:val="left"/>
      <w:pPr>
        <w:ind w:left="7846" w:hanging="538"/>
      </w:pPr>
      <w:rPr>
        <w:rFonts w:hint="default"/>
        <w:lang w:val="fr-FR" w:eastAsia="en-US" w:bidi="ar-SA"/>
      </w:rPr>
    </w:lvl>
    <w:lvl w:ilvl="8">
      <w:numFmt w:val="bullet"/>
      <w:lvlText w:val="•"/>
      <w:lvlJc w:val="left"/>
      <w:pPr>
        <w:ind w:left="8917" w:hanging="538"/>
      </w:pPr>
      <w:rPr>
        <w:rFonts w:hint="default"/>
        <w:lang w:val="fr-FR" w:eastAsia="en-US" w:bidi="ar-SA"/>
      </w:rPr>
    </w:lvl>
  </w:abstractNum>
  <w:abstractNum w:abstractNumId="51">
    <w:nsid w:val="323B4FA4"/>
    <w:multiLevelType w:val="multilevel"/>
    <w:tmpl w:val="2646C142"/>
    <w:lvl w:ilvl="0">
      <w:start w:val="21"/>
      <w:numFmt w:val="decimal"/>
      <w:lvlText w:val="%1"/>
      <w:lvlJc w:val="left"/>
      <w:pPr>
        <w:ind w:left="1535" w:hanging="521"/>
      </w:pPr>
      <w:rPr>
        <w:rFonts w:hint="default"/>
        <w:lang w:val="fr-FR" w:eastAsia="en-US" w:bidi="ar-SA"/>
      </w:rPr>
    </w:lvl>
    <w:lvl w:ilvl="1">
      <w:start w:val="1"/>
      <w:numFmt w:val="decimal"/>
      <w:lvlText w:val="%1.%2."/>
      <w:lvlJc w:val="left"/>
      <w:pPr>
        <w:ind w:left="1535" w:hanging="521"/>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443" w:hanging="521"/>
      </w:pPr>
      <w:rPr>
        <w:rFonts w:hint="default"/>
        <w:lang w:val="fr-FR" w:eastAsia="en-US" w:bidi="ar-SA"/>
      </w:rPr>
    </w:lvl>
    <w:lvl w:ilvl="3">
      <w:numFmt w:val="bullet"/>
      <w:lvlText w:val="•"/>
      <w:lvlJc w:val="left"/>
      <w:pPr>
        <w:ind w:left="4395" w:hanging="521"/>
      </w:pPr>
      <w:rPr>
        <w:rFonts w:hint="default"/>
        <w:lang w:val="fr-FR" w:eastAsia="en-US" w:bidi="ar-SA"/>
      </w:rPr>
    </w:lvl>
    <w:lvl w:ilvl="4">
      <w:numFmt w:val="bullet"/>
      <w:lvlText w:val="•"/>
      <w:lvlJc w:val="left"/>
      <w:pPr>
        <w:ind w:left="5347" w:hanging="521"/>
      </w:pPr>
      <w:rPr>
        <w:rFonts w:hint="default"/>
        <w:lang w:val="fr-FR" w:eastAsia="en-US" w:bidi="ar-SA"/>
      </w:rPr>
    </w:lvl>
    <w:lvl w:ilvl="5">
      <w:numFmt w:val="bullet"/>
      <w:lvlText w:val="•"/>
      <w:lvlJc w:val="left"/>
      <w:pPr>
        <w:ind w:left="6299" w:hanging="521"/>
      </w:pPr>
      <w:rPr>
        <w:rFonts w:hint="default"/>
        <w:lang w:val="fr-FR" w:eastAsia="en-US" w:bidi="ar-SA"/>
      </w:rPr>
    </w:lvl>
    <w:lvl w:ilvl="6">
      <w:numFmt w:val="bullet"/>
      <w:lvlText w:val="•"/>
      <w:lvlJc w:val="left"/>
      <w:pPr>
        <w:ind w:left="7251" w:hanging="521"/>
      </w:pPr>
      <w:rPr>
        <w:rFonts w:hint="default"/>
        <w:lang w:val="fr-FR" w:eastAsia="en-US" w:bidi="ar-SA"/>
      </w:rPr>
    </w:lvl>
    <w:lvl w:ilvl="7">
      <w:numFmt w:val="bullet"/>
      <w:lvlText w:val="•"/>
      <w:lvlJc w:val="left"/>
      <w:pPr>
        <w:ind w:left="8203" w:hanging="521"/>
      </w:pPr>
      <w:rPr>
        <w:rFonts w:hint="default"/>
        <w:lang w:val="fr-FR" w:eastAsia="en-US" w:bidi="ar-SA"/>
      </w:rPr>
    </w:lvl>
    <w:lvl w:ilvl="8">
      <w:numFmt w:val="bullet"/>
      <w:lvlText w:val="•"/>
      <w:lvlJc w:val="left"/>
      <w:pPr>
        <w:ind w:left="9155" w:hanging="521"/>
      </w:pPr>
      <w:rPr>
        <w:rFonts w:hint="default"/>
        <w:lang w:val="fr-FR" w:eastAsia="en-US" w:bidi="ar-SA"/>
      </w:rPr>
    </w:lvl>
  </w:abstractNum>
  <w:abstractNum w:abstractNumId="52">
    <w:nsid w:val="33840C24"/>
    <w:multiLevelType w:val="multilevel"/>
    <w:tmpl w:val="AC3292CC"/>
    <w:lvl w:ilvl="0">
      <w:start w:val="41"/>
      <w:numFmt w:val="decimal"/>
      <w:lvlText w:val="%1"/>
      <w:lvlJc w:val="left"/>
      <w:pPr>
        <w:ind w:left="798" w:hanging="1443"/>
      </w:pPr>
      <w:rPr>
        <w:rFonts w:hint="default"/>
        <w:lang w:val="fr-FR" w:eastAsia="en-US" w:bidi="ar-SA"/>
      </w:rPr>
    </w:lvl>
    <w:lvl w:ilvl="1">
      <w:start w:val="2"/>
      <w:numFmt w:val="decimal"/>
      <w:lvlText w:val="%1.%2"/>
      <w:lvlJc w:val="left"/>
      <w:pPr>
        <w:ind w:left="798" w:hanging="1443"/>
      </w:pPr>
      <w:rPr>
        <w:rFonts w:hint="default"/>
        <w:lang w:val="fr-FR" w:eastAsia="en-US" w:bidi="ar-SA"/>
      </w:rPr>
    </w:lvl>
    <w:lvl w:ilvl="2">
      <w:start w:val="1"/>
      <w:numFmt w:val="decimal"/>
      <w:lvlText w:val="%1.%2.%3"/>
      <w:lvlJc w:val="left"/>
      <w:pPr>
        <w:ind w:left="798" w:hanging="1443"/>
      </w:pPr>
      <w:rPr>
        <w:rFonts w:ascii="Tahoma" w:eastAsia="Tahoma" w:hAnsi="Tahoma" w:cs="Tahoma" w:hint="default"/>
        <w:spacing w:val="-2"/>
        <w:w w:val="100"/>
        <w:sz w:val="22"/>
        <w:szCs w:val="22"/>
        <w:lang w:val="fr-FR" w:eastAsia="en-US" w:bidi="ar-SA"/>
      </w:rPr>
    </w:lvl>
    <w:lvl w:ilvl="3">
      <w:start w:val="1"/>
      <w:numFmt w:val="decimal"/>
      <w:lvlText w:val="%4."/>
      <w:lvlJc w:val="left"/>
      <w:pPr>
        <w:ind w:left="4219" w:hanging="540"/>
      </w:pPr>
      <w:rPr>
        <w:rFonts w:ascii="Tahoma" w:eastAsia="Tahoma" w:hAnsi="Tahoma" w:cs="Tahoma" w:hint="default"/>
        <w:spacing w:val="-1"/>
        <w:w w:val="100"/>
        <w:sz w:val="22"/>
        <w:szCs w:val="22"/>
        <w:lang w:val="fr-FR" w:eastAsia="en-US" w:bidi="ar-SA"/>
      </w:rPr>
    </w:lvl>
    <w:lvl w:ilvl="4">
      <w:numFmt w:val="bullet"/>
      <w:lvlText w:val="•"/>
      <w:lvlJc w:val="left"/>
      <w:pPr>
        <w:ind w:left="6499" w:hanging="540"/>
      </w:pPr>
      <w:rPr>
        <w:rFonts w:hint="default"/>
        <w:lang w:val="fr-FR" w:eastAsia="en-US" w:bidi="ar-SA"/>
      </w:rPr>
    </w:lvl>
    <w:lvl w:ilvl="5">
      <w:numFmt w:val="bullet"/>
      <w:lvlText w:val="•"/>
      <w:lvlJc w:val="left"/>
      <w:pPr>
        <w:ind w:left="7259" w:hanging="540"/>
      </w:pPr>
      <w:rPr>
        <w:rFonts w:hint="default"/>
        <w:lang w:val="fr-FR" w:eastAsia="en-US" w:bidi="ar-SA"/>
      </w:rPr>
    </w:lvl>
    <w:lvl w:ilvl="6">
      <w:numFmt w:val="bullet"/>
      <w:lvlText w:val="•"/>
      <w:lvlJc w:val="left"/>
      <w:pPr>
        <w:ind w:left="8019" w:hanging="540"/>
      </w:pPr>
      <w:rPr>
        <w:rFonts w:hint="default"/>
        <w:lang w:val="fr-FR" w:eastAsia="en-US" w:bidi="ar-SA"/>
      </w:rPr>
    </w:lvl>
    <w:lvl w:ilvl="7">
      <w:numFmt w:val="bullet"/>
      <w:lvlText w:val="•"/>
      <w:lvlJc w:val="left"/>
      <w:pPr>
        <w:ind w:left="8779" w:hanging="540"/>
      </w:pPr>
      <w:rPr>
        <w:rFonts w:hint="default"/>
        <w:lang w:val="fr-FR" w:eastAsia="en-US" w:bidi="ar-SA"/>
      </w:rPr>
    </w:lvl>
    <w:lvl w:ilvl="8">
      <w:numFmt w:val="bullet"/>
      <w:lvlText w:val="•"/>
      <w:lvlJc w:val="left"/>
      <w:pPr>
        <w:ind w:left="9539" w:hanging="540"/>
      </w:pPr>
      <w:rPr>
        <w:rFonts w:hint="default"/>
        <w:lang w:val="fr-FR" w:eastAsia="en-US" w:bidi="ar-SA"/>
      </w:rPr>
    </w:lvl>
  </w:abstractNum>
  <w:abstractNum w:abstractNumId="53">
    <w:nsid w:val="34BB202A"/>
    <w:multiLevelType w:val="hybridMultilevel"/>
    <w:tmpl w:val="24566542"/>
    <w:lvl w:ilvl="0" w:tplc="F0244E06">
      <w:numFmt w:val="bullet"/>
      <w:lvlText w:val="-"/>
      <w:lvlJc w:val="left"/>
      <w:pPr>
        <w:ind w:left="918" w:hanging="135"/>
      </w:pPr>
      <w:rPr>
        <w:rFonts w:ascii="Arial MT" w:eastAsia="Arial MT" w:hAnsi="Arial MT" w:cs="Arial MT" w:hint="default"/>
        <w:color w:val="221F1F"/>
        <w:w w:val="100"/>
        <w:sz w:val="22"/>
        <w:szCs w:val="22"/>
        <w:lang w:val="fr-FR" w:eastAsia="en-US" w:bidi="ar-SA"/>
      </w:rPr>
    </w:lvl>
    <w:lvl w:ilvl="1" w:tplc="9C4A5E8A">
      <w:numFmt w:val="bullet"/>
      <w:lvlText w:val="•"/>
      <w:lvlJc w:val="left"/>
      <w:pPr>
        <w:ind w:left="1908" w:hanging="135"/>
      </w:pPr>
      <w:rPr>
        <w:rFonts w:hint="default"/>
        <w:lang w:val="fr-FR" w:eastAsia="en-US" w:bidi="ar-SA"/>
      </w:rPr>
    </w:lvl>
    <w:lvl w:ilvl="2" w:tplc="6292DA60">
      <w:numFmt w:val="bullet"/>
      <w:lvlText w:val="•"/>
      <w:lvlJc w:val="left"/>
      <w:pPr>
        <w:ind w:left="2897" w:hanging="135"/>
      </w:pPr>
      <w:rPr>
        <w:rFonts w:hint="default"/>
        <w:lang w:val="fr-FR" w:eastAsia="en-US" w:bidi="ar-SA"/>
      </w:rPr>
    </w:lvl>
    <w:lvl w:ilvl="3" w:tplc="1FD6C656">
      <w:numFmt w:val="bullet"/>
      <w:lvlText w:val="•"/>
      <w:lvlJc w:val="left"/>
      <w:pPr>
        <w:ind w:left="3885" w:hanging="135"/>
      </w:pPr>
      <w:rPr>
        <w:rFonts w:hint="default"/>
        <w:lang w:val="fr-FR" w:eastAsia="en-US" w:bidi="ar-SA"/>
      </w:rPr>
    </w:lvl>
    <w:lvl w:ilvl="4" w:tplc="7B76E43C">
      <w:numFmt w:val="bullet"/>
      <w:lvlText w:val="•"/>
      <w:lvlJc w:val="left"/>
      <w:pPr>
        <w:ind w:left="4874" w:hanging="135"/>
      </w:pPr>
      <w:rPr>
        <w:rFonts w:hint="default"/>
        <w:lang w:val="fr-FR" w:eastAsia="en-US" w:bidi="ar-SA"/>
      </w:rPr>
    </w:lvl>
    <w:lvl w:ilvl="5" w:tplc="78306F9C">
      <w:numFmt w:val="bullet"/>
      <w:lvlText w:val="•"/>
      <w:lvlJc w:val="left"/>
      <w:pPr>
        <w:ind w:left="5863" w:hanging="135"/>
      </w:pPr>
      <w:rPr>
        <w:rFonts w:hint="default"/>
        <w:lang w:val="fr-FR" w:eastAsia="en-US" w:bidi="ar-SA"/>
      </w:rPr>
    </w:lvl>
    <w:lvl w:ilvl="6" w:tplc="489877F0">
      <w:numFmt w:val="bullet"/>
      <w:lvlText w:val="•"/>
      <w:lvlJc w:val="left"/>
      <w:pPr>
        <w:ind w:left="6851" w:hanging="135"/>
      </w:pPr>
      <w:rPr>
        <w:rFonts w:hint="default"/>
        <w:lang w:val="fr-FR" w:eastAsia="en-US" w:bidi="ar-SA"/>
      </w:rPr>
    </w:lvl>
    <w:lvl w:ilvl="7" w:tplc="B30438DA">
      <w:numFmt w:val="bullet"/>
      <w:lvlText w:val="•"/>
      <w:lvlJc w:val="left"/>
      <w:pPr>
        <w:ind w:left="7840" w:hanging="135"/>
      </w:pPr>
      <w:rPr>
        <w:rFonts w:hint="default"/>
        <w:lang w:val="fr-FR" w:eastAsia="en-US" w:bidi="ar-SA"/>
      </w:rPr>
    </w:lvl>
    <w:lvl w:ilvl="8" w:tplc="69BCB198">
      <w:numFmt w:val="bullet"/>
      <w:lvlText w:val="•"/>
      <w:lvlJc w:val="left"/>
      <w:pPr>
        <w:ind w:left="8829" w:hanging="135"/>
      </w:pPr>
      <w:rPr>
        <w:rFonts w:hint="default"/>
        <w:lang w:val="fr-FR" w:eastAsia="en-US" w:bidi="ar-SA"/>
      </w:rPr>
    </w:lvl>
  </w:abstractNum>
  <w:abstractNum w:abstractNumId="54">
    <w:nsid w:val="383B5FBB"/>
    <w:multiLevelType w:val="multilevel"/>
    <w:tmpl w:val="15607B1A"/>
    <w:lvl w:ilvl="0">
      <w:start w:val="21"/>
      <w:numFmt w:val="decimal"/>
      <w:lvlText w:val="%1"/>
      <w:lvlJc w:val="left"/>
      <w:pPr>
        <w:ind w:left="1410" w:hanging="504"/>
      </w:pPr>
      <w:rPr>
        <w:rFonts w:hint="default"/>
        <w:lang w:val="fr-FR" w:eastAsia="en-US" w:bidi="ar-SA"/>
      </w:rPr>
    </w:lvl>
    <w:lvl w:ilvl="1">
      <w:start w:val="1"/>
      <w:numFmt w:val="decimal"/>
      <w:lvlText w:val="%1.%2."/>
      <w:lvlJc w:val="left"/>
      <w:pPr>
        <w:ind w:left="1410" w:hanging="504"/>
        <w:jc w:val="right"/>
      </w:pPr>
      <w:rPr>
        <w:rFonts w:ascii="Times New Roman" w:eastAsia="Times New Roman" w:hAnsi="Times New Roman" w:cs="Times New Roman" w:hint="default"/>
        <w:b/>
        <w:bCs/>
        <w:w w:val="100"/>
        <w:sz w:val="22"/>
        <w:szCs w:val="22"/>
        <w:lang w:val="fr-FR" w:eastAsia="en-US" w:bidi="ar-SA"/>
      </w:rPr>
    </w:lvl>
    <w:lvl w:ilvl="2">
      <w:numFmt w:val="bullet"/>
      <w:lvlText w:val="•"/>
      <w:lvlJc w:val="left"/>
      <w:pPr>
        <w:ind w:left="3347" w:hanging="504"/>
      </w:pPr>
      <w:rPr>
        <w:rFonts w:hint="default"/>
        <w:lang w:val="fr-FR" w:eastAsia="en-US" w:bidi="ar-SA"/>
      </w:rPr>
    </w:lvl>
    <w:lvl w:ilvl="3">
      <w:numFmt w:val="bullet"/>
      <w:lvlText w:val="•"/>
      <w:lvlJc w:val="left"/>
      <w:pPr>
        <w:ind w:left="4311" w:hanging="504"/>
      </w:pPr>
      <w:rPr>
        <w:rFonts w:hint="default"/>
        <w:lang w:val="fr-FR" w:eastAsia="en-US" w:bidi="ar-SA"/>
      </w:rPr>
    </w:lvl>
    <w:lvl w:ilvl="4">
      <w:numFmt w:val="bullet"/>
      <w:lvlText w:val="•"/>
      <w:lvlJc w:val="left"/>
      <w:pPr>
        <w:ind w:left="5275" w:hanging="504"/>
      </w:pPr>
      <w:rPr>
        <w:rFonts w:hint="default"/>
        <w:lang w:val="fr-FR" w:eastAsia="en-US" w:bidi="ar-SA"/>
      </w:rPr>
    </w:lvl>
    <w:lvl w:ilvl="5">
      <w:numFmt w:val="bullet"/>
      <w:lvlText w:val="•"/>
      <w:lvlJc w:val="left"/>
      <w:pPr>
        <w:ind w:left="6239" w:hanging="504"/>
      </w:pPr>
      <w:rPr>
        <w:rFonts w:hint="default"/>
        <w:lang w:val="fr-FR" w:eastAsia="en-US" w:bidi="ar-SA"/>
      </w:rPr>
    </w:lvl>
    <w:lvl w:ilvl="6">
      <w:numFmt w:val="bullet"/>
      <w:lvlText w:val="•"/>
      <w:lvlJc w:val="left"/>
      <w:pPr>
        <w:ind w:left="7203" w:hanging="504"/>
      </w:pPr>
      <w:rPr>
        <w:rFonts w:hint="default"/>
        <w:lang w:val="fr-FR" w:eastAsia="en-US" w:bidi="ar-SA"/>
      </w:rPr>
    </w:lvl>
    <w:lvl w:ilvl="7">
      <w:numFmt w:val="bullet"/>
      <w:lvlText w:val="•"/>
      <w:lvlJc w:val="left"/>
      <w:pPr>
        <w:ind w:left="8167" w:hanging="504"/>
      </w:pPr>
      <w:rPr>
        <w:rFonts w:hint="default"/>
        <w:lang w:val="fr-FR" w:eastAsia="en-US" w:bidi="ar-SA"/>
      </w:rPr>
    </w:lvl>
    <w:lvl w:ilvl="8">
      <w:numFmt w:val="bullet"/>
      <w:lvlText w:val="•"/>
      <w:lvlJc w:val="left"/>
      <w:pPr>
        <w:ind w:left="9131" w:hanging="504"/>
      </w:pPr>
      <w:rPr>
        <w:rFonts w:hint="default"/>
        <w:lang w:val="fr-FR" w:eastAsia="en-US" w:bidi="ar-SA"/>
      </w:rPr>
    </w:lvl>
  </w:abstractNum>
  <w:abstractNum w:abstractNumId="55">
    <w:nsid w:val="38B11684"/>
    <w:multiLevelType w:val="hybridMultilevel"/>
    <w:tmpl w:val="FBEC41B8"/>
    <w:lvl w:ilvl="0" w:tplc="FFFFFFFF">
      <w:start w:val="1"/>
      <w:numFmt w:val="bullet"/>
      <w:lvlText w:val=""/>
      <w:lvlJc w:val="left"/>
      <w:pPr>
        <w:tabs>
          <w:tab w:val="num" w:pos="1285"/>
        </w:tabs>
        <w:ind w:left="1285" w:hanging="360"/>
      </w:pPr>
      <w:rPr>
        <w:rFonts w:ascii="Symbol" w:hAnsi="Symbol" w:hint="default"/>
      </w:rPr>
    </w:lvl>
    <w:lvl w:ilvl="1" w:tplc="FFFFFFFF" w:tentative="1">
      <w:start w:val="1"/>
      <w:numFmt w:val="bullet"/>
      <w:lvlText w:val="o"/>
      <w:lvlJc w:val="left"/>
      <w:pPr>
        <w:tabs>
          <w:tab w:val="num" w:pos="2650"/>
        </w:tabs>
        <w:ind w:left="2650" w:hanging="360"/>
      </w:pPr>
      <w:rPr>
        <w:rFonts w:ascii="Courier New" w:hAnsi="Courier New" w:hint="default"/>
      </w:rPr>
    </w:lvl>
    <w:lvl w:ilvl="2" w:tplc="FFFFFFFF" w:tentative="1">
      <w:start w:val="1"/>
      <w:numFmt w:val="bullet"/>
      <w:lvlText w:val=""/>
      <w:lvlJc w:val="left"/>
      <w:pPr>
        <w:tabs>
          <w:tab w:val="num" w:pos="3370"/>
        </w:tabs>
        <w:ind w:left="3370" w:hanging="360"/>
      </w:pPr>
      <w:rPr>
        <w:rFonts w:ascii="Wingdings" w:hAnsi="Wingdings" w:hint="default"/>
      </w:rPr>
    </w:lvl>
    <w:lvl w:ilvl="3" w:tplc="FFFFFFFF" w:tentative="1">
      <w:start w:val="1"/>
      <w:numFmt w:val="bullet"/>
      <w:lvlText w:val=""/>
      <w:lvlJc w:val="left"/>
      <w:pPr>
        <w:tabs>
          <w:tab w:val="num" w:pos="4090"/>
        </w:tabs>
        <w:ind w:left="4090" w:hanging="360"/>
      </w:pPr>
      <w:rPr>
        <w:rFonts w:ascii="Symbol" w:hAnsi="Symbol" w:hint="default"/>
      </w:rPr>
    </w:lvl>
    <w:lvl w:ilvl="4" w:tplc="FFFFFFFF" w:tentative="1">
      <w:start w:val="1"/>
      <w:numFmt w:val="bullet"/>
      <w:lvlText w:val="o"/>
      <w:lvlJc w:val="left"/>
      <w:pPr>
        <w:tabs>
          <w:tab w:val="num" w:pos="4810"/>
        </w:tabs>
        <w:ind w:left="4810" w:hanging="360"/>
      </w:pPr>
      <w:rPr>
        <w:rFonts w:ascii="Courier New" w:hAnsi="Courier New" w:hint="default"/>
      </w:rPr>
    </w:lvl>
    <w:lvl w:ilvl="5" w:tplc="FFFFFFFF" w:tentative="1">
      <w:start w:val="1"/>
      <w:numFmt w:val="bullet"/>
      <w:lvlText w:val=""/>
      <w:lvlJc w:val="left"/>
      <w:pPr>
        <w:tabs>
          <w:tab w:val="num" w:pos="5530"/>
        </w:tabs>
        <w:ind w:left="5530" w:hanging="360"/>
      </w:pPr>
      <w:rPr>
        <w:rFonts w:ascii="Wingdings" w:hAnsi="Wingdings" w:hint="default"/>
      </w:rPr>
    </w:lvl>
    <w:lvl w:ilvl="6" w:tplc="FFFFFFFF" w:tentative="1">
      <w:start w:val="1"/>
      <w:numFmt w:val="bullet"/>
      <w:lvlText w:val=""/>
      <w:lvlJc w:val="left"/>
      <w:pPr>
        <w:tabs>
          <w:tab w:val="num" w:pos="6250"/>
        </w:tabs>
        <w:ind w:left="6250" w:hanging="360"/>
      </w:pPr>
      <w:rPr>
        <w:rFonts w:ascii="Symbol" w:hAnsi="Symbol" w:hint="default"/>
      </w:rPr>
    </w:lvl>
    <w:lvl w:ilvl="7" w:tplc="FFFFFFFF" w:tentative="1">
      <w:start w:val="1"/>
      <w:numFmt w:val="bullet"/>
      <w:lvlText w:val="o"/>
      <w:lvlJc w:val="left"/>
      <w:pPr>
        <w:tabs>
          <w:tab w:val="num" w:pos="6970"/>
        </w:tabs>
        <w:ind w:left="6970" w:hanging="360"/>
      </w:pPr>
      <w:rPr>
        <w:rFonts w:ascii="Courier New" w:hAnsi="Courier New" w:hint="default"/>
      </w:rPr>
    </w:lvl>
    <w:lvl w:ilvl="8" w:tplc="FFFFFFFF" w:tentative="1">
      <w:start w:val="1"/>
      <w:numFmt w:val="bullet"/>
      <w:lvlText w:val=""/>
      <w:lvlJc w:val="left"/>
      <w:pPr>
        <w:tabs>
          <w:tab w:val="num" w:pos="7690"/>
        </w:tabs>
        <w:ind w:left="7690" w:hanging="360"/>
      </w:pPr>
      <w:rPr>
        <w:rFonts w:ascii="Wingdings" w:hAnsi="Wingdings" w:hint="default"/>
      </w:rPr>
    </w:lvl>
  </w:abstractNum>
  <w:abstractNum w:abstractNumId="56">
    <w:nsid w:val="3A7304AE"/>
    <w:multiLevelType w:val="multilevel"/>
    <w:tmpl w:val="3542ACCE"/>
    <w:lvl w:ilvl="0">
      <w:start w:val="9"/>
      <w:numFmt w:val="decimal"/>
      <w:lvlText w:val="%1"/>
      <w:lvlJc w:val="left"/>
      <w:pPr>
        <w:ind w:left="1310" w:hanging="396"/>
      </w:pPr>
      <w:rPr>
        <w:rFonts w:hint="default"/>
        <w:lang w:val="fr-FR" w:eastAsia="en-US" w:bidi="ar-SA"/>
      </w:rPr>
    </w:lvl>
    <w:lvl w:ilvl="1">
      <w:start w:val="1"/>
      <w:numFmt w:val="decimal"/>
      <w:lvlText w:val="%1.%2."/>
      <w:lvlJc w:val="left"/>
      <w:pPr>
        <w:ind w:left="1310" w:hanging="396"/>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267" w:hanging="396"/>
      </w:pPr>
      <w:rPr>
        <w:rFonts w:hint="default"/>
        <w:lang w:val="fr-FR" w:eastAsia="en-US" w:bidi="ar-SA"/>
      </w:rPr>
    </w:lvl>
    <w:lvl w:ilvl="3">
      <w:numFmt w:val="bullet"/>
      <w:lvlText w:val="•"/>
      <w:lvlJc w:val="left"/>
      <w:pPr>
        <w:ind w:left="4241" w:hanging="396"/>
      </w:pPr>
      <w:rPr>
        <w:rFonts w:hint="default"/>
        <w:lang w:val="fr-FR" w:eastAsia="en-US" w:bidi="ar-SA"/>
      </w:rPr>
    </w:lvl>
    <w:lvl w:ilvl="4">
      <w:numFmt w:val="bullet"/>
      <w:lvlText w:val="•"/>
      <w:lvlJc w:val="left"/>
      <w:pPr>
        <w:ind w:left="5215" w:hanging="396"/>
      </w:pPr>
      <w:rPr>
        <w:rFonts w:hint="default"/>
        <w:lang w:val="fr-FR" w:eastAsia="en-US" w:bidi="ar-SA"/>
      </w:rPr>
    </w:lvl>
    <w:lvl w:ilvl="5">
      <w:numFmt w:val="bullet"/>
      <w:lvlText w:val="•"/>
      <w:lvlJc w:val="left"/>
      <w:pPr>
        <w:ind w:left="6189" w:hanging="396"/>
      </w:pPr>
      <w:rPr>
        <w:rFonts w:hint="default"/>
        <w:lang w:val="fr-FR" w:eastAsia="en-US" w:bidi="ar-SA"/>
      </w:rPr>
    </w:lvl>
    <w:lvl w:ilvl="6">
      <w:numFmt w:val="bullet"/>
      <w:lvlText w:val="•"/>
      <w:lvlJc w:val="left"/>
      <w:pPr>
        <w:ind w:left="7163" w:hanging="396"/>
      </w:pPr>
      <w:rPr>
        <w:rFonts w:hint="default"/>
        <w:lang w:val="fr-FR" w:eastAsia="en-US" w:bidi="ar-SA"/>
      </w:rPr>
    </w:lvl>
    <w:lvl w:ilvl="7">
      <w:numFmt w:val="bullet"/>
      <w:lvlText w:val="•"/>
      <w:lvlJc w:val="left"/>
      <w:pPr>
        <w:ind w:left="8137" w:hanging="396"/>
      </w:pPr>
      <w:rPr>
        <w:rFonts w:hint="default"/>
        <w:lang w:val="fr-FR" w:eastAsia="en-US" w:bidi="ar-SA"/>
      </w:rPr>
    </w:lvl>
    <w:lvl w:ilvl="8">
      <w:numFmt w:val="bullet"/>
      <w:lvlText w:val="•"/>
      <w:lvlJc w:val="left"/>
      <w:pPr>
        <w:ind w:left="9111" w:hanging="396"/>
      </w:pPr>
      <w:rPr>
        <w:rFonts w:hint="default"/>
        <w:lang w:val="fr-FR" w:eastAsia="en-US" w:bidi="ar-SA"/>
      </w:rPr>
    </w:lvl>
  </w:abstractNum>
  <w:abstractNum w:abstractNumId="57">
    <w:nsid w:val="3B5324DF"/>
    <w:multiLevelType w:val="hybridMultilevel"/>
    <w:tmpl w:val="5DBC5BBA"/>
    <w:lvl w:ilvl="0" w:tplc="4B009AF6">
      <w:start w:val="1"/>
      <w:numFmt w:val="lowerRoman"/>
      <w:lvlText w:val="%1."/>
      <w:lvlJc w:val="left"/>
      <w:pPr>
        <w:ind w:left="798" w:hanging="180"/>
      </w:pPr>
      <w:rPr>
        <w:rFonts w:ascii="Times New Roman" w:eastAsia="Times New Roman" w:hAnsi="Times New Roman" w:cs="Times New Roman" w:hint="default"/>
        <w:color w:val="221F1F"/>
        <w:w w:val="100"/>
        <w:sz w:val="22"/>
        <w:szCs w:val="22"/>
        <w:lang w:val="fr-FR" w:eastAsia="en-US" w:bidi="ar-SA"/>
      </w:rPr>
    </w:lvl>
    <w:lvl w:ilvl="1" w:tplc="711C9D04">
      <w:numFmt w:val="bullet"/>
      <w:lvlText w:val="•"/>
      <w:lvlJc w:val="left"/>
      <w:pPr>
        <w:ind w:left="1825" w:hanging="180"/>
      </w:pPr>
      <w:rPr>
        <w:rFonts w:hint="default"/>
        <w:lang w:val="fr-FR" w:eastAsia="en-US" w:bidi="ar-SA"/>
      </w:rPr>
    </w:lvl>
    <w:lvl w:ilvl="2" w:tplc="2B6E9310">
      <w:numFmt w:val="bullet"/>
      <w:lvlText w:val="•"/>
      <w:lvlJc w:val="left"/>
      <w:pPr>
        <w:ind w:left="2851" w:hanging="180"/>
      </w:pPr>
      <w:rPr>
        <w:rFonts w:hint="default"/>
        <w:lang w:val="fr-FR" w:eastAsia="en-US" w:bidi="ar-SA"/>
      </w:rPr>
    </w:lvl>
    <w:lvl w:ilvl="3" w:tplc="3462E010">
      <w:numFmt w:val="bullet"/>
      <w:lvlText w:val="•"/>
      <w:lvlJc w:val="left"/>
      <w:pPr>
        <w:ind w:left="3877" w:hanging="180"/>
      </w:pPr>
      <w:rPr>
        <w:rFonts w:hint="default"/>
        <w:lang w:val="fr-FR" w:eastAsia="en-US" w:bidi="ar-SA"/>
      </w:rPr>
    </w:lvl>
    <w:lvl w:ilvl="4" w:tplc="80D25A76">
      <w:numFmt w:val="bullet"/>
      <w:lvlText w:val="•"/>
      <w:lvlJc w:val="left"/>
      <w:pPr>
        <w:ind w:left="4903" w:hanging="180"/>
      </w:pPr>
      <w:rPr>
        <w:rFonts w:hint="default"/>
        <w:lang w:val="fr-FR" w:eastAsia="en-US" w:bidi="ar-SA"/>
      </w:rPr>
    </w:lvl>
    <w:lvl w:ilvl="5" w:tplc="B2E6AF7C">
      <w:numFmt w:val="bullet"/>
      <w:lvlText w:val="•"/>
      <w:lvlJc w:val="left"/>
      <w:pPr>
        <w:ind w:left="5929" w:hanging="180"/>
      </w:pPr>
      <w:rPr>
        <w:rFonts w:hint="default"/>
        <w:lang w:val="fr-FR" w:eastAsia="en-US" w:bidi="ar-SA"/>
      </w:rPr>
    </w:lvl>
    <w:lvl w:ilvl="6" w:tplc="C416FD76">
      <w:numFmt w:val="bullet"/>
      <w:lvlText w:val="•"/>
      <w:lvlJc w:val="left"/>
      <w:pPr>
        <w:ind w:left="6955" w:hanging="180"/>
      </w:pPr>
      <w:rPr>
        <w:rFonts w:hint="default"/>
        <w:lang w:val="fr-FR" w:eastAsia="en-US" w:bidi="ar-SA"/>
      </w:rPr>
    </w:lvl>
    <w:lvl w:ilvl="7" w:tplc="220216C2">
      <w:numFmt w:val="bullet"/>
      <w:lvlText w:val="•"/>
      <w:lvlJc w:val="left"/>
      <w:pPr>
        <w:ind w:left="7981" w:hanging="180"/>
      </w:pPr>
      <w:rPr>
        <w:rFonts w:hint="default"/>
        <w:lang w:val="fr-FR" w:eastAsia="en-US" w:bidi="ar-SA"/>
      </w:rPr>
    </w:lvl>
    <w:lvl w:ilvl="8" w:tplc="658AEE4C">
      <w:numFmt w:val="bullet"/>
      <w:lvlText w:val="•"/>
      <w:lvlJc w:val="left"/>
      <w:pPr>
        <w:ind w:left="9007" w:hanging="180"/>
      </w:pPr>
      <w:rPr>
        <w:rFonts w:hint="default"/>
        <w:lang w:val="fr-FR" w:eastAsia="en-US" w:bidi="ar-SA"/>
      </w:rPr>
    </w:lvl>
  </w:abstractNum>
  <w:abstractNum w:abstractNumId="58">
    <w:nsid w:val="3BEC12A6"/>
    <w:multiLevelType w:val="multilevel"/>
    <w:tmpl w:val="CCB83BB6"/>
    <w:lvl w:ilvl="0">
      <w:start w:val="23"/>
      <w:numFmt w:val="decimal"/>
      <w:lvlText w:val="%1"/>
      <w:lvlJc w:val="left"/>
      <w:pPr>
        <w:ind w:left="798" w:hanging="504"/>
      </w:pPr>
      <w:rPr>
        <w:rFonts w:hint="default"/>
        <w:lang w:val="fr-FR" w:eastAsia="en-US" w:bidi="ar-SA"/>
      </w:rPr>
    </w:lvl>
    <w:lvl w:ilvl="1">
      <w:start w:val="4"/>
      <w:numFmt w:val="decimal"/>
      <w:lvlText w:val="%1.%2"/>
      <w:lvlJc w:val="left"/>
      <w:pPr>
        <w:ind w:left="798" w:hanging="504"/>
      </w:pPr>
      <w:rPr>
        <w:rFonts w:ascii="Tahoma" w:eastAsia="Tahoma" w:hAnsi="Tahoma" w:cs="Tahoma" w:hint="default"/>
        <w:spacing w:val="-2"/>
        <w:w w:val="100"/>
        <w:sz w:val="22"/>
        <w:szCs w:val="22"/>
        <w:lang w:val="fr-FR" w:eastAsia="en-US" w:bidi="ar-SA"/>
      </w:rPr>
    </w:lvl>
    <w:lvl w:ilvl="2">
      <w:numFmt w:val="bullet"/>
      <w:lvlText w:val="•"/>
      <w:lvlJc w:val="left"/>
      <w:pPr>
        <w:ind w:left="2851" w:hanging="504"/>
      </w:pPr>
      <w:rPr>
        <w:rFonts w:hint="default"/>
        <w:lang w:val="fr-FR" w:eastAsia="en-US" w:bidi="ar-SA"/>
      </w:rPr>
    </w:lvl>
    <w:lvl w:ilvl="3">
      <w:numFmt w:val="bullet"/>
      <w:lvlText w:val="•"/>
      <w:lvlJc w:val="left"/>
      <w:pPr>
        <w:ind w:left="3877" w:hanging="504"/>
      </w:pPr>
      <w:rPr>
        <w:rFonts w:hint="default"/>
        <w:lang w:val="fr-FR" w:eastAsia="en-US" w:bidi="ar-SA"/>
      </w:rPr>
    </w:lvl>
    <w:lvl w:ilvl="4">
      <w:numFmt w:val="bullet"/>
      <w:lvlText w:val="•"/>
      <w:lvlJc w:val="left"/>
      <w:pPr>
        <w:ind w:left="4903" w:hanging="504"/>
      </w:pPr>
      <w:rPr>
        <w:rFonts w:hint="default"/>
        <w:lang w:val="fr-FR" w:eastAsia="en-US" w:bidi="ar-SA"/>
      </w:rPr>
    </w:lvl>
    <w:lvl w:ilvl="5">
      <w:numFmt w:val="bullet"/>
      <w:lvlText w:val="•"/>
      <w:lvlJc w:val="left"/>
      <w:pPr>
        <w:ind w:left="5929" w:hanging="504"/>
      </w:pPr>
      <w:rPr>
        <w:rFonts w:hint="default"/>
        <w:lang w:val="fr-FR" w:eastAsia="en-US" w:bidi="ar-SA"/>
      </w:rPr>
    </w:lvl>
    <w:lvl w:ilvl="6">
      <w:numFmt w:val="bullet"/>
      <w:lvlText w:val="•"/>
      <w:lvlJc w:val="left"/>
      <w:pPr>
        <w:ind w:left="6955" w:hanging="504"/>
      </w:pPr>
      <w:rPr>
        <w:rFonts w:hint="default"/>
        <w:lang w:val="fr-FR" w:eastAsia="en-US" w:bidi="ar-SA"/>
      </w:rPr>
    </w:lvl>
    <w:lvl w:ilvl="7">
      <w:numFmt w:val="bullet"/>
      <w:lvlText w:val="•"/>
      <w:lvlJc w:val="left"/>
      <w:pPr>
        <w:ind w:left="7981" w:hanging="504"/>
      </w:pPr>
      <w:rPr>
        <w:rFonts w:hint="default"/>
        <w:lang w:val="fr-FR" w:eastAsia="en-US" w:bidi="ar-SA"/>
      </w:rPr>
    </w:lvl>
    <w:lvl w:ilvl="8">
      <w:numFmt w:val="bullet"/>
      <w:lvlText w:val="•"/>
      <w:lvlJc w:val="left"/>
      <w:pPr>
        <w:ind w:left="9007" w:hanging="504"/>
      </w:pPr>
      <w:rPr>
        <w:rFonts w:hint="default"/>
        <w:lang w:val="fr-FR" w:eastAsia="en-US" w:bidi="ar-SA"/>
      </w:rPr>
    </w:lvl>
  </w:abstractNum>
  <w:abstractNum w:abstractNumId="59">
    <w:nsid w:val="3C831E4D"/>
    <w:multiLevelType w:val="multilevel"/>
    <w:tmpl w:val="6766119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0">
    <w:nsid w:val="3D0110EF"/>
    <w:multiLevelType w:val="hybridMultilevel"/>
    <w:tmpl w:val="8318D480"/>
    <w:lvl w:ilvl="0" w:tplc="C6CAC508">
      <w:start w:val="1"/>
      <w:numFmt w:val="lowerLetter"/>
      <w:lvlText w:val="%1."/>
      <w:lvlJc w:val="left"/>
      <w:pPr>
        <w:ind w:left="1139" w:hanging="228"/>
        <w:jc w:val="right"/>
      </w:pPr>
      <w:rPr>
        <w:rFonts w:ascii="Times New Roman" w:eastAsia="Times New Roman" w:hAnsi="Times New Roman" w:cs="Times New Roman" w:hint="default"/>
        <w:b/>
        <w:bCs/>
        <w:w w:val="100"/>
        <w:sz w:val="22"/>
        <w:szCs w:val="22"/>
        <w:lang w:val="fr-FR" w:eastAsia="en-US" w:bidi="ar-SA"/>
      </w:rPr>
    </w:lvl>
    <w:lvl w:ilvl="1" w:tplc="4330DB92">
      <w:numFmt w:val="bullet"/>
      <w:lvlText w:val="•"/>
      <w:lvlJc w:val="left"/>
      <w:pPr>
        <w:ind w:left="2131" w:hanging="228"/>
      </w:pPr>
      <w:rPr>
        <w:rFonts w:hint="default"/>
        <w:lang w:val="fr-FR" w:eastAsia="en-US" w:bidi="ar-SA"/>
      </w:rPr>
    </w:lvl>
    <w:lvl w:ilvl="2" w:tplc="0AC2319A">
      <w:numFmt w:val="bullet"/>
      <w:lvlText w:val="•"/>
      <w:lvlJc w:val="left"/>
      <w:pPr>
        <w:ind w:left="3123" w:hanging="228"/>
      </w:pPr>
      <w:rPr>
        <w:rFonts w:hint="default"/>
        <w:lang w:val="fr-FR" w:eastAsia="en-US" w:bidi="ar-SA"/>
      </w:rPr>
    </w:lvl>
    <w:lvl w:ilvl="3" w:tplc="3766BC40">
      <w:numFmt w:val="bullet"/>
      <w:lvlText w:val="•"/>
      <w:lvlJc w:val="left"/>
      <w:pPr>
        <w:ind w:left="4115" w:hanging="228"/>
      </w:pPr>
      <w:rPr>
        <w:rFonts w:hint="default"/>
        <w:lang w:val="fr-FR" w:eastAsia="en-US" w:bidi="ar-SA"/>
      </w:rPr>
    </w:lvl>
    <w:lvl w:ilvl="4" w:tplc="85162142">
      <w:numFmt w:val="bullet"/>
      <w:lvlText w:val="•"/>
      <w:lvlJc w:val="left"/>
      <w:pPr>
        <w:ind w:left="5107" w:hanging="228"/>
      </w:pPr>
      <w:rPr>
        <w:rFonts w:hint="default"/>
        <w:lang w:val="fr-FR" w:eastAsia="en-US" w:bidi="ar-SA"/>
      </w:rPr>
    </w:lvl>
    <w:lvl w:ilvl="5" w:tplc="50EC0214">
      <w:numFmt w:val="bullet"/>
      <w:lvlText w:val="•"/>
      <w:lvlJc w:val="left"/>
      <w:pPr>
        <w:ind w:left="6099" w:hanging="228"/>
      </w:pPr>
      <w:rPr>
        <w:rFonts w:hint="default"/>
        <w:lang w:val="fr-FR" w:eastAsia="en-US" w:bidi="ar-SA"/>
      </w:rPr>
    </w:lvl>
    <w:lvl w:ilvl="6" w:tplc="0A1AEA08">
      <w:numFmt w:val="bullet"/>
      <w:lvlText w:val="•"/>
      <w:lvlJc w:val="left"/>
      <w:pPr>
        <w:ind w:left="7091" w:hanging="228"/>
      </w:pPr>
      <w:rPr>
        <w:rFonts w:hint="default"/>
        <w:lang w:val="fr-FR" w:eastAsia="en-US" w:bidi="ar-SA"/>
      </w:rPr>
    </w:lvl>
    <w:lvl w:ilvl="7" w:tplc="C1C88FE8">
      <w:numFmt w:val="bullet"/>
      <w:lvlText w:val="•"/>
      <w:lvlJc w:val="left"/>
      <w:pPr>
        <w:ind w:left="8083" w:hanging="228"/>
      </w:pPr>
      <w:rPr>
        <w:rFonts w:hint="default"/>
        <w:lang w:val="fr-FR" w:eastAsia="en-US" w:bidi="ar-SA"/>
      </w:rPr>
    </w:lvl>
    <w:lvl w:ilvl="8" w:tplc="4A087E86">
      <w:numFmt w:val="bullet"/>
      <w:lvlText w:val="•"/>
      <w:lvlJc w:val="left"/>
      <w:pPr>
        <w:ind w:left="9075" w:hanging="228"/>
      </w:pPr>
      <w:rPr>
        <w:rFonts w:hint="default"/>
        <w:lang w:val="fr-FR" w:eastAsia="en-US" w:bidi="ar-SA"/>
      </w:rPr>
    </w:lvl>
  </w:abstractNum>
  <w:abstractNum w:abstractNumId="61">
    <w:nsid w:val="3D396752"/>
    <w:multiLevelType w:val="multilevel"/>
    <w:tmpl w:val="0F44E526"/>
    <w:lvl w:ilvl="0">
      <w:start w:val="14"/>
      <w:numFmt w:val="decimal"/>
      <w:lvlText w:val="%1"/>
      <w:lvlJc w:val="left"/>
      <w:pPr>
        <w:ind w:left="1312" w:hanging="514"/>
      </w:pPr>
      <w:rPr>
        <w:rFonts w:hint="default"/>
        <w:lang w:val="fr-FR" w:eastAsia="en-US" w:bidi="ar-SA"/>
      </w:rPr>
    </w:lvl>
    <w:lvl w:ilvl="1">
      <w:start w:val="1"/>
      <w:numFmt w:val="decimal"/>
      <w:lvlText w:val="%1.%2."/>
      <w:lvlJc w:val="left"/>
      <w:pPr>
        <w:ind w:left="1312" w:hanging="514"/>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267" w:hanging="514"/>
      </w:pPr>
      <w:rPr>
        <w:rFonts w:hint="default"/>
        <w:lang w:val="fr-FR" w:eastAsia="en-US" w:bidi="ar-SA"/>
      </w:rPr>
    </w:lvl>
    <w:lvl w:ilvl="3">
      <w:numFmt w:val="bullet"/>
      <w:lvlText w:val="•"/>
      <w:lvlJc w:val="left"/>
      <w:pPr>
        <w:ind w:left="4241" w:hanging="514"/>
      </w:pPr>
      <w:rPr>
        <w:rFonts w:hint="default"/>
        <w:lang w:val="fr-FR" w:eastAsia="en-US" w:bidi="ar-SA"/>
      </w:rPr>
    </w:lvl>
    <w:lvl w:ilvl="4">
      <w:numFmt w:val="bullet"/>
      <w:lvlText w:val="•"/>
      <w:lvlJc w:val="left"/>
      <w:pPr>
        <w:ind w:left="5215" w:hanging="514"/>
      </w:pPr>
      <w:rPr>
        <w:rFonts w:hint="default"/>
        <w:lang w:val="fr-FR" w:eastAsia="en-US" w:bidi="ar-SA"/>
      </w:rPr>
    </w:lvl>
    <w:lvl w:ilvl="5">
      <w:numFmt w:val="bullet"/>
      <w:lvlText w:val="•"/>
      <w:lvlJc w:val="left"/>
      <w:pPr>
        <w:ind w:left="6189" w:hanging="514"/>
      </w:pPr>
      <w:rPr>
        <w:rFonts w:hint="default"/>
        <w:lang w:val="fr-FR" w:eastAsia="en-US" w:bidi="ar-SA"/>
      </w:rPr>
    </w:lvl>
    <w:lvl w:ilvl="6">
      <w:numFmt w:val="bullet"/>
      <w:lvlText w:val="•"/>
      <w:lvlJc w:val="left"/>
      <w:pPr>
        <w:ind w:left="7163" w:hanging="514"/>
      </w:pPr>
      <w:rPr>
        <w:rFonts w:hint="default"/>
        <w:lang w:val="fr-FR" w:eastAsia="en-US" w:bidi="ar-SA"/>
      </w:rPr>
    </w:lvl>
    <w:lvl w:ilvl="7">
      <w:numFmt w:val="bullet"/>
      <w:lvlText w:val="•"/>
      <w:lvlJc w:val="left"/>
      <w:pPr>
        <w:ind w:left="8137" w:hanging="514"/>
      </w:pPr>
      <w:rPr>
        <w:rFonts w:hint="default"/>
        <w:lang w:val="fr-FR" w:eastAsia="en-US" w:bidi="ar-SA"/>
      </w:rPr>
    </w:lvl>
    <w:lvl w:ilvl="8">
      <w:numFmt w:val="bullet"/>
      <w:lvlText w:val="•"/>
      <w:lvlJc w:val="left"/>
      <w:pPr>
        <w:ind w:left="9111" w:hanging="514"/>
      </w:pPr>
      <w:rPr>
        <w:rFonts w:hint="default"/>
        <w:lang w:val="fr-FR" w:eastAsia="en-US" w:bidi="ar-SA"/>
      </w:rPr>
    </w:lvl>
  </w:abstractNum>
  <w:abstractNum w:abstractNumId="62">
    <w:nsid w:val="3DEF4D73"/>
    <w:multiLevelType w:val="multilevel"/>
    <w:tmpl w:val="8B3AAAE6"/>
    <w:lvl w:ilvl="0">
      <w:start w:val="43"/>
      <w:numFmt w:val="decimal"/>
      <w:lvlText w:val="%1"/>
      <w:lvlJc w:val="left"/>
      <w:pPr>
        <w:ind w:left="1295" w:hanging="497"/>
      </w:pPr>
      <w:rPr>
        <w:rFonts w:hint="default"/>
        <w:lang w:val="fr-FR" w:eastAsia="en-US" w:bidi="ar-SA"/>
      </w:rPr>
    </w:lvl>
    <w:lvl w:ilvl="1">
      <w:start w:val="1"/>
      <w:numFmt w:val="decimal"/>
      <w:lvlText w:val="%1.%2."/>
      <w:lvlJc w:val="left"/>
      <w:pPr>
        <w:ind w:left="1295" w:hanging="497"/>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251" w:hanging="497"/>
      </w:pPr>
      <w:rPr>
        <w:rFonts w:hint="default"/>
        <w:lang w:val="fr-FR" w:eastAsia="en-US" w:bidi="ar-SA"/>
      </w:rPr>
    </w:lvl>
    <w:lvl w:ilvl="3">
      <w:numFmt w:val="bullet"/>
      <w:lvlText w:val="•"/>
      <w:lvlJc w:val="left"/>
      <w:pPr>
        <w:ind w:left="4227" w:hanging="497"/>
      </w:pPr>
      <w:rPr>
        <w:rFonts w:hint="default"/>
        <w:lang w:val="fr-FR" w:eastAsia="en-US" w:bidi="ar-SA"/>
      </w:rPr>
    </w:lvl>
    <w:lvl w:ilvl="4">
      <w:numFmt w:val="bullet"/>
      <w:lvlText w:val="•"/>
      <w:lvlJc w:val="left"/>
      <w:pPr>
        <w:ind w:left="5203" w:hanging="497"/>
      </w:pPr>
      <w:rPr>
        <w:rFonts w:hint="default"/>
        <w:lang w:val="fr-FR" w:eastAsia="en-US" w:bidi="ar-SA"/>
      </w:rPr>
    </w:lvl>
    <w:lvl w:ilvl="5">
      <w:numFmt w:val="bullet"/>
      <w:lvlText w:val="•"/>
      <w:lvlJc w:val="left"/>
      <w:pPr>
        <w:ind w:left="6179" w:hanging="497"/>
      </w:pPr>
      <w:rPr>
        <w:rFonts w:hint="default"/>
        <w:lang w:val="fr-FR" w:eastAsia="en-US" w:bidi="ar-SA"/>
      </w:rPr>
    </w:lvl>
    <w:lvl w:ilvl="6">
      <w:numFmt w:val="bullet"/>
      <w:lvlText w:val="•"/>
      <w:lvlJc w:val="left"/>
      <w:pPr>
        <w:ind w:left="7155" w:hanging="497"/>
      </w:pPr>
      <w:rPr>
        <w:rFonts w:hint="default"/>
        <w:lang w:val="fr-FR" w:eastAsia="en-US" w:bidi="ar-SA"/>
      </w:rPr>
    </w:lvl>
    <w:lvl w:ilvl="7">
      <w:numFmt w:val="bullet"/>
      <w:lvlText w:val="•"/>
      <w:lvlJc w:val="left"/>
      <w:pPr>
        <w:ind w:left="8131" w:hanging="497"/>
      </w:pPr>
      <w:rPr>
        <w:rFonts w:hint="default"/>
        <w:lang w:val="fr-FR" w:eastAsia="en-US" w:bidi="ar-SA"/>
      </w:rPr>
    </w:lvl>
    <w:lvl w:ilvl="8">
      <w:numFmt w:val="bullet"/>
      <w:lvlText w:val="•"/>
      <w:lvlJc w:val="left"/>
      <w:pPr>
        <w:ind w:left="9107" w:hanging="497"/>
      </w:pPr>
      <w:rPr>
        <w:rFonts w:hint="default"/>
        <w:lang w:val="fr-FR" w:eastAsia="en-US" w:bidi="ar-SA"/>
      </w:rPr>
    </w:lvl>
  </w:abstractNum>
  <w:abstractNum w:abstractNumId="63">
    <w:nsid w:val="3F7F2C44"/>
    <w:multiLevelType w:val="hybridMultilevel"/>
    <w:tmpl w:val="B91A977E"/>
    <w:lvl w:ilvl="0" w:tplc="2806D66E">
      <w:start w:val="1"/>
      <w:numFmt w:val="lowerLetter"/>
      <w:lvlText w:val="%1)"/>
      <w:lvlJc w:val="left"/>
      <w:pPr>
        <w:ind w:left="1271" w:hanging="360"/>
      </w:pPr>
      <w:rPr>
        <w:rFonts w:ascii="Calibri" w:eastAsia="Calibri" w:hAnsi="Calibri" w:cs="Calibri" w:hint="default"/>
        <w:spacing w:val="-1"/>
        <w:w w:val="100"/>
        <w:sz w:val="22"/>
        <w:szCs w:val="22"/>
        <w:lang w:val="fr-FR" w:eastAsia="en-US" w:bidi="ar-SA"/>
      </w:rPr>
    </w:lvl>
    <w:lvl w:ilvl="1" w:tplc="C952E040">
      <w:numFmt w:val="bullet"/>
      <w:lvlText w:val="•"/>
      <w:lvlJc w:val="left"/>
      <w:pPr>
        <w:ind w:left="2257" w:hanging="360"/>
      </w:pPr>
      <w:rPr>
        <w:rFonts w:hint="default"/>
        <w:lang w:val="fr-FR" w:eastAsia="en-US" w:bidi="ar-SA"/>
      </w:rPr>
    </w:lvl>
    <w:lvl w:ilvl="2" w:tplc="9B86DA9E">
      <w:numFmt w:val="bullet"/>
      <w:lvlText w:val="•"/>
      <w:lvlJc w:val="left"/>
      <w:pPr>
        <w:ind w:left="3235" w:hanging="360"/>
      </w:pPr>
      <w:rPr>
        <w:rFonts w:hint="default"/>
        <w:lang w:val="fr-FR" w:eastAsia="en-US" w:bidi="ar-SA"/>
      </w:rPr>
    </w:lvl>
    <w:lvl w:ilvl="3" w:tplc="78C247BE">
      <w:numFmt w:val="bullet"/>
      <w:lvlText w:val="•"/>
      <w:lvlJc w:val="left"/>
      <w:pPr>
        <w:ind w:left="4213" w:hanging="360"/>
      </w:pPr>
      <w:rPr>
        <w:rFonts w:hint="default"/>
        <w:lang w:val="fr-FR" w:eastAsia="en-US" w:bidi="ar-SA"/>
      </w:rPr>
    </w:lvl>
    <w:lvl w:ilvl="4" w:tplc="D220B472">
      <w:numFmt w:val="bullet"/>
      <w:lvlText w:val="•"/>
      <w:lvlJc w:val="left"/>
      <w:pPr>
        <w:ind w:left="5191" w:hanging="360"/>
      </w:pPr>
      <w:rPr>
        <w:rFonts w:hint="default"/>
        <w:lang w:val="fr-FR" w:eastAsia="en-US" w:bidi="ar-SA"/>
      </w:rPr>
    </w:lvl>
    <w:lvl w:ilvl="5" w:tplc="EAA67B78">
      <w:numFmt w:val="bullet"/>
      <w:lvlText w:val="•"/>
      <w:lvlJc w:val="left"/>
      <w:pPr>
        <w:ind w:left="6169" w:hanging="360"/>
      </w:pPr>
      <w:rPr>
        <w:rFonts w:hint="default"/>
        <w:lang w:val="fr-FR" w:eastAsia="en-US" w:bidi="ar-SA"/>
      </w:rPr>
    </w:lvl>
    <w:lvl w:ilvl="6" w:tplc="3CD07442">
      <w:numFmt w:val="bullet"/>
      <w:lvlText w:val="•"/>
      <w:lvlJc w:val="left"/>
      <w:pPr>
        <w:ind w:left="7147" w:hanging="360"/>
      </w:pPr>
      <w:rPr>
        <w:rFonts w:hint="default"/>
        <w:lang w:val="fr-FR" w:eastAsia="en-US" w:bidi="ar-SA"/>
      </w:rPr>
    </w:lvl>
    <w:lvl w:ilvl="7" w:tplc="A2E00B16">
      <w:numFmt w:val="bullet"/>
      <w:lvlText w:val="•"/>
      <w:lvlJc w:val="left"/>
      <w:pPr>
        <w:ind w:left="8125" w:hanging="360"/>
      </w:pPr>
      <w:rPr>
        <w:rFonts w:hint="default"/>
        <w:lang w:val="fr-FR" w:eastAsia="en-US" w:bidi="ar-SA"/>
      </w:rPr>
    </w:lvl>
    <w:lvl w:ilvl="8" w:tplc="B672CBEE">
      <w:numFmt w:val="bullet"/>
      <w:lvlText w:val="•"/>
      <w:lvlJc w:val="left"/>
      <w:pPr>
        <w:ind w:left="9103" w:hanging="360"/>
      </w:pPr>
      <w:rPr>
        <w:rFonts w:hint="default"/>
        <w:lang w:val="fr-FR" w:eastAsia="en-US" w:bidi="ar-SA"/>
      </w:rPr>
    </w:lvl>
  </w:abstractNum>
  <w:abstractNum w:abstractNumId="64">
    <w:nsid w:val="3F8A4086"/>
    <w:multiLevelType w:val="multilevel"/>
    <w:tmpl w:val="0FF47DF8"/>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5">
    <w:nsid w:val="41842A2C"/>
    <w:multiLevelType w:val="multilevel"/>
    <w:tmpl w:val="CBEE0F48"/>
    <w:lvl w:ilvl="0">
      <w:start w:val="17"/>
      <w:numFmt w:val="decimal"/>
      <w:lvlText w:val="%1"/>
      <w:lvlJc w:val="left"/>
      <w:pPr>
        <w:ind w:left="798" w:hanging="564"/>
      </w:pPr>
      <w:rPr>
        <w:rFonts w:hint="default"/>
        <w:lang w:val="fr-FR" w:eastAsia="en-US" w:bidi="ar-SA"/>
      </w:rPr>
    </w:lvl>
    <w:lvl w:ilvl="1">
      <w:start w:val="1"/>
      <w:numFmt w:val="decimal"/>
      <w:lvlText w:val="%1-%2"/>
      <w:lvlJc w:val="left"/>
      <w:pPr>
        <w:ind w:left="798" w:hanging="564"/>
      </w:pPr>
      <w:rPr>
        <w:rFonts w:ascii="Arial" w:eastAsia="Arial" w:hAnsi="Arial" w:cs="Arial" w:hint="default"/>
        <w:b/>
        <w:bCs/>
        <w:spacing w:val="-1"/>
        <w:w w:val="100"/>
        <w:sz w:val="22"/>
        <w:szCs w:val="22"/>
        <w:lang w:val="fr-FR" w:eastAsia="en-US" w:bidi="ar-SA"/>
      </w:rPr>
    </w:lvl>
    <w:lvl w:ilvl="2">
      <w:numFmt w:val="bullet"/>
      <w:lvlText w:val="•"/>
      <w:lvlJc w:val="left"/>
      <w:pPr>
        <w:ind w:left="2851" w:hanging="564"/>
      </w:pPr>
      <w:rPr>
        <w:rFonts w:hint="default"/>
        <w:lang w:val="fr-FR" w:eastAsia="en-US" w:bidi="ar-SA"/>
      </w:rPr>
    </w:lvl>
    <w:lvl w:ilvl="3">
      <w:numFmt w:val="bullet"/>
      <w:lvlText w:val="•"/>
      <w:lvlJc w:val="left"/>
      <w:pPr>
        <w:ind w:left="3877" w:hanging="564"/>
      </w:pPr>
      <w:rPr>
        <w:rFonts w:hint="default"/>
        <w:lang w:val="fr-FR" w:eastAsia="en-US" w:bidi="ar-SA"/>
      </w:rPr>
    </w:lvl>
    <w:lvl w:ilvl="4">
      <w:numFmt w:val="bullet"/>
      <w:lvlText w:val="•"/>
      <w:lvlJc w:val="left"/>
      <w:pPr>
        <w:ind w:left="4903" w:hanging="564"/>
      </w:pPr>
      <w:rPr>
        <w:rFonts w:hint="default"/>
        <w:lang w:val="fr-FR" w:eastAsia="en-US" w:bidi="ar-SA"/>
      </w:rPr>
    </w:lvl>
    <w:lvl w:ilvl="5">
      <w:numFmt w:val="bullet"/>
      <w:lvlText w:val="•"/>
      <w:lvlJc w:val="left"/>
      <w:pPr>
        <w:ind w:left="5929" w:hanging="564"/>
      </w:pPr>
      <w:rPr>
        <w:rFonts w:hint="default"/>
        <w:lang w:val="fr-FR" w:eastAsia="en-US" w:bidi="ar-SA"/>
      </w:rPr>
    </w:lvl>
    <w:lvl w:ilvl="6">
      <w:numFmt w:val="bullet"/>
      <w:lvlText w:val="•"/>
      <w:lvlJc w:val="left"/>
      <w:pPr>
        <w:ind w:left="6955" w:hanging="564"/>
      </w:pPr>
      <w:rPr>
        <w:rFonts w:hint="default"/>
        <w:lang w:val="fr-FR" w:eastAsia="en-US" w:bidi="ar-SA"/>
      </w:rPr>
    </w:lvl>
    <w:lvl w:ilvl="7">
      <w:numFmt w:val="bullet"/>
      <w:lvlText w:val="•"/>
      <w:lvlJc w:val="left"/>
      <w:pPr>
        <w:ind w:left="7981" w:hanging="564"/>
      </w:pPr>
      <w:rPr>
        <w:rFonts w:hint="default"/>
        <w:lang w:val="fr-FR" w:eastAsia="en-US" w:bidi="ar-SA"/>
      </w:rPr>
    </w:lvl>
    <w:lvl w:ilvl="8">
      <w:numFmt w:val="bullet"/>
      <w:lvlText w:val="•"/>
      <w:lvlJc w:val="left"/>
      <w:pPr>
        <w:ind w:left="9007" w:hanging="564"/>
      </w:pPr>
      <w:rPr>
        <w:rFonts w:hint="default"/>
        <w:lang w:val="fr-FR" w:eastAsia="en-US" w:bidi="ar-SA"/>
      </w:rPr>
    </w:lvl>
  </w:abstractNum>
  <w:abstractNum w:abstractNumId="66">
    <w:nsid w:val="41FB7E29"/>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67">
    <w:nsid w:val="45CC5A23"/>
    <w:multiLevelType w:val="hybridMultilevel"/>
    <w:tmpl w:val="6D8E6B02"/>
    <w:lvl w:ilvl="0" w:tplc="CDBAEFF4">
      <w:start w:val="1"/>
      <w:numFmt w:val="lowerRoman"/>
      <w:lvlText w:val="%1."/>
      <w:lvlJc w:val="left"/>
      <w:pPr>
        <w:ind w:left="1310" w:hanging="387"/>
        <w:jc w:val="right"/>
      </w:pPr>
      <w:rPr>
        <w:rFonts w:ascii="Times New Roman" w:eastAsia="Times New Roman" w:hAnsi="Times New Roman" w:cs="Times New Roman" w:hint="default"/>
        <w:spacing w:val="0"/>
        <w:w w:val="100"/>
        <w:sz w:val="22"/>
        <w:szCs w:val="22"/>
        <w:lang w:val="fr-FR" w:eastAsia="en-US" w:bidi="ar-SA"/>
      </w:rPr>
    </w:lvl>
    <w:lvl w:ilvl="1" w:tplc="EC726066">
      <w:numFmt w:val="bullet"/>
      <w:lvlText w:val="•"/>
      <w:lvlJc w:val="left"/>
      <w:pPr>
        <w:ind w:left="2293" w:hanging="387"/>
      </w:pPr>
      <w:rPr>
        <w:rFonts w:hint="default"/>
        <w:lang w:val="fr-FR" w:eastAsia="en-US" w:bidi="ar-SA"/>
      </w:rPr>
    </w:lvl>
    <w:lvl w:ilvl="2" w:tplc="C6E86576">
      <w:numFmt w:val="bullet"/>
      <w:lvlText w:val="•"/>
      <w:lvlJc w:val="left"/>
      <w:pPr>
        <w:ind w:left="3267" w:hanging="387"/>
      </w:pPr>
      <w:rPr>
        <w:rFonts w:hint="default"/>
        <w:lang w:val="fr-FR" w:eastAsia="en-US" w:bidi="ar-SA"/>
      </w:rPr>
    </w:lvl>
    <w:lvl w:ilvl="3" w:tplc="E8EA1084">
      <w:numFmt w:val="bullet"/>
      <w:lvlText w:val="•"/>
      <w:lvlJc w:val="left"/>
      <w:pPr>
        <w:ind w:left="4241" w:hanging="387"/>
      </w:pPr>
      <w:rPr>
        <w:rFonts w:hint="default"/>
        <w:lang w:val="fr-FR" w:eastAsia="en-US" w:bidi="ar-SA"/>
      </w:rPr>
    </w:lvl>
    <w:lvl w:ilvl="4" w:tplc="1F567148">
      <w:numFmt w:val="bullet"/>
      <w:lvlText w:val="•"/>
      <w:lvlJc w:val="left"/>
      <w:pPr>
        <w:ind w:left="5215" w:hanging="387"/>
      </w:pPr>
      <w:rPr>
        <w:rFonts w:hint="default"/>
        <w:lang w:val="fr-FR" w:eastAsia="en-US" w:bidi="ar-SA"/>
      </w:rPr>
    </w:lvl>
    <w:lvl w:ilvl="5" w:tplc="514423A0">
      <w:numFmt w:val="bullet"/>
      <w:lvlText w:val="•"/>
      <w:lvlJc w:val="left"/>
      <w:pPr>
        <w:ind w:left="6189" w:hanging="387"/>
      </w:pPr>
      <w:rPr>
        <w:rFonts w:hint="default"/>
        <w:lang w:val="fr-FR" w:eastAsia="en-US" w:bidi="ar-SA"/>
      </w:rPr>
    </w:lvl>
    <w:lvl w:ilvl="6" w:tplc="22EAACB0">
      <w:numFmt w:val="bullet"/>
      <w:lvlText w:val="•"/>
      <w:lvlJc w:val="left"/>
      <w:pPr>
        <w:ind w:left="7163" w:hanging="387"/>
      </w:pPr>
      <w:rPr>
        <w:rFonts w:hint="default"/>
        <w:lang w:val="fr-FR" w:eastAsia="en-US" w:bidi="ar-SA"/>
      </w:rPr>
    </w:lvl>
    <w:lvl w:ilvl="7" w:tplc="71CABB06">
      <w:numFmt w:val="bullet"/>
      <w:lvlText w:val="•"/>
      <w:lvlJc w:val="left"/>
      <w:pPr>
        <w:ind w:left="8137" w:hanging="387"/>
      </w:pPr>
      <w:rPr>
        <w:rFonts w:hint="default"/>
        <w:lang w:val="fr-FR" w:eastAsia="en-US" w:bidi="ar-SA"/>
      </w:rPr>
    </w:lvl>
    <w:lvl w:ilvl="8" w:tplc="526C4FD8">
      <w:numFmt w:val="bullet"/>
      <w:lvlText w:val="•"/>
      <w:lvlJc w:val="left"/>
      <w:pPr>
        <w:ind w:left="9111" w:hanging="387"/>
      </w:pPr>
      <w:rPr>
        <w:rFonts w:hint="default"/>
        <w:lang w:val="fr-FR" w:eastAsia="en-US" w:bidi="ar-SA"/>
      </w:rPr>
    </w:lvl>
  </w:abstractNum>
  <w:abstractNum w:abstractNumId="68">
    <w:nsid w:val="47D738A2"/>
    <w:multiLevelType w:val="multilevel"/>
    <w:tmpl w:val="9926DEE6"/>
    <w:lvl w:ilvl="0">
      <w:start w:val="25"/>
      <w:numFmt w:val="decimal"/>
      <w:lvlText w:val="%1"/>
      <w:lvlJc w:val="left"/>
      <w:pPr>
        <w:ind w:left="1422" w:hanging="497"/>
      </w:pPr>
      <w:rPr>
        <w:rFonts w:hint="default"/>
        <w:lang w:val="fr-FR" w:eastAsia="en-US" w:bidi="ar-SA"/>
      </w:rPr>
    </w:lvl>
    <w:lvl w:ilvl="1">
      <w:start w:val="1"/>
      <w:numFmt w:val="decimal"/>
      <w:lvlText w:val="%1.%2."/>
      <w:lvlJc w:val="left"/>
      <w:pPr>
        <w:ind w:left="1422" w:hanging="497"/>
        <w:jc w:val="right"/>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347" w:hanging="497"/>
      </w:pPr>
      <w:rPr>
        <w:rFonts w:hint="default"/>
        <w:lang w:val="fr-FR" w:eastAsia="en-US" w:bidi="ar-SA"/>
      </w:rPr>
    </w:lvl>
    <w:lvl w:ilvl="3">
      <w:numFmt w:val="bullet"/>
      <w:lvlText w:val="•"/>
      <w:lvlJc w:val="left"/>
      <w:pPr>
        <w:ind w:left="4311" w:hanging="497"/>
      </w:pPr>
      <w:rPr>
        <w:rFonts w:hint="default"/>
        <w:lang w:val="fr-FR" w:eastAsia="en-US" w:bidi="ar-SA"/>
      </w:rPr>
    </w:lvl>
    <w:lvl w:ilvl="4">
      <w:numFmt w:val="bullet"/>
      <w:lvlText w:val="•"/>
      <w:lvlJc w:val="left"/>
      <w:pPr>
        <w:ind w:left="5275" w:hanging="497"/>
      </w:pPr>
      <w:rPr>
        <w:rFonts w:hint="default"/>
        <w:lang w:val="fr-FR" w:eastAsia="en-US" w:bidi="ar-SA"/>
      </w:rPr>
    </w:lvl>
    <w:lvl w:ilvl="5">
      <w:numFmt w:val="bullet"/>
      <w:lvlText w:val="•"/>
      <w:lvlJc w:val="left"/>
      <w:pPr>
        <w:ind w:left="6239" w:hanging="497"/>
      </w:pPr>
      <w:rPr>
        <w:rFonts w:hint="default"/>
        <w:lang w:val="fr-FR" w:eastAsia="en-US" w:bidi="ar-SA"/>
      </w:rPr>
    </w:lvl>
    <w:lvl w:ilvl="6">
      <w:numFmt w:val="bullet"/>
      <w:lvlText w:val="•"/>
      <w:lvlJc w:val="left"/>
      <w:pPr>
        <w:ind w:left="7203" w:hanging="497"/>
      </w:pPr>
      <w:rPr>
        <w:rFonts w:hint="default"/>
        <w:lang w:val="fr-FR" w:eastAsia="en-US" w:bidi="ar-SA"/>
      </w:rPr>
    </w:lvl>
    <w:lvl w:ilvl="7">
      <w:numFmt w:val="bullet"/>
      <w:lvlText w:val="•"/>
      <w:lvlJc w:val="left"/>
      <w:pPr>
        <w:ind w:left="8167" w:hanging="497"/>
      </w:pPr>
      <w:rPr>
        <w:rFonts w:hint="default"/>
        <w:lang w:val="fr-FR" w:eastAsia="en-US" w:bidi="ar-SA"/>
      </w:rPr>
    </w:lvl>
    <w:lvl w:ilvl="8">
      <w:numFmt w:val="bullet"/>
      <w:lvlText w:val="•"/>
      <w:lvlJc w:val="left"/>
      <w:pPr>
        <w:ind w:left="9131" w:hanging="497"/>
      </w:pPr>
      <w:rPr>
        <w:rFonts w:hint="default"/>
        <w:lang w:val="fr-FR" w:eastAsia="en-US" w:bidi="ar-SA"/>
      </w:rPr>
    </w:lvl>
  </w:abstractNum>
  <w:abstractNum w:abstractNumId="69">
    <w:nsid w:val="48EC3BA7"/>
    <w:multiLevelType w:val="hybridMultilevel"/>
    <w:tmpl w:val="77183CD8"/>
    <w:lvl w:ilvl="0" w:tplc="B8F899EA">
      <w:start w:val="1"/>
      <w:numFmt w:val="lowerLetter"/>
      <w:lvlText w:val="%1."/>
      <w:lvlJc w:val="left"/>
      <w:pPr>
        <w:ind w:left="1120" w:hanging="209"/>
        <w:jc w:val="right"/>
      </w:pPr>
      <w:rPr>
        <w:rFonts w:ascii="Times New Roman" w:eastAsia="Times New Roman" w:hAnsi="Times New Roman" w:cs="Times New Roman" w:hint="default"/>
        <w:w w:val="100"/>
        <w:sz w:val="22"/>
        <w:szCs w:val="22"/>
        <w:lang w:val="fr-FR" w:eastAsia="en-US" w:bidi="ar-SA"/>
      </w:rPr>
    </w:lvl>
    <w:lvl w:ilvl="1" w:tplc="2AF0B952">
      <w:numFmt w:val="bullet"/>
      <w:lvlText w:val="•"/>
      <w:lvlJc w:val="left"/>
      <w:pPr>
        <w:ind w:left="2113" w:hanging="209"/>
      </w:pPr>
      <w:rPr>
        <w:rFonts w:hint="default"/>
        <w:lang w:val="fr-FR" w:eastAsia="en-US" w:bidi="ar-SA"/>
      </w:rPr>
    </w:lvl>
    <w:lvl w:ilvl="2" w:tplc="33D4C360">
      <w:numFmt w:val="bullet"/>
      <w:lvlText w:val="•"/>
      <w:lvlJc w:val="left"/>
      <w:pPr>
        <w:ind w:left="3107" w:hanging="209"/>
      </w:pPr>
      <w:rPr>
        <w:rFonts w:hint="default"/>
        <w:lang w:val="fr-FR" w:eastAsia="en-US" w:bidi="ar-SA"/>
      </w:rPr>
    </w:lvl>
    <w:lvl w:ilvl="3" w:tplc="B6C658BC">
      <w:numFmt w:val="bullet"/>
      <w:lvlText w:val="•"/>
      <w:lvlJc w:val="left"/>
      <w:pPr>
        <w:ind w:left="4101" w:hanging="209"/>
      </w:pPr>
      <w:rPr>
        <w:rFonts w:hint="default"/>
        <w:lang w:val="fr-FR" w:eastAsia="en-US" w:bidi="ar-SA"/>
      </w:rPr>
    </w:lvl>
    <w:lvl w:ilvl="4" w:tplc="B2748016">
      <w:numFmt w:val="bullet"/>
      <w:lvlText w:val="•"/>
      <w:lvlJc w:val="left"/>
      <w:pPr>
        <w:ind w:left="5095" w:hanging="209"/>
      </w:pPr>
      <w:rPr>
        <w:rFonts w:hint="default"/>
        <w:lang w:val="fr-FR" w:eastAsia="en-US" w:bidi="ar-SA"/>
      </w:rPr>
    </w:lvl>
    <w:lvl w:ilvl="5" w:tplc="3DCE975C">
      <w:numFmt w:val="bullet"/>
      <w:lvlText w:val="•"/>
      <w:lvlJc w:val="left"/>
      <w:pPr>
        <w:ind w:left="6089" w:hanging="209"/>
      </w:pPr>
      <w:rPr>
        <w:rFonts w:hint="default"/>
        <w:lang w:val="fr-FR" w:eastAsia="en-US" w:bidi="ar-SA"/>
      </w:rPr>
    </w:lvl>
    <w:lvl w:ilvl="6" w:tplc="195A1ACE">
      <w:numFmt w:val="bullet"/>
      <w:lvlText w:val="•"/>
      <w:lvlJc w:val="left"/>
      <w:pPr>
        <w:ind w:left="7083" w:hanging="209"/>
      </w:pPr>
      <w:rPr>
        <w:rFonts w:hint="default"/>
        <w:lang w:val="fr-FR" w:eastAsia="en-US" w:bidi="ar-SA"/>
      </w:rPr>
    </w:lvl>
    <w:lvl w:ilvl="7" w:tplc="D6CE4550">
      <w:numFmt w:val="bullet"/>
      <w:lvlText w:val="•"/>
      <w:lvlJc w:val="left"/>
      <w:pPr>
        <w:ind w:left="8077" w:hanging="209"/>
      </w:pPr>
      <w:rPr>
        <w:rFonts w:hint="default"/>
        <w:lang w:val="fr-FR" w:eastAsia="en-US" w:bidi="ar-SA"/>
      </w:rPr>
    </w:lvl>
    <w:lvl w:ilvl="8" w:tplc="7914754A">
      <w:numFmt w:val="bullet"/>
      <w:lvlText w:val="•"/>
      <w:lvlJc w:val="left"/>
      <w:pPr>
        <w:ind w:left="9071" w:hanging="209"/>
      </w:pPr>
      <w:rPr>
        <w:rFonts w:hint="default"/>
        <w:lang w:val="fr-FR" w:eastAsia="en-US" w:bidi="ar-SA"/>
      </w:rPr>
    </w:lvl>
  </w:abstractNum>
  <w:abstractNum w:abstractNumId="70">
    <w:nsid w:val="49A75CDE"/>
    <w:multiLevelType w:val="hybridMultilevel"/>
    <w:tmpl w:val="F21C9B2A"/>
    <w:lvl w:ilvl="0" w:tplc="0568D70A">
      <w:start w:val="1"/>
      <w:numFmt w:val="lowerLetter"/>
      <w:lvlText w:val="%1."/>
      <w:lvlJc w:val="left"/>
      <w:pPr>
        <w:ind w:left="1197" w:hanging="233"/>
        <w:jc w:val="right"/>
      </w:pPr>
      <w:rPr>
        <w:rFonts w:ascii="Times New Roman" w:eastAsia="Times New Roman" w:hAnsi="Times New Roman" w:cs="Times New Roman" w:hint="default"/>
        <w:w w:val="100"/>
        <w:sz w:val="22"/>
        <w:szCs w:val="22"/>
        <w:lang w:val="fr-FR" w:eastAsia="en-US" w:bidi="ar-SA"/>
      </w:rPr>
    </w:lvl>
    <w:lvl w:ilvl="1" w:tplc="5A8AD5CE">
      <w:numFmt w:val="bullet"/>
      <w:lvlText w:val="•"/>
      <w:lvlJc w:val="left"/>
      <w:pPr>
        <w:ind w:left="2185" w:hanging="233"/>
      </w:pPr>
      <w:rPr>
        <w:rFonts w:hint="default"/>
        <w:lang w:val="fr-FR" w:eastAsia="en-US" w:bidi="ar-SA"/>
      </w:rPr>
    </w:lvl>
    <w:lvl w:ilvl="2" w:tplc="D152C3D2">
      <w:numFmt w:val="bullet"/>
      <w:lvlText w:val="•"/>
      <w:lvlJc w:val="left"/>
      <w:pPr>
        <w:ind w:left="3171" w:hanging="233"/>
      </w:pPr>
      <w:rPr>
        <w:rFonts w:hint="default"/>
        <w:lang w:val="fr-FR" w:eastAsia="en-US" w:bidi="ar-SA"/>
      </w:rPr>
    </w:lvl>
    <w:lvl w:ilvl="3" w:tplc="EA50B702">
      <w:numFmt w:val="bullet"/>
      <w:lvlText w:val="•"/>
      <w:lvlJc w:val="left"/>
      <w:pPr>
        <w:ind w:left="4157" w:hanging="233"/>
      </w:pPr>
      <w:rPr>
        <w:rFonts w:hint="default"/>
        <w:lang w:val="fr-FR" w:eastAsia="en-US" w:bidi="ar-SA"/>
      </w:rPr>
    </w:lvl>
    <w:lvl w:ilvl="4" w:tplc="69F2098E">
      <w:numFmt w:val="bullet"/>
      <w:lvlText w:val="•"/>
      <w:lvlJc w:val="left"/>
      <w:pPr>
        <w:ind w:left="5143" w:hanging="233"/>
      </w:pPr>
      <w:rPr>
        <w:rFonts w:hint="default"/>
        <w:lang w:val="fr-FR" w:eastAsia="en-US" w:bidi="ar-SA"/>
      </w:rPr>
    </w:lvl>
    <w:lvl w:ilvl="5" w:tplc="0908FB46">
      <w:numFmt w:val="bullet"/>
      <w:lvlText w:val="•"/>
      <w:lvlJc w:val="left"/>
      <w:pPr>
        <w:ind w:left="6129" w:hanging="233"/>
      </w:pPr>
      <w:rPr>
        <w:rFonts w:hint="default"/>
        <w:lang w:val="fr-FR" w:eastAsia="en-US" w:bidi="ar-SA"/>
      </w:rPr>
    </w:lvl>
    <w:lvl w:ilvl="6" w:tplc="56963DE0">
      <w:numFmt w:val="bullet"/>
      <w:lvlText w:val="•"/>
      <w:lvlJc w:val="left"/>
      <w:pPr>
        <w:ind w:left="7115" w:hanging="233"/>
      </w:pPr>
      <w:rPr>
        <w:rFonts w:hint="default"/>
        <w:lang w:val="fr-FR" w:eastAsia="en-US" w:bidi="ar-SA"/>
      </w:rPr>
    </w:lvl>
    <w:lvl w:ilvl="7" w:tplc="10A4ABFE">
      <w:numFmt w:val="bullet"/>
      <w:lvlText w:val="•"/>
      <w:lvlJc w:val="left"/>
      <w:pPr>
        <w:ind w:left="8101" w:hanging="233"/>
      </w:pPr>
      <w:rPr>
        <w:rFonts w:hint="default"/>
        <w:lang w:val="fr-FR" w:eastAsia="en-US" w:bidi="ar-SA"/>
      </w:rPr>
    </w:lvl>
    <w:lvl w:ilvl="8" w:tplc="E430B0B0">
      <w:numFmt w:val="bullet"/>
      <w:lvlText w:val="•"/>
      <w:lvlJc w:val="left"/>
      <w:pPr>
        <w:ind w:left="9087" w:hanging="233"/>
      </w:pPr>
      <w:rPr>
        <w:rFonts w:hint="default"/>
        <w:lang w:val="fr-FR" w:eastAsia="en-US" w:bidi="ar-SA"/>
      </w:rPr>
    </w:lvl>
  </w:abstractNum>
  <w:abstractNum w:abstractNumId="71">
    <w:nsid w:val="4AA00DE3"/>
    <w:multiLevelType w:val="multilevel"/>
    <w:tmpl w:val="B02E7414"/>
    <w:lvl w:ilvl="0">
      <w:start w:val="31"/>
      <w:numFmt w:val="decimal"/>
      <w:lvlText w:val="%1"/>
      <w:lvlJc w:val="left"/>
      <w:pPr>
        <w:ind w:left="1535" w:hanging="552"/>
      </w:pPr>
      <w:rPr>
        <w:rFonts w:hint="default"/>
        <w:lang w:val="fr-FR" w:eastAsia="en-US" w:bidi="ar-SA"/>
      </w:rPr>
    </w:lvl>
    <w:lvl w:ilvl="1">
      <w:start w:val="1"/>
      <w:numFmt w:val="decimal"/>
      <w:lvlText w:val="%1.%2."/>
      <w:lvlJc w:val="left"/>
      <w:pPr>
        <w:ind w:left="1535" w:hanging="552"/>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443" w:hanging="552"/>
      </w:pPr>
      <w:rPr>
        <w:rFonts w:hint="default"/>
        <w:lang w:val="fr-FR" w:eastAsia="en-US" w:bidi="ar-SA"/>
      </w:rPr>
    </w:lvl>
    <w:lvl w:ilvl="3">
      <w:numFmt w:val="bullet"/>
      <w:lvlText w:val="•"/>
      <w:lvlJc w:val="left"/>
      <w:pPr>
        <w:ind w:left="4395" w:hanging="552"/>
      </w:pPr>
      <w:rPr>
        <w:rFonts w:hint="default"/>
        <w:lang w:val="fr-FR" w:eastAsia="en-US" w:bidi="ar-SA"/>
      </w:rPr>
    </w:lvl>
    <w:lvl w:ilvl="4">
      <w:numFmt w:val="bullet"/>
      <w:lvlText w:val="•"/>
      <w:lvlJc w:val="left"/>
      <w:pPr>
        <w:ind w:left="5347" w:hanging="552"/>
      </w:pPr>
      <w:rPr>
        <w:rFonts w:hint="default"/>
        <w:lang w:val="fr-FR" w:eastAsia="en-US" w:bidi="ar-SA"/>
      </w:rPr>
    </w:lvl>
    <w:lvl w:ilvl="5">
      <w:numFmt w:val="bullet"/>
      <w:lvlText w:val="•"/>
      <w:lvlJc w:val="left"/>
      <w:pPr>
        <w:ind w:left="6299" w:hanging="552"/>
      </w:pPr>
      <w:rPr>
        <w:rFonts w:hint="default"/>
        <w:lang w:val="fr-FR" w:eastAsia="en-US" w:bidi="ar-SA"/>
      </w:rPr>
    </w:lvl>
    <w:lvl w:ilvl="6">
      <w:numFmt w:val="bullet"/>
      <w:lvlText w:val="•"/>
      <w:lvlJc w:val="left"/>
      <w:pPr>
        <w:ind w:left="7251" w:hanging="552"/>
      </w:pPr>
      <w:rPr>
        <w:rFonts w:hint="default"/>
        <w:lang w:val="fr-FR" w:eastAsia="en-US" w:bidi="ar-SA"/>
      </w:rPr>
    </w:lvl>
    <w:lvl w:ilvl="7">
      <w:numFmt w:val="bullet"/>
      <w:lvlText w:val="•"/>
      <w:lvlJc w:val="left"/>
      <w:pPr>
        <w:ind w:left="8203" w:hanging="552"/>
      </w:pPr>
      <w:rPr>
        <w:rFonts w:hint="default"/>
        <w:lang w:val="fr-FR" w:eastAsia="en-US" w:bidi="ar-SA"/>
      </w:rPr>
    </w:lvl>
    <w:lvl w:ilvl="8">
      <w:numFmt w:val="bullet"/>
      <w:lvlText w:val="•"/>
      <w:lvlJc w:val="left"/>
      <w:pPr>
        <w:ind w:left="9155" w:hanging="552"/>
      </w:pPr>
      <w:rPr>
        <w:rFonts w:hint="default"/>
        <w:lang w:val="fr-FR" w:eastAsia="en-US" w:bidi="ar-SA"/>
      </w:rPr>
    </w:lvl>
  </w:abstractNum>
  <w:abstractNum w:abstractNumId="72">
    <w:nsid w:val="4ACE060F"/>
    <w:multiLevelType w:val="hybridMultilevel"/>
    <w:tmpl w:val="32D21C06"/>
    <w:lvl w:ilvl="0" w:tplc="5C0CAFCC">
      <w:start w:val="2"/>
      <w:numFmt w:val="lowerLetter"/>
      <w:lvlText w:val="%1."/>
      <w:lvlJc w:val="left"/>
      <w:pPr>
        <w:ind w:left="1139" w:hanging="286"/>
      </w:pPr>
      <w:rPr>
        <w:rFonts w:ascii="Times New Roman" w:eastAsia="Times New Roman" w:hAnsi="Times New Roman" w:cs="Times New Roman" w:hint="default"/>
        <w:w w:val="100"/>
        <w:sz w:val="22"/>
        <w:szCs w:val="22"/>
        <w:lang w:val="fr-FR" w:eastAsia="en-US" w:bidi="ar-SA"/>
      </w:rPr>
    </w:lvl>
    <w:lvl w:ilvl="1" w:tplc="B1802858">
      <w:numFmt w:val="bullet"/>
      <w:lvlText w:val="•"/>
      <w:lvlJc w:val="left"/>
      <w:pPr>
        <w:ind w:left="2131" w:hanging="286"/>
      </w:pPr>
      <w:rPr>
        <w:rFonts w:hint="default"/>
        <w:lang w:val="fr-FR" w:eastAsia="en-US" w:bidi="ar-SA"/>
      </w:rPr>
    </w:lvl>
    <w:lvl w:ilvl="2" w:tplc="2D3CD304">
      <w:numFmt w:val="bullet"/>
      <w:lvlText w:val="•"/>
      <w:lvlJc w:val="left"/>
      <w:pPr>
        <w:ind w:left="3123" w:hanging="286"/>
      </w:pPr>
      <w:rPr>
        <w:rFonts w:hint="default"/>
        <w:lang w:val="fr-FR" w:eastAsia="en-US" w:bidi="ar-SA"/>
      </w:rPr>
    </w:lvl>
    <w:lvl w:ilvl="3" w:tplc="F250AE9A">
      <w:numFmt w:val="bullet"/>
      <w:lvlText w:val="•"/>
      <w:lvlJc w:val="left"/>
      <w:pPr>
        <w:ind w:left="4115" w:hanging="286"/>
      </w:pPr>
      <w:rPr>
        <w:rFonts w:hint="default"/>
        <w:lang w:val="fr-FR" w:eastAsia="en-US" w:bidi="ar-SA"/>
      </w:rPr>
    </w:lvl>
    <w:lvl w:ilvl="4" w:tplc="C1324F62">
      <w:numFmt w:val="bullet"/>
      <w:lvlText w:val="•"/>
      <w:lvlJc w:val="left"/>
      <w:pPr>
        <w:ind w:left="5107" w:hanging="286"/>
      </w:pPr>
      <w:rPr>
        <w:rFonts w:hint="default"/>
        <w:lang w:val="fr-FR" w:eastAsia="en-US" w:bidi="ar-SA"/>
      </w:rPr>
    </w:lvl>
    <w:lvl w:ilvl="5" w:tplc="F4D09936">
      <w:numFmt w:val="bullet"/>
      <w:lvlText w:val="•"/>
      <w:lvlJc w:val="left"/>
      <w:pPr>
        <w:ind w:left="6099" w:hanging="286"/>
      </w:pPr>
      <w:rPr>
        <w:rFonts w:hint="default"/>
        <w:lang w:val="fr-FR" w:eastAsia="en-US" w:bidi="ar-SA"/>
      </w:rPr>
    </w:lvl>
    <w:lvl w:ilvl="6" w:tplc="33F47516">
      <w:numFmt w:val="bullet"/>
      <w:lvlText w:val="•"/>
      <w:lvlJc w:val="left"/>
      <w:pPr>
        <w:ind w:left="7091" w:hanging="286"/>
      </w:pPr>
      <w:rPr>
        <w:rFonts w:hint="default"/>
        <w:lang w:val="fr-FR" w:eastAsia="en-US" w:bidi="ar-SA"/>
      </w:rPr>
    </w:lvl>
    <w:lvl w:ilvl="7" w:tplc="42A645C6">
      <w:numFmt w:val="bullet"/>
      <w:lvlText w:val="•"/>
      <w:lvlJc w:val="left"/>
      <w:pPr>
        <w:ind w:left="8083" w:hanging="286"/>
      </w:pPr>
      <w:rPr>
        <w:rFonts w:hint="default"/>
        <w:lang w:val="fr-FR" w:eastAsia="en-US" w:bidi="ar-SA"/>
      </w:rPr>
    </w:lvl>
    <w:lvl w:ilvl="8" w:tplc="4E5A3B64">
      <w:numFmt w:val="bullet"/>
      <w:lvlText w:val="•"/>
      <w:lvlJc w:val="left"/>
      <w:pPr>
        <w:ind w:left="9075" w:hanging="286"/>
      </w:pPr>
      <w:rPr>
        <w:rFonts w:hint="default"/>
        <w:lang w:val="fr-FR" w:eastAsia="en-US" w:bidi="ar-SA"/>
      </w:rPr>
    </w:lvl>
  </w:abstractNum>
  <w:abstractNum w:abstractNumId="73">
    <w:nsid w:val="4B40157B"/>
    <w:multiLevelType w:val="hybridMultilevel"/>
    <w:tmpl w:val="949E19FC"/>
    <w:lvl w:ilvl="0" w:tplc="26FE3744">
      <w:start w:val="1"/>
      <w:numFmt w:val="lowerRoman"/>
      <w:lvlText w:val="%1."/>
      <w:lvlJc w:val="left"/>
      <w:pPr>
        <w:ind w:left="1139" w:hanging="341"/>
      </w:pPr>
      <w:rPr>
        <w:rFonts w:ascii="Times New Roman" w:eastAsia="Times New Roman" w:hAnsi="Times New Roman" w:cs="Times New Roman" w:hint="default"/>
        <w:spacing w:val="0"/>
        <w:w w:val="100"/>
        <w:sz w:val="22"/>
        <w:szCs w:val="22"/>
        <w:lang w:val="fr-FR" w:eastAsia="en-US" w:bidi="ar-SA"/>
      </w:rPr>
    </w:lvl>
    <w:lvl w:ilvl="1" w:tplc="A50C27A2">
      <w:numFmt w:val="bullet"/>
      <w:lvlText w:val="•"/>
      <w:lvlJc w:val="left"/>
      <w:pPr>
        <w:ind w:left="2131" w:hanging="341"/>
      </w:pPr>
      <w:rPr>
        <w:rFonts w:hint="default"/>
        <w:lang w:val="fr-FR" w:eastAsia="en-US" w:bidi="ar-SA"/>
      </w:rPr>
    </w:lvl>
    <w:lvl w:ilvl="2" w:tplc="E520B274">
      <w:numFmt w:val="bullet"/>
      <w:lvlText w:val="•"/>
      <w:lvlJc w:val="left"/>
      <w:pPr>
        <w:ind w:left="3123" w:hanging="341"/>
      </w:pPr>
      <w:rPr>
        <w:rFonts w:hint="default"/>
        <w:lang w:val="fr-FR" w:eastAsia="en-US" w:bidi="ar-SA"/>
      </w:rPr>
    </w:lvl>
    <w:lvl w:ilvl="3" w:tplc="8AD46E3E">
      <w:numFmt w:val="bullet"/>
      <w:lvlText w:val="•"/>
      <w:lvlJc w:val="left"/>
      <w:pPr>
        <w:ind w:left="4115" w:hanging="341"/>
      </w:pPr>
      <w:rPr>
        <w:rFonts w:hint="default"/>
        <w:lang w:val="fr-FR" w:eastAsia="en-US" w:bidi="ar-SA"/>
      </w:rPr>
    </w:lvl>
    <w:lvl w:ilvl="4" w:tplc="C85AB416">
      <w:numFmt w:val="bullet"/>
      <w:lvlText w:val="•"/>
      <w:lvlJc w:val="left"/>
      <w:pPr>
        <w:ind w:left="5107" w:hanging="341"/>
      </w:pPr>
      <w:rPr>
        <w:rFonts w:hint="default"/>
        <w:lang w:val="fr-FR" w:eastAsia="en-US" w:bidi="ar-SA"/>
      </w:rPr>
    </w:lvl>
    <w:lvl w:ilvl="5" w:tplc="4378D464">
      <w:numFmt w:val="bullet"/>
      <w:lvlText w:val="•"/>
      <w:lvlJc w:val="left"/>
      <w:pPr>
        <w:ind w:left="6099" w:hanging="341"/>
      </w:pPr>
      <w:rPr>
        <w:rFonts w:hint="default"/>
        <w:lang w:val="fr-FR" w:eastAsia="en-US" w:bidi="ar-SA"/>
      </w:rPr>
    </w:lvl>
    <w:lvl w:ilvl="6" w:tplc="C196159E">
      <w:numFmt w:val="bullet"/>
      <w:lvlText w:val="•"/>
      <w:lvlJc w:val="left"/>
      <w:pPr>
        <w:ind w:left="7091" w:hanging="341"/>
      </w:pPr>
      <w:rPr>
        <w:rFonts w:hint="default"/>
        <w:lang w:val="fr-FR" w:eastAsia="en-US" w:bidi="ar-SA"/>
      </w:rPr>
    </w:lvl>
    <w:lvl w:ilvl="7" w:tplc="9C96CF4A">
      <w:numFmt w:val="bullet"/>
      <w:lvlText w:val="•"/>
      <w:lvlJc w:val="left"/>
      <w:pPr>
        <w:ind w:left="8083" w:hanging="341"/>
      </w:pPr>
      <w:rPr>
        <w:rFonts w:hint="default"/>
        <w:lang w:val="fr-FR" w:eastAsia="en-US" w:bidi="ar-SA"/>
      </w:rPr>
    </w:lvl>
    <w:lvl w:ilvl="8" w:tplc="E2E03BB0">
      <w:numFmt w:val="bullet"/>
      <w:lvlText w:val="•"/>
      <w:lvlJc w:val="left"/>
      <w:pPr>
        <w:ind w:left="9075" w:hanging="341"/>
      </w:pPr>
      <w:rPr>
        <w:rFonts w:hint="default"/>
        <w:lang w:val="fr-FR" w:eastAsia="en-US" w:bidi="ar-SA"/>
      </w:rPr>
    </w:lvl>
  </w:abstractNum>
  <w:abstractNum w:abstractNumId="74">
    <w:nsid w:val="50341378"/>
    <w:multiLevelType w:val="multilevel"/>
    <w:tmpl w:val="9F02B7C4"/>
    <w:lvl w:ilvl="0">
      <w:start w:val="8"/>
      <w:numFmt w:val="decimal"/>
      <w:lvlText w:val="%1"/>
      <w:lvlJc w:val="left"/>
      <w:pPr>
        <w:ind w:left="1422" w:hanging="394"/>
      </w:pPr>
      <w:rPr>
        <w:rFonts w:hint="default"/>
        <w:lang w:val="fr-FR" w:eastAsia="en-US" w:bidi="ar-SA"/>
      </w:rPr>
    </w:lvl>
    <w:lvl w:ilvl="1">
      <w:start w:val="1"/>
      <w:numFmt w:val="decimal"/>
      <w:lvlText w:val="%1.%2."/>
      <w:lvlJc w:val="left"/>
      <w:pPr>
        <w:ind w:left="1422" w:hanging="394"/>
        <w:jc w:val="right"/>
      </w:pPr>
      <w:rPr>
        <w:rFonts w:ascii="Times New Roman" w:eastAsia="Times New Roman" w:hAnsi="Times New Roman" w:cs="Times New Roman" w:hint="default"/>
        <w:w w:val="100"/>
        <w:sz w:val="22"/>
        <w:szCs w:val="22"/>
        <w:lang w:val="fr-FR" w:eastAsia="en-US" w:bidi="ar-SA"/>
      </w:rPr>
    </w:lvl>
    <w:lvl w:ilvl="2">
      <w:start w:val="1"/>
      <w:numFmt w:val="lowerLetter"/>
      <w:lvlText w:val="%3."/>
      <w:lvlJc w:val="left"/>
      <w:pPr>
        <w:ind w:left="2126" w:hanging="360"/>
        <w:jc w:val="right"/>
      </w:pPr>
      <w:rPr>
        <w:rFonts w:ascii="Times New Roman" w:eastAsia="Times New Roman" w:hAnsi="Times New Roman" w:cs="Times New Roman" w:hint="default"/>
        <w:w w:val="100"/>
        <w:sz w:val="22"/>
        <w:szCs w:val="22"/>
        <w:lang w:val="fr-FR" w:eastAsia="en-US" w:bidi="ar-SA"/>
      </w:rPr>
    </w:lvl>
    <w:lvl w:ilvl="3">
      <w:numFmt w:val="bullet"/>
      <w:lvlText w:val="•"/>
      <w:lvlJc w:val="left"/>
      <w:pPr>
        <w:ind w:left="4106" w:hanging="360"/>
      </w:pPr>
      <w:rPr>
        <w:rFonts w:hint="default"/>
        <w:lang w:val="fr-FR" w:eastAsia="en-US" w:bidi="ar-SA"/>
      </w:rPr>
    </w:lvl>
    <w:lvl w:ilvl="4">
      <w:numFmt w:val="bullet"/>
      <w:lvlText w:val="•"/>
      <w:lvlJc w:val="left"/>
      <w:pPr>
        <w:ind w:left="5099" w:hanging="360"/>
      </w:pPr>
      <w:rPr>
        <w:rFonts w:hint="default"/>
        <w:lang w:val="fr-FR" w:eastAsia="en-US" w:bidi="ar-SA"/>
      </w:rPr>
    </w:lvl>
    <w:lvl w:ilvl="5">
      <w:numFmt w:val="bullet"/>
      <w:lvlText w:val="•"/>
      <w:lvlJc w:val="left"/>
      <w:pPr>
        <w:ind w:left="6092" w:hanging="360"/>
      </w:pPr>
      <w:rPr>
        <w:rFonts w:hint="default"/>
        <w:lang w:val="fr-FR" w:eastAsia="en-US" w:bidi="ar-SA"/>
      </w:rPr>
    </w:lvl>
    <w:lvl w:ilvl="6">
      <w:numFmt w:val="bullet"/>
      <w:lvlText w:val="•"/>
      <w:lvlJc w:val="left"/>
      <w:pPr>
        <w:ind w:left="7086" w:hanging="360"/>
      </w:pPr>
      <w:rPr>
        <w:rFonts w:hint="default"/>
        <w:lang w:val="fr-FR" w:eastAsia="en-US" w:bidi="ar-SA"/>
      </w:rPr>
    </w:lvl>
    <w:lvl w:ilvl="7">
      <w:numFmt w:val="bullet"/>
      <w:lvlText w:val="•"/>
      <w:lvlJc w:val="left"/>
      <w:pPr>
        <w:ind w:left="8079" w:hanging="360"/>
      </w:pPr>
      <w:rPr>
        <w:rFonts w:hint="default"/>
        <w:lang w:val="fr-FR" w:eastAsia="en-US" w:bidi="ar-SA"/>
      </w:rPr>
    </w:lvl>
    <w:lvl w:ilvl="8">
      <w:numFmt w:val="bullet"/>
      <w:lvlText w:val="•"/>
      <w:lvlJc w:val="left"/>
      <w:pPr>
        <w:ind w:left="9072" w:hanging="360"/>
      </w:pPr>
      <w:rPr>
        <w:rFonts w:hint="default"/>
        <w:lang w:val="fr-FR" w:eastAsia="en-US" w:bidi="ar-SA"/>
      </w:rPr>
    </w:lvl>
  </w:abstractNum>
  <w:abstractNum w:abstractNumId="75">
    <w:nsid w:val="50423024"/>
    <w:multiLevelType w:val="multilevel"/>
    <w:tmpl w:val="8F122FAE"/>
    <w:lvl w:ilvl="0">
      <w:start w:val="25"/>
      <w:numFmt w:val="decimal"/>
      <w:lvlText w:val="%1"/>
      <w:lvlJc w:val="left"/>
      <w:pPr>
        <w:ind w:left="1530" w:hanging="694"/>
      </w:pPr>
      <w:rPr>
        <w:rFonts w:hint="default"/>
        <w:lang w:val="fr-FR" w:eastAsia="en-US" w:bidi="ar-SA"/>
      </w:rPr>
    </w:lvl>
    <w:lvl w:ilvl="1">
      <w:start w:val="4"/>
      <w:numFmt w:val="decimal"/>
      <w:lvlText w:val="%1.%2."/>
      <w:lvlJc w:val="left"/>
      <w:pPr>
        <w:ind w:left="1530" w:hanging="694"/>
      </w:pPr>
      <w:rPr>
        <w:rFonts w:ascii="Arial MT" w:eastAsia="Arial MT" w:hAnsi="Arial MT" w:cs="Arial MT" w:hint="default"/>
        <w:color w:val="211F1F"/>
        <w:spacing w:val="-1"/>
        <w:w w:val="100"/>
        <w:sz w:val="22"/>
        <w:szCs w:val="22"/>
        <w:lang w:val="fr-FR" w:eastAsia="en-US" w:bidi="ar-SA"/>
      </w:rPr>
    </w:lvl>
    <w:lvl w:ilvl="2">
      <w:numFmt w:val="bullet"/>
      <w:lvlText w:val="•"/>
      <w:lvlJc w:val="left"/>
      <w:pPr>
        <w:ind w:left="3443" w:hanging="694"/>
      </w:pPr>
      <w:rPr>
        <w:rFonts w:hint="default"/>
        <w:lang w:val="fr-FR" w:eastAsia="en-US" w:bidi="ar-SA"/>
      </w:rPr>
    </w:lvl>
    <w:lvl w:ilvl="3">
      <w:numFmt w:val="bullet"/>
      <w:lvlText w:val="•"/>
      <w:lvlJc w:val="left"/>
      <w:pPr>
        <w:ind w:left="4395" w:hanging="694"/>
      </w:pPr>
      <w:rPr>
        <w:rFonts w:hint="default"/>
        <w:lang w:val="fr-FR" w:eastAsia="en-US" w:bidi="ar-SA"/>
      </w:rPr>
    </w:lvl>
    <w:lvl w:ilvl="4">
      <w:numFmt w:val="bullet"/>
      <w:lvlText w:val="•"/>
      <w:lvlJc w:val="left"/>
      <w:pPr>
        <w:ind w:left="5347" w:hanging="694"/>
      </w:pPr>
      <w:rPr>
        <w:rFonts w:hint="default"/>
        <w:lang w:val="fr-FR" w:eastAsia="en-US" w:bidi="ar-SA"/>
      </w:rPr>
    </w:lvl>
    <w:lvl w:ilvl="5">
      <w:numFmt w:val="bullet"/>
      <w:lvlText w:val="•"/>
      <w:lvlJc w:val="left"/>
      <w:pPr>
        <w:ind w:left="6299" w:hanging="694"/>
      </w:pPr>
      <w:rPr>
        <w:rFonts w:hint="default"/>
        <w:lang w:val="fr-FR" w:eastAsia="en-US" w:bidi="ar-SA"/>
      </w:rPr>
    </w:lvl>
    <w:lvl w:ilvl="6">
      <w:numFmt w:val="bullet"/>
      <w:lvlText w:val="•"/>
      <w:lvlJc w:val="left"/>
      <w:pPr>
        <w:ind w:left="7251" w:hanging="694"/>
      </w:pPr>
      <w:rPr>
        <w:rFonts w:hint="default"/>
        <w:lang w:val="fr-FR" w:eastAsia="en-US" w:bidi="ar-SA"/>
      </w:rPr>
    </w:lvl>
    <w:lvl w:ilvl="7">
      <w:numFmt w:val="bullet"/>
      <w:lvlText w:val="•"/>
      <w:lvlJc w:val="left"/>
      <w:pPr>
        <w:ind w:left="8203" w:hanging="694"/>
      </w:pPr>
      <w:rPr>
        <w:rFonts w:hint="default"/>
        <w:lang w:val="fr-FR" w:eastAsia="en-US" w:bidi="ar-SA"/>
      </w:rPr>
    </w:lvl>
    <w:lvl w:ilvl="8">
      <w:numFmt w:val="bullet"/>
      <w:lvlText w:val="•"/>
      <w:lvlJc w:val="left"/>
      <w:pPr>
        <w:ind w:left="9155" w:hanging="694"/>
      </w:pPr>
      <w:rPr>
        <w:rFonts w:hint="default"/>
        <w:lang w:val="fr-FR" w:eastAsia="en-US" w:bidi="ar-SA"/>
      </w:rPr>
    </w:lvl>
  </w:abstractNum>
  <w:abstractNum w:abstractNumId="76">
    <w:nsid w:val="50B73457"/>
    <w:multiLevelType w:val="singleLevel"/>
    <w:tmpl w:val="34A87EEC"/>
    <w:lvl w:ilvl="0">
      <w:start w:val="11"/>
      <w:numFmt w:val="bullet"/>
      <w:lvlText w:val="-"/>
      <w:lvlJc w:val="left"/>
      <w:pPr>
        <w:tabs>
          <w:tab w:val="num" w:pos="2345"/>
        </w:tabs>
        <w:ind w:left="2345" w:hanging="360"/>
      </w:pPr>
      <w:rPr>
        <w:rFonts w:hint="default"/>
      </w:rPr>
    </w:lvl>
  </w:abstractNum>
  <w:abstractNum w:abstractNumId="77">
    <w:nsid w:val="511F57C0"/>
    <w:multiLevelType w:val="hybridMultilevel"/>
    <w:tmpl w:val="69D802D0"/>
    <w:lvl w:ilvl="0" w:tplc="674897CE">
      <w:start w:val="1"/>
      <w:numFmt w:val="lowerRoman"/>
      <w:lvlText w:val="%1."/>
      <w:lvlJc w:val="left"/>
      <w:pPr>
        <w:ind w:left="1017" w:hanging="219"/>
      </w:pPr>
      <w:rPr>
        <w:rFonts w:ascii="Times New Roman" w:eastAsia="Times New Roman" w:hAnsi="Times New Roman" w:cs="Times New Roman" w:hint="default"/>
        <w:w w:val="100"/>
        <w:sz w:val="22"/>
        <w:szCs w:val="22"/>
        <w:lang w:val="fr-FR" w:eastAsia="en-US" w:bidi="ar-SA"/>
      </w:rPr>
    </w:lvl>
    <w:lvl w:ilvl="1" w:tplc="25CC5B6A">
      <w:numFmt w:val="bullet"/>
      <w:lvlText w:val="•"/>
      <w:lvlJc w:val="left"/>
      <w:pPr>
        <w:ind w:left="2023" w:hanging="219"/>
      </w:pPr>
      <w:rPr>
        <w:rFonts w:hint="default"/>
        <w:lang w:val="fr-FR" w:eastAsia="en-US" w:bidi="ar-SA"/>
      </w:rPr>
    </w:lvl>
    <w:lvl w:ilvl="2" w:tplc="6C38FFA0">
      <w:numFmt w:val="bullet"/>
      <w:lvlText w:val="•"/>
      <w:lvlJc w:val="left"/>
      <w:pPr>
        <w:ind w:left="3027" w:hanging="219"/>
      </w:pPr>
      <w:rPr>
        <w:rFonts w:hint="default"/>
        <w:lang w:val="fr-FR" w:eastAsia="en-US" w:bidi="ar-SA"/>
      </w:rPr>
    </w:lvl>
    <w:lvl w:ilvl="3" w:tplc="6C50C174">
      <w:numFmt w:val="bullet"/>
      <w:lvlText w:val="•"/>
      <w:lvlJc w:val="left"/>
      <w:pPr>
        <w:ind w:left="4031" w:hanging="219"/>
      </w:pPr>
      <w:rPr>
        <w:rFonts w:hint="default"/>
        <w:lang w:val="fr-FR" w:eastAsia="en-US" w:bidi="ar-SA"/>
      </w:rPr>
    </w:lvl>
    <w:lvl w:ilvl="4" w:tplc="32929832">
      <w:numFmt w:val="bullet"/>
      <w:lvlText w:val="•"/>
      <w:lvlJc w:val="left"/>
      <w:pPr>
        <w:ind w:left="5035" w:hanging="219"/>
      </w:pPr>
      <w:rPr>
        <w:rFonts w:hint="default"/>
        <w:lang w:val="fr-FR" w:eastAsia="en-US" w:bidi="ar-SA"/>
      </w:rPr>
    </w:lvl>
    <w:lvl w:ilvl="5" w:tplc="419EC79C">
      <w:numFmt w:val="bullet"/>
      <w:lvlText w:val="•"/>
      <w:lvlJc w:val="left"/>
      <w:pPr>
        <w:ind w:left="6039" w:hanging="219"/>
      </w:pPr>
      <w:rPr>
        <w:rFonts w:hint="default"/>
        <w:lang w:val="fr-FR" w:eastAsia="en-US" w:bidi="ar-SA"/>
      </w:rPr>
    </w:lvl>
    <w:lvl w:ilvl="6" w:tplc="392EED82">
      <w:numFmt w:val="bullet"/>
      <w:lvlText w:val="•"/>
      <w:lvlJc w:val="left"/>
      <w:pPr>
        <w:ind w:left="7043" w:hanging="219"/>
      </w:pPr>
      <w:rPr>
        <w:rFonts w:hint="default"/>
        <w:lang w:val="fr-FR" w:eastAsia="en-US" w:bidi="ar-SA"/>
      </w:rPr>
    </w:lvl>
    <w:lvl w:ilvl="7" w:tplc="5ADE948E">
      <w:numFmt w:val="bullet"/>
      <w:lvlText w:val="•"/>
      <w:lvlJc w:val="left"/>
      <w:pPr>
        <w:ind w:left="8047" w:hanging="219"/>
      </w:pPr>
      <w:rPr>
        <w:rFonts w:hint="default"/>
        <w:lang w:val="fr-FR" w:eastAsia="en-US" w:bidi="ar-SA"/>
      </w:rPr>
    </w:lvl>
    <w:lvl w:ilvl="8" w:tplc="7C4AA54C">
      <w:numFmt w:val="bullet"/>
      <w:lvlText w:val="•"/>
      <w:lvlJc w:val="left"/>
      <w:pPr>
        <w:ind w:left="9051" w:hanging="219"/>
      </w:pPr>
      <w:rPr>
        <w:rFonts w:hint="default"/>
        <w:lang w:val="fr-FR" w:eastAsia="en-US" w:bidi="ar-SA"/>
      </w:rPr>
    </w:lvl>
  </w:abstractNum>
  <w:abstractNum w:abstractNumId="78">
    <w:nsid w:val="521B1E04"/>
    <w:multiLevelType w:val="multilevel"/>
    <w:tmpl w:val="8A22C108"/>
    <w:lvl w:ilvl="0">
      <w:start w:val="5"/>
      <w:numFmt w:val="decimal"/>
      <w:lvlText w:val="%1"/>
      <w:lvlJc w:val="left"/>
      <w:pPr>
        <w:ind w:left="1422" w:hanging="394"/>
      </w:pPr>
      <w:rPr>
        <w:rFonts w:hint="default"/>
        <w:lang w:val="fr-FR" w:eastAsia="en-US" w:bidi="ar-SA"/>
      </w:rPr>
    </w:lvl>
    <w:lvl w:ilvl="1">
      <w:start w:val="1"/>
      <w:numFmt w:val="decimal"/>
      <w:lvlText w:val="%1.%2."/>
      <w:lvlJc w:val="left"/>
      <w:pPr>
        <w:ind w:left="1422" w:hanging="394"/>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347" w:hanging="394"/>
      </w:pPr>
      <w:rPr>
        <w:rFonts w:hint="default"/>
        <w:lang w:val="fr-FR" w:eastAsia="en-US" w:bidi="ar-SA"/>
      </w:rPr>
    </w:lvl>
    <w:lvl w:ilvl="3">
      <w:numFmt w:val="bullet"/>
      <w:lvlText w:val="•"/>
      <w:lvlJc w:val="left"/>
      <w:pPr>
        <w:ind w:left="4311" w:hanging="394"/>
      </w:pPr>
      <w:rPr>
        <w:rFonts w:hint="default"/>
        <w:lang w:val="fr-FR" w:eastAsia="en-US" w:bidi="ar-SA"/>
      </w:rPr>
    </w:lvl>
    <w:lvl w:ilvl="4">
      <w:numFmt w:val="bullet"/>
      <w:lvlText w:val="•"/>
      <w:lvlJc w:val="left"/>
      <w:pPr>
        <w:ind w:left="5275" w:hanging="394"/>
      </w:pPr>
      <w:rPr>
        <w:rFonts w:hint="default"/>
        <w:lang w:val="fr-FR" w:eastAsia="en-US" w:bidi="ar-SA"/>
      </w:rPr>
    </w:lvl>
    <w:lvl w:ilvl="5">
      <w:numFmt w:val="bullet"/>
      <w:lvlText w:val="•"/>
      <w:lvlJc w:val="left"/>
      <w:pPr>
        <w:ind w:left="6239" w:hanging="394"/>
      </w:pPr>
      <w:rPr>
        <w:rFonts w:hint="default"/>
        <w:lang w:val="fr-FR" w:eastAsia="en-US" w:bidi="ar-SA"/>
      </w:rPr>
    </w:lvl>
    <w:lvl w:ilvl="6">
      <w:numFmt w:val="bullet"/>
      <w:lvlText w:val="•"/>
      <w:lvlJc w:val="left"/>
      <w:pPr>
        <w:ind w:left="7203" w:hanging="394"/>
      </w:pPr>
      <w:rPr>
        <w:rFonts w:hint="default"/>
        <w:lang w:val="fr-FR" w:eastAsia="en-US" w:bidi="ar-SA"/>
      </w:rPr>
    </w:lvl>
    <w:lvl w:ilvl="7">
      <w:numFmt w:val="bullet"/>
      <w:lvlText w:val="•"/>
      <w:lvlJc w:val="left"/>
      <w:pPr>
        <w:ind w:left="8167" w:hanging="394"/>
      </w:pPr>
      <w:rPr>
        <w:rFonts w:hint="default"/>
        <w:lang w:val="fr-FR" w:eastAsia="en-US" w:bidi="ar-SA"/>
      </w:rPr>
    </w:lvl>
    <w:lvl w:ilvl="8">
      <w:numFmt w:val="bullet"/>
      <w:lvlText w:val="•"/>
      <w:lvlJc w:val="left"/>
      <w:pPr>
        <w:ind w:left="9131" w:hanging="394"/>
      </w:pPr>
      <w:rPr>
        <w:rFonts w:hint="default"/>
        <w:lang w:val="fr-FR" w:eastAsia="en-US" w:bidi="ar-SA"/>
      </w:rPr>
    </w:lvl>
  </w:abstractNum>
  <w:abstractNum w:abstractNumId="79">
    <w:nsid w:val="53996DED"/>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80">
    <w:nsid w:val="551849B7"/>
    <w:multiLevelType w:val="multilevel"/>
    <w:tmpl w:val="F634F286"/>
    <w:lvl w:ilvl="0">
      <w:start w:val="37"/>
      <w:numFmt w:val="decimal"/>
      <w:lvlText w:val="%1"/>
      <w:lvlJc w:val="left"/>
      <w:pPr>
        <w:ind w:left="1449" w:hanging="538"/>
      </w:pPr>
      <w:rPr>
        <w:rFonts w:hint="default"/>
        <w:lang w:val="fr-FR" w:eastAsia="en-US" w:bidi="ar-SA"/>
      </w:rPr>
    </w:lvl>
    <w:lvl w:ilvl="1">
      <w:start w:val="1"/>
      <w:numFmt w:val="decimal"/>
      <w:lvlText w:val="%1.%2."/>
      <w:lvlJc w:val="left"/>
      <w:pPr>
        <w:ind w:left="1449" w:hanging="538"/>
        <w:jc w:val="right"/>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363" w:hanging="538"/>
      </w:pPr>
      <w:rPr>
        <w:rFonts w:hint="default"/>
        <w:lang w:val="fr-FR" w:eastAsia="en-US" w:bidi="ar-SA"/>
      </w:rPr>
    </w:lvl>
    <w:lvl w:ilvl="3">
      <w:numFmt w:val="bullet"/>
      <w:lvlText w:val="•"/>
      <w:lvlJc w:val="left"/>
      <w:pPr>
        <w:ind w:left="4325" w:hanging="538"/>
      </w:pPr>
      <w:rPr>
        <w:rFonts w:hint="default"/>
        <w:lang w:val="fr-FR" w:eastAsia="en-US" w:bidi="ar-SA"/>
      </w:rPr>
    </w:lvl>
    <w:lvl w:ilvl="4">
      <w:numFmt w:val="bullet"/>
      <w:lvlText w:val="•"/>
      <w:lvlJc w:val="left"/>
      <w:pPr>
        <w:ind w:left="5287" w:hanging="538"/>
      </w:pPr>
      <w:rPr>
        <w:rFonts w:hint="default"/>
        <w:lang w:val="fr-FR" w:eastAsia="en-US" w:bidi="ar-SA"/>
      </w:rPr>
    </w:lvl>
    <w:lvl w:ilvl="5">
      <w:numFmt w:val="bullet"/>
      <w:lvlText w:val="•"/>
      <w:lvlJc w:val="left"/>
      <w:pPr>
        <w:ind w:left="6249" w:hanging="538"/>
      </w:pPr>
      <w:rPr>
        <w:rFonts w:hint="default"/>
        <w:lang w:val="fr-FR" w:eastAsia="en-US" w:bidi="ar-SA"/>
      </w:rPr>
    </w:lvl>
    <w:lvl w:ilvl="6">
      <w:numFmt w:val="bullet"/>
      <w:lvlText w:val="•"/>
      <w:lvlJc w:val="left"/>
      <w:pPr>
        <w:ind w:left="7211" w:hanging="538"/>
      </w:pPr>
      <w:rPr>
        <w:rFonts w:hint="default"/>
        <w:lang w:val="fr-FR" w:eastAsia="en-US" w:bidi="ar-SA"/>
      </w:rPr>
    </w:lvl>
    <w:lvl w:ilvl="7">
      <w:numFmt w:val="bullet"/>
      <w:lvlText w:val="•"/>
      <w:lvlJc w:val="left"/>
      <w:pPr>
        <w:ind w:left="8173" w:hanging="538"/>
      </w:pPr>
      <w:rPr>
        <w:rFonts w:hint="default"/>
        <w:lang w:val="fr-FR" w:eastAsia="en-US" w:bidi="ar-SA"/>
      </w:rPr>
    </w:lvl>
    <w:lvl w:ilvl="8">
      <w:numFmt w:val="bullet"/>
      <w:lvlText w:val="•"/>
      <w:lvlJc w:val="left"/>
      <w:pPr>
        <w:ind w:left="9135" w:hanging="538"/>
      </w:pPr>
      <w:rPr>
        <w:rFonts w:hint="default"/>
        <w:lang w:val="fr-FR" w:eastAsia="en-US" w:bidi="ar-SA"/>
      </w:rPr>
    </w:lvl>
  </w:abstractNum>
  <w:abstractNum w:abstractNumId="81">
    <w:nsid w:val="55377572"/>
    <w:multiLevelType w:val="hybridMultilevel"/>
    <w:tmpl w:val="EF948830"/>
    <w:lvl w:ilvl="0" w:tplc="34727900">
      <w:numFmt w:val="bullet"/>
      <w:lvlText w:val="-"/>
      <w:lvlJc w:val="left"/>
      <w:pPr>
        <w:ind w:left="798" w:hanging="197"/>
      </w:pPr>
      <w:rPr>
        <w:rFonts w:ascii="Arial MT" w:eastAsia="Arial MT" w:hAnsi="Arial MT" w:cs="Arial MT" w:hint="default"/>
        <w:color w:val="211F1F"/>
        <w:w w:val="100"/>
        <w:sz w:val="22"/>
        <w:szCs w:val="22"/>
        <w:lang w:val="fr-FR" w:eastAsia="en-US" w:bidi="ar-SA"/>
      </w:rPr>
    </w:lvl>
    <w:lvl w:ilvl="1" w:tplc="78247000">
      <w:numFmt w:val="bullet"/>
      <w:lvlText w:val="•"/>
      <w:lvlJc w:val="left"/>
      <w:pPr>
        <w:ind w:left="1825" w:hanging="197"/>
      </w:pPr>
      <w:rPr>
        <w:rFonts w:hint="default"/>
        <w:lang w:val="fr-FR" w:eastAsia="en-US" w:bidi="ar-SA"/>
      </w:rPr>
    </w:lvl>
    <w:lvl w:ilvl="2" w:tplc="2F5AE994">
      <w:numFmt w:val="bullet"/>
      <w:lvlText w:val="•"/>
      <w:lvlJc w:val="left"/>
      <w:pPr>
        <w:ind w:left="2851" w:hanging="197"/>
      </w:pPr>
      <w:rPr>
        <w:rFonts w:hint="default"/>
        <w:lang w:val="fr-FR" w:eastAsia="en-US" w:bidi="ar-SA"/>
      </w:rPr>
    </w:lvl>
    <w:lvl w:ilvl="3" w:tplc="72689A00">
      <w:numFmt w:val="bullet"/>
      <w:lvlText w:val="•"/>
      <w:lvlJc w:val="left"/>
      <w:pPr>
        <w:ind w:left="3877" w:hanging="197"/>
      </w:pPr>
      <w:rPr>
        <w:rFonts w:hint="default"/>
        <w:lang w:val="fr-FR" w:eastAsia="en-US" w:bidi="ar-SA"/>
      </w:rPr>
    </w:lvl>
    <w:lvl w:ilvl="4" w:tplc="7F9274D6">
      <w:numFmt w:val="bullet"/>
      <w:lvlText w:val="•"/>
      <w:lvlJc w:val="left"/>
      <w:pPr>
        <w:ind w:left="4903" w:hanging="197"/>
      </w:pPr>
      <w:rPr>
        <w:rFonts w:hint="default"/>
        <w:lang w:val="fr-FR" w:eastAsia="en-US" w:bidi="ar-SA"/>
      </w:rPr>
    </w:lvl>
    <w:lvl w:ilvl="5" w:tplc="D9121DC2">
      <w:numFmt w:val="bullet"/>
      <w:lvlText w:val="•"/>
      <w:lvlJc w:val="left"/>
      <w:pPr>
        <w:ind w:left="5929" w:hanging="197"/>
      </w:pPr>
      <w:rPr>
        <w:rFonts w:hint="default"/>
        <w:lang w:val="fr-FR" w:eastAsia="en-US" w:bidi="ar-SA"/>
      </w:rPr>
    </w:lvl>
    <w:lvl w:ilvl="6" w:tplc="F2F40C2E">
      <w:numFmt w:val="bullet"/>
      <w:lvlText w:val="•"/>
      <w:lvlJc w:val="left"/>
      <w:pPr>
        <w:ind w:left="6955" w:hanging="197"/>
      </w:pPr>
      <w:rPr>
        <w:rFonts w:hint="default"/>
        <w:lang w:val="fr-FR" w:eastAsia="en-US" w:bidi="ar-SA"/>
      </w:rPr>
    </w:lvl>
    <w:lvl w:ilvl="7" w:tplc="B8507B90">
      <w:numFmt w:val="bullet"/>
      <w:lvlText w:val="•"/>
      <w:lvlJc w:val="left"/>
      <w:pPr>
        <w:ind w:left="7981" w:hanging="197"/>
      </w:pPr>
      <w:rPr>
        <w:rFonts w:hint="default"/>
        <w:lang w:val="fr-FR" w:eastAsia="en-US" w:bidi="ar-SA"/>
      </w:rPr>
    </w:lvl>
    <w:lvl w:ilvl="8" w:tplc="B9D24E5C">
      <w:numFmt w:val="bullet"/>
      <w:lvlText w:val="•"/>
      <w:lvlJc w:val="left"/>
      <w:pPr>
        <w:ind w:left="9007" w:hanging="197"/>
      </w:pPr>
      <w:rPr>
        <w:rFonts w:hint="default"/>
        <w:lang w:val="fr-FR" w:eastAsia="en-US" w:bidi="ar-SA"/>
      </w:rPr>
    </w:lvl>
  </w:abstractNum>
  <w:abstractNum w:abstractNumId="82">
    <w:nsid w:val="558B0BD7"/>
    <w:multiLevelType w:val="hybridMultilevel"/>
    <w:tmpl w:val="BFEC7240"/>
    <w:lvl w:ilvl="0" w:tplc="9AA07532">
      <w:start w:val="1"/>
      <w:numFmt w:val="lowerLetter"/>
      <w:lvlText w:val="%1."/>
      <w:lvlJc w:val="left"/>
      <w:pPr>
        <w:ind w:left="1216" w:hanging="226"/>
      </w:pPr>
      <w:rPr>
        <w:rFonts w:ascii="Times New Roman" w:eastAsia="Times New Roman" w:hAnsi="Times New Roman" w:cs="Times New Roman" w:hint="default"/>
        <w:spacing w:val="-1"/>
        <w:w w:val="100"/>
        <w:sz w:val="24"/>
        <w:szCs w:val="24"/>
        <w:lang w:val="fr-FR" w:eastAsia="en-US" w:bidi="ar-SA"/>
      </w:rPr>
    </w:lvl>
    <w:lvl w:ilvl="1" w:tplc="A094DA70">
      <w:start w:val="1"/>
      <w:numFmt w:val="lowerRoman"/>
      <w:lvlText w:val="%2."/>
      <w:lvlJc w:val="left"/>
      <w:pPr>
        <w:ind w:left="1464" w:hanging="187"/>
      </w:pPr>
      <w:rPr>
        <w:rFonts w:ascii="Times New Roman" w:eastAsia="Times New Roman" w:hAnsi="Times New Roman" w:cs="Times New Roman" w:hint="default"/>
        <w:w w:val="100"/>
        <w:sz w:val="24"/>
        <w:szCs w:val="24"/>
        <w:lang w:val="fr-FR" w:eastAsia="en-US" w:bidi="ar-SA"/>
      </w:rPr>
    </w:lvl>
    <w:lvl w:ilvl="2" w:tplc="7EF0348E">
      <w:numFmt w:val="bullet"/>
      <w:lvlText w:val="•"/>
      <w:lvlJc w:val="left"/>
      <w:pPr>
        <w:ind w:left="2619" w:hanging="187"/>
      </w:pPr>
      <w:rPr>
        <w:rFonts w:hint="default"/>
        <w:lang w:val="fr-FR" w:eastAsia="en-US" w:bidi="ar-SA"/>
      </w:rPr>
    </w:lvl>
    <w:lvl w:ilvl="3" w:tplc="7F7C5F80">
      <w:numFmt w:val="bullet"/>
      <w:lvlText w:val="•"/>
      <w:lvlJc w:val="left"/>
      <w:pPr>
        <w:ind w:left="3779" w:hanging="187"/>
      </w:pPr>
      <w:rPr>
        <w:rFonts w:hint="default"/>
        <w:lang w:val="fr-FR" w:eastAsia="en-US" w:bidi="ar-SA"/>
      </w:rPr>
    </w:lvl>
    <w:lvl w:ilvl="4" w:tplc="46DCFC36">
      <w:numFmt w:val="bullet"/>
      <w:lvlText w:val="•"/>
      <w:lvlJc w:val="left"/>
      <w:pPr>
        <w:ind w:left="4939" w:hanging="187"/>
      </w:pPr>
      <w:rPr>
        <w:rFonts w:hint="default"/>
        <w:lang w:val="fr-FR" w:eastAsia="en-US" w:bidi="ar-SA"/>
      </w:rPr>
    </w:lvl>
    <w:lvl w:ilvl="5" w:tplc="3A9E4094">
      <w:numFmt w:val="bullet"/>
      <w:lvlText w:val="•"/>
      <w:lvlJc w:val="left"/>
      <w:pPr>
        <w:ind w:left="6099" w:hanging="187"/>
      </w:pPr>
      <w:rPr>
        <w:rFonts w:hint="default"/>
        <w:lang w:val="fr-FR" w:eastAsia="en-US" w:bidi="ar-SA"/>
      </w:rPr>
    </w:lvl>
    <w:lvl w:ilvl="6" w:tplc="F2D8F344">
      <w:numFmt w:val="bullet"/>
      <w:lvlText w:val="•"/>
      <w:lvlJc w:val="left"/>
      <w:pPr>
        <w:ind w:left="7259" w:hanging="187"/>
      </w:pPr>
      <w:rPr>
        <w:rFonts w:hint="default"/>
        <w:lang w:val="fr-FR" w:eastAsia="en-US" w:bidi="ar-SA"/>
      </w:rPr>
    </w:lvl>
    <w:lvl w:ilvl="7" w:tplc="FC82CF20">
      <w:numFmt w:val="bullet"/>
      <w:lvlText w:val="•"/>
      <w:lvlJc w:val="left"/>
      <w:pPr>
        <w:ind w:left="8419" w:hanging="187"/>
      </w:pPr>
      <w:rPr>
        <w:rFonts w:hint="default"/>
        <w:lang w:val="fr-FR" w:eastAsia="en-US" w:bidi="ar-SA"/>
      </w:rPr>
    </w:lvl>
    <w:lvl w:ilvl="8" w:tplc="A0A09622">
      <w:numFmt w:val="bullet"/>
      <w:lvlText w:val="•"/>
      <w:lvlJc w:val="left"/>
      <w:pPr>
        <w:ind w:left="9579" w:hanging="187"/>
      </w:pPr>
      <w:rPr>
        <w:rFonts w:hint="default"/>
        <w:lang w:val="fr-FR" w:eastAsia="en-US" w:bidi="ar-SA"/>
      </w:rPr>
    </w:lvl>
  </w:abstractNum>
  <w:abstractNum w:abstractNumId="83">
    <w:nsid w:val="56012771"/>
    <w:multiLevelType w:val="hybridMultilevel"/>
    <w:tmpl w:val="91C84AE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nsid w:val="560132BB"/>
    <w:multiLevelType w:val="multilevel"/>
    <w:tmpl w:val="B3601866"/>
    <w:lvl w:ilvl="0">
      <w:start w:val="24"/>
      <w:numFmt w:val="decimal"/>
      <w:lvlText w:val="%1"/>
      <w:lvlJc w:val="left"/>
      <w:pPr>
        <w:ind w:left="1422" w:hanging="535"/>
      </w:pPr>
      <w:rPr>
        <w:rFonts w:hint="default"/>
        <w:lang w:val="fr-FR" w:eastAsia="en-US" w:bidi="ar-SA"/>
      </w:rPr>
    </w:lvl>
    <w:lvl w:ilvl="1">
      <w:start w:val="1"/>
      <w:numFmt w:val="decimal"/>
      <w:lvlText w:val="%1.%2."/>
      <w:lvlJc w:val="left"/>
      <w:pPr>
        <w:ind w:left="1422" w:hanging="535"/>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347" w:hanging="535"/>
      </w:pPr>
      <w:rPr>
        <w:rFonts w:hint="default"/>
        <w:lang w:val="fr-FR" w:eastAsia="en-US" w:bidi="ar-SA"/>
      </w:rPr>
    </w:lvl>
    <w:lvl w:ilvl="3">
      <w:numFmt w:val="bullet"/>
      <w:lvlText w:val="•"/>
      <w:lvlJc w:val="left"/>
      <w:pPr>
        <w:ind w:left="4311" w:hanging="535"/>
      </w:pPr>
      <w:rPr>
        <w:rFonts w:hint="default"/>
        <w:lang w:val="fr-FR" w:eastAsia="en-US" w:bidi="ar-SA"/>
      </w:rPr>
    </w:lvl>
    <w:lvl w:ilvl="4">
      <w:numFmt w:val="bullet"/>
      <w:lvlText w:val="•"/>
      <w:lvlJc w:val="left"/>
      <w:pPr>
        <w:ind w:left="5275" w:hanging="535"/>
      </w:pPr>
      <w:rPr>
        <w:rFonts w:hint="default"/>
        <w:lang w:val="fr-FR" w:eastAsia="en-US" w:bidi="ar-SA"/>
      </w:rPr>
    </w:lvl>
    <w:lvl w:ilvl="5">
      <w:numFmt w:val="bullet"/>
      <w:lvlText w:val="•"/>
      <w:lvlJc w:val="left"/>
      <w:pPr>
        <w:ind w:left="6239" w:hanging="535"/>
      </w:pPr>
      <w:rPr>
        <w:rFonts w:hint="default"/>
        <w:lang w:val="fr-FR" w:eastAsia="en-US" w:bidi="ar-SA"/>
      </w:rPr>
    </w:lvl>
    <w:lvl w:ilvl="6">
      <w:numFmt w:val="bullet"/>
      <w:lvlText w:val="•"/>
      <w:lvlJc w:val="left"/>
      <w:pPr>
        <w:ind w:left="7203" w:hanging="535"/>
      </w:pPr>
      <w:rPr>
        <w:rFonts w:hint="default"/>
        <w:lang w:val="fr-FR" w:eastAsia="en-US" w:bidi="ar-SA"/>
      </w:rPr>
    </w:lvl>
    <w:lvl w:ilvl="7">
      <w:numFmt w:val="bullet"/>
      <w:lvlText w:val="•"/>
      <w:lvlJc w:val="left"/>
      <w:pPr>
        <w:ind w:left="8167" w:hanging="535"/>
      </w:pPr>
      <w:rPr>
        <w:rFonts w:hint="default"/>
        <w:lang w:val="fr-FR" w:eastAsia="en-US" w:bidi="ar-SA"/>
      </w:rPr>
    </w:lvl>
    <w:lvl w:ilvl="8">
      <w:numFmt w:val="bullet"/>
      <w:lvlText w:val="•"/>
      <w:lvlJc w:val="left"/>
      <w:pPr>
        <w:ind w:left="9131" w:hanging="535"/>
      </w:pPr>
      <w:rPr>
        <w:rFonts w:hint="default"/>
        <w:lang w:val="fr-FR" w:eastAsia="en-US" w:bidi="ar-SA"/>
      </w:rPr>
    </w:lvl>
  </w:abstractNum>
  <w:abstractNum w:abstractNumId="85">
    <w:nsid w:val="59B13436"/>
    <w:multiLevelType w:val="hybridMultilevel"/>
    <w:tmpl w:val="7B34D64C"/>
    <w:lvl w:ilvl="0" w:tplc="9B488BB0">
      <w:numFmt w:val="bullet"/>
      <w:lvlText w:val="-"/>
      <w:lvlJc w:val="left"/>
      <w:pPr>
        <w:ind w:left="1631" w:hanging="360"/>
      </w:pPr>
      <w:rPr>
        <w:rFonts w:ascii="Arial MT" w:eastAsia="Arial MT" w:hAnsi="Arial MT" w:cs="Arial MT" w:hint="default"/>
        <w:w w:val="82"/>
        <w:sz w:val="22"/>
        <w:szCs w:val="22"/>
        <w:lang w:val="fr-FR" w:eastAsia="en-US" w:bidi="ar-SA"/>
      </w:rPr>
    </w:lvl>
    <w:lvl w:ilvl="1" w:tplc="615CA1F4">
      <w:numFmt w:val="bullet"/>
      <w:lvlText w:val="•"/>
      <w:lvlJc w:val="left"/>
      <w:pPr>
        <w:ind w:left="2581" w:hanging="360"/>
      </w:pPr>
      <w:rPr>
        <w:rFonts w:hint="default"/>
        <w:lang w:val="fr-FR" w:eastAsia="en-US" w:bidi="ar-SA"/>
      </w:rPr>
    </w:lvl>
    <w:lvl w:ilvl="2" w:tplc="7A0C7E32">
      <w:numFmt w:val="bullet"/>
      <w:lvlText w:val="•"/>
      <w:lvlJc w:val="left"/>
      <w:pPr>
        <w:ind w:left="3523" w:hanging="360"/>
      </w:pPr>
      <w:rPr>
        <w:rFonts w:hint="default"/>
        <w:lang w:val="fr-FR" w:eastAsia="en-US" w:bidi="ar-SA"/>
      </w:rPr>
    </w:lvl>
    <w:lvl w:ilvl="3" w:tplc="AC8E3082">
      <w:numFmt w:val="bullet"/>
      <w:lvlText w:val="•"/>
      <w:lvlJc w:val="left"/>
      <w:pPr>
        <w:ind w:left="4465" w:hanging="360"/>
      </w:pPr>
      <w:rPr>
        <w:rFonts w:hint="default"/>
        <w:lang w:val="fr-FR" w:eastAsia="en-US" w:bidi="ar-SA"/>
      </w:rPr>
    </w:lvl>
    <w:lvl w:ilvl="4" w:tplc="3640BE6E">
      <w:numFmt w:val="bullet"/>
      <w:lvlText w:val="•"/>
      <w:lvlJc w:val="left"/>
      <w:pPr>
        <w:ind w:left="5407" w:hanging="360"/>
      </w:pPr>
      <w:rPr>
        <w:rFonts w:hint="default"/>
        <w:lang w:val="fr-FR" w:eastAsia="en-US" w:bidi="ar-SA"/>
      </w:rPr>
    </w:lvl>
    <w:lvl w:ilvl="5" w:tplc="23BA1610">
      <w:numFmt w:val="bullet"/>
      <w:lvlText w:val="•"/>
      <w:lvlJc w:val="left"/>
      <w:pPr>
        <w:ind w:left="6349" w:hanging="360"/>
      </w:pPr>
      <w:rPr>
        <w:rFonts w:hint="default"/>
        <w:lang w:val="fr-FR" w:eastAsia="en-US" w:bidi="ar-SA"/>
      </w:rPr>
    </w:lvl>
    <w:lvl w:ilvl="6" w:tplc="CB6C8428">
      <w:numFmt w:val="bullet"/>
      <w:lvlText w:val="•"/>
      <w:lvlJc w:val="left"/>
      <w:pPr>
        <w:ind w:left="7291" w:hanging="360"/>
      </w:pPr>
      <w:rPr>
        <w:rFonts w:hint="default"/>
        <w:lang w:val="fr-FR" w:eastAsia="en-US" w:bidi="ar-SA"/>
      </w:rPr>
    </w:lvl>
    <w:lvl w:ilvl="7" w:tplc="84B0C076">
      <w:numFmt w:val="bullet"/>
      <w:lvlText w:val="•"/>
      <w:lvlJc w:val="left"/>
      <w:pPr>
        <w:ind w:left="8233" w:hanging="360"/>
      </w:pPr>
      <w:rPr>
        <w:rFonts w:hint="default"/>
        <w:lang w:val="fr-FR" w:eastAsia="en-US" w:bidi="ar-SA"/>
      </w:rPr>
    </w:lvl>
    <w:lvl w:ilvl="8" w:tplc="FA2C1FA4">
      <w:numFmt w:val="bullet"/>
      <w:lvlText w:val="•"/>
      <w:lvlJc w:val="left"/>
      <w:pPr>
        <w:ind w:left="9175" w:hanging="360"/>
      </w:pPr>
      <w:rPr>
        <w:rFonts w:hint="default"/>
        <w:lang w:val="fr-FR" w:eastAsia="en-US" w:bidi="ar-SA"/>
      </w:rPr>
    </w:lvl>
  </w:abstractNum>
  <w:abstractNum w:abstractNumId="86">
    <w:nsid w:val="5BCA154A"/>
    <w:multiLevelType w:val="multilevel"/>
    <w:tmpl w:val="7A5CA69E"/>
    <w:lvl w:ilvl="0">
      <w:start w:val="23"/>
      <w:numFmt w:val="decimal"/>
      <w:lvlText w:val="%1"/>
      <w:lvlJc w:val="left"/>
      <w:pPr>
        <w:ind w:left="1218" w:hanging="420"/>
      </w:pPr>
      <w:rPr>
        <w:rFonts w:hint="default"/>
        <w:lang w:val="fr-FR" w:eastAsia="en-US" w:bidi="ar-SA"/>
      </w:rPr>
    </w:lvl>
    <w:lvl w:ilvl="1">
      <w:start w:val="2"/>
      <w:numFmt w:val="decimal"/>
      <w:lvlText w:val="%1.%2"/>
      <w:lvlJc w:val="left"/>
      <w:pPr>
        <w:ind w:left="1218" w:hanging="420"/>
      </w:pPr>
      <w:rPr>
        <w:rFonts w:ascii="Times New Roman" w:eastAsia="Times New Roman" w:hAnsi="Times New Roman" w:cs="Times New Roman" w:hint="default"/>
        <w:spacing w:val="0"/>
        <w:w w:val="99"/>
        <w:sz w:val="20"/>
        <w:szCs w:val="20"/>
        <w:lang w:val="fr-FR" w:eastAsia="en-US" w:bidi="ar-SA"/>
      </w:rPr>
    </w:lvl>
    <w:lvl w:ilvl="2">
      <w:numFmt w:val="bullet"/>
      <w:lvlText w:val="-"/>
      <w:lvlJc w:val="left"/>
      <w:pPr>
        <w:ind w:left="1518" w:hanging="360"/>
      </w:pPr>
      <w:rPr>
        <w:rFonts w:hint="default"/>
        <w:w w:val="99"/>
        <w:lang w:val="fr-FR" w:eastAsia="en-US" w:bidi="ar-SA"/>
      </w:rPr>
    </w:lvl>
    <w:lvl w:ilvl="3">
      <w:numFmt w:val="bullet"/>
      <w:lvlText w:val="•"/>
      <w:lvlJc w:val="left"/>
      <w:pPr>
        <w:ind w:left="3639" w:hanging="360"/>
      </w:pPr>
      <w:rPr>
        <w:rFonts w:hint="default"/>
        <w:lang w:val="fr-FR" w:eastAsia="en-US" w:bidi="ar-SA"/>
      </w:rPr>
    </w:lvl>
    <w:lvl w:ilvl="4">
      <w:numFmt w:val="bullet"/>
      <w:lvlText w:val="•"/>
      <w:lvlJc w:val="left"/>
      <w:pPr>
        <w:ind w:left="4699" w:hanging="360"/>
      </w:pPr>
      <w:rPr>
        <w:rFonts w:hint="default"/>
        <w:lang w:val="fr-FR" w:eastAsia="en-US" w:bidi="ar-SA"/>
      </w:rPr>
    </w:lvl>
    <w:lvl w:ilvl="5">
      <w:numFmt w:val="bullet"/>
      <w:lvlText w:val="•"/>
      <w:lvlJc w:val="left"/>
      <w:pPr>
        <w:ind w:left="5759" w:hanging="360"/>
      </w:pPr>
      <w:rPr>
        <w:rFonts w:hint="default"/>
        <w:lang w:val="fr-FR" w:eastAsia="en-US" w:bidi="ar-SA"/>
      </w:rPr>
    </w:lvl>
    <w:lvl w:ilvl="6">
      <w:numFmt w:val="bullet"/>
      <w:lvlText w:val="•"/>
      <w:lvlJc w:val="left"/>
      <w:pPr>
        <w:ind w:left="6819" w:hanging="360"/>
      </w:pPr>
      <w:rPr>
        <w:rFonts w:hint="default"/>
        <w:lang w:val="fr-FR" w:eastAsia="en-US" w:bidi="ar-SA"/>
      </w:rPr>
    </w:lvl>
    <w:lvl w:ilvl="7">
      <w:numFmt w:val="bullet"/>
      <w:lvlText w:val="•"/>
      <w:lvlJc w:val="left"/>
      <w:pPr>
        <w:ind w:left="7879" w:hanging="360"/>
      </w:pPr>
      <w:rPr>
        <w:rFonts w:hint="default"/>
        <w:lang w:val="fr-FR" w:eastAsia="en-US" w:bidi="ar-SA"/>
      </w:rPr>
    </w:lvl>
    <w:lvl w:ilvl="8">
      <w:numFmt w:val="bullet"/>
      <w:lvlText w:val="•"/>
      <w:lvlJc w:val="left"/>
      <w:pPr>
        <w:ind w:left="8939" w:hanging="360"/>
      </w:pPr>
      <w:rPr>
        <w:rFonts w:hint="default"/>
        <w:lang w:val="fr-FR" w:eastAsia="en-US" w:bidi="ar-SA"/>
      </w:rPr>
    </w:lvl>
  </w:abstractNum>
  <w:abstractNum w:abstractNumId="87">
    <w:nsid w:val="5FA755A0"/>
    <w:multiLevelType w:val="multilevel"/>
    <w:tmpl w:val="6FC8C864"/>
    <w:lvl w:ilvl="0">
      <w:start w:val="15"/>
      <w:numFmt w:val="decimal"/>
      <w:lvlText w:val="%1"/>
      <w:lvlJc w:val="left"/>
      <w:pPr>
        <w:ind w:left="1535" w:hanging="500"/>
      </w:pPr>
      <w:rPr>
        <w:rFonts w:hint="default"/>
        <w:lang w:val="fr-FR" w:eastAsia="en-US" w:bidi="ar-SA"/>
      </w:rPr>
    </w:lvl>
    <w:lvl w:ilvl="1">
      <w:start w:val="1"/>
      <w:numFmt w:val="decimal"/>
      <w:lvlText w:val="%1.%2."/>
      <w:lvlJc w:val="left"/>
      <w:pPr>
        <w:ind w:left="1535" w:hanging="500"/>
        <w:jc w:val="right"/>
      </w:pPr>
      <w:rPr>
        <w:rFonts w:hint="default"/>
        <w:w w:val="100"/>
        <w:lang w:val="fr-FR" w:eastAsia="en-US" w:bidi="ar-SA"/>
      </w:rPr>
    </w:lvl>
    <w:lvl w:ilvl="2">
      <w:start w:val="1"/>
      <w:numFmt w:val="lowerLetter"/>
      <w:lvlText w:val="%3)"/>
      <w:lvlJc w:val="left"/>
      <w:pPr>
        <w:ind w:left="1518" w:hanging="360"/>
      </w:pPr>
      <w:rPr>
        <w:rFonts w:ascii="Times New Roman" w:eastAsia="Times New Roman" w:hAnsi="Times New Roman" w:cs="Times New Roman" w:hint="default"/>
        <w:w w:val="100"/>
        <w:sz w:val="22"/>
        <w:szCs w:val="22"/>
        <w:lang w:val="fr-FR" w:eastAsia="en-US" w:bidi="ar-SA"/>
      </w:rPr>
    </w:lvl>
    <w:lvl w:ilvl="3">
      <w:numFmt w:val="bullet"/>
      <w:lvlText w:val="•"/>
      <w:lvlJc w:val="left"/>
      <w:pPr>
        <w:ind w:left="3655" w:hanging="360"/>
      </w:pPr>
      <w:rPr>
        <w:rFonts w:hint="default"/>
        <w:lang w:val="fr-FR" w:eastAsia="en-US" w:bidi="ar-SA"/>
      </w:rPr>
    </w:lvl>
    <w:lvl w:ilvl="4">
      <w:numFmt w:val="bullet"/>
      <w:lvlText w:val="•"/>
      <w:lvlJc w:val="left"/>
      <w:pPr>
        <w:ind w:left="4713" w:hanging="360"/>
      </w:pPr>
      <w:rPr>
        <w:rFonts w:hint="default"/>
        <w:lang w:val="fr-FR" w:eastAsia="en-US" w:bidi="ar-SA"/>
      </w:rPr>
    </w:lvl>
    <w:lvl w:ilvl="5">
      <w:numFmt w:val="bullet"/>
      <w:lvlText w:val="•"/>
      <w:lvlJc w:val="left"/>
      <w:pPr>
        <w:ind w:left="5770" w:hanging="360"/>
      </w:pPr>
      <w:rPr>
        <w:rFonts w:hint="default"/>
        <w:lang w:val="fr-FR" w:eastAsia="en-US" w:bidi="ar-SA"/>
      </w:rPr>
    </w:lvl>
    <w:lvl w:ilvl="6">
      <w:numFmt w:val="bullet"/>
      <w:lvlText w:val="•"/>
      <w:lvlJc w:val="left"/>
      <w:pPr>
        <w:ind w:left="6828" w:hanging="360"/>
      </w:pPr>
      <w:rPr>
        <w:rFonts w:hint="default"/>
        <w:lang w:val="fr-FR" w:eastAsia="en-US" w:bidi="ar-SA"/>
      </w:rPr>
    </w:lvl>
    <w:lvl w:ilvl="7">
      <w:numFmt w:val="bullet"/>
      <w:lvlText w:val="•"/>
      <w:lvlJc w:val="left"/>
      <w:pPr>
        <w:ind w:left="7886" w:hanging="360"/>
      </w:pPr>
      <w:rPr>
        <w:rFonts w:hint="default"/>
        <w:lang w:val="fr-FR" w:eastAsia="en-US" w:bidi="ar-SA"/>
      </w:rPr>
    </w:lvl>
    <w:lvl w:ilvl="8">
      <w:numFmt w:val="bullet"/>
      <w:lvlText w:val="•"/>
      <w:lvlJc w:val="left"/>
      <w:pPr>
        <w:ind w:left="8943" w:hanging="360"/>
      </w:pPr>
      <w:rPr>
        <w:rFonts w:hint="default"/>
        <w:lang w:val="fr-FR" w:eastAsia="en-US" w:bidi="ar-SA"/>
      </w:rPr>
    </w:lvl>
  </w:abstractNum>
  <w:abstractNum w:abstractNumId="88">
    <w:nsid w:val="5FC41ACA"/>
    <w:multiLevelType w:val="multilevel"/>
    <w:tmpl w:val="3B6ABDE0"/>
    <w:lvl w:ilvl="0">
      <w:start w:val="10"/>
      <w:numFmt w:val="decimal"/>
      <w:lvlText w:val="%1"/>
      <w:lvlJc w:val="left"/>
      <w:pPr>
        <w:ind w:left="1290" w:hanging="492"/>
      </w:pPr>
      <w:rPr>
        <w:rFonts w:hint="default"/>
        <w:lang w:val="fr-FR" w:eastAsia="en-US" w:bidi="ar-SA"/>
      </w:rPr>
    </w:lvl>
    <w:lvl w:ilvl="1">
      <w:start w:val="1"/>
      <w:numFmt w:val="decimal"/>
      <w:lvlText w:val="%1.%2"/>
      <w:lvlJc w:val="left"/>
      <w:pPr>
        <w:ind w:left="1290" w:hanging="492"/>
      </w:pPr>
      <w:rPr>
        <w:rFonts w:ascii="Arial" w:eastAsia="Arial" w:hAnsi="Arial" w:cs="Arial" w:hint="default"/>
        <w:b/>
        <w:bCs/>
        <w:spacing w:val="-1"/>
        <w:w w:val="100"/>
        <w:sz w:val="22"/>
        <w:szCs w:val="22"/>
        <w:lang w:val="fr-FR" w:eastAsia="en-US" w:bidi="ar-SA"/>
      </w:rPr>
    </w:lvl>
    <w:lvl w:ilvl="2">
      <w:start w:val="1"/>
      <w:numFmt w:val="decimal"/>
      <w:lvlText w:val="%3)"/>
      <w:lvlJc w:val="left"/>
      <w:pPr>
        <w:ind w:left="1442" w:hanging="360"/>
      </w:pPr>
      <w:rPr>
        <w:rFonts w:hint="default"/>
        <w:spacing w:val="-1"/>
        <w:w w:val="100"/>
        <w:lang w:val="fr-FR" w:eastAsia="en-US" w:bidi="ar-SA"/>
      </w:rPr>
    </w:lvl>
    <w:lvl w:ilvl="3">
      <w:numFmt w:val="bullet"/>
      <w:lvlText w:val="•"/>
      <w:lvlJc w:val="left"/>
      <w:pPr>
        <w:ind w:left="3577" w:hanging="360"/>
      </w:pPr>
      <w:rPr>
        <w:rFonts w:hint="default"/>
        <w:lang w:val="fr-FR" w:eastAsia="en-US" w:bidi="ar-SA"/>
      </w:rPr>
    </w:lvl>
    <w:lvl w:ilvl="4">
      <w:numFmt w:val="bullet"/>
      <w:lvlText w:val="•"/>
      <w:lvlJc w:val="left"/>
      <w:pPr>
        <w:ind w:left="4646" w:hanging="360"/>
      </w:pPr>
      <w:rPr>
        <w:rFonts w:hint="default"/>
        <w:lang w:val="fr-FR" w:eastAsia="en-US" w:bidi="ar-SA"/>
      </w:rPr>
    </w:lvl>
    <w:lvl w:ilvl="5">
      <w:numFmt w:val="bullet"/>
      <w:lvlText w:val="•"/>
      <w:lvlJc w:val="left"/>
      <w:pPr>
        <w:ind w:left="5715" w:hanging="360"/>
      </w:pPr>
      <w:rPr>
        <w:rFonts w:hint="default"/>
        <w:lang w:val="fr-FR" w:eastAsia="en-US" w:bidi="ar-SA"/>
      </w:rPr>
    </w:lvl>
    <w:lvl w:ilvl="6">
      <w:numFmt w:val="bullet"/>
      <w:lvlText w:val="•"/>
      <w:lvlJc w:val="left"/>
      <w:pPr>
        <w:ind w:left="6784" w:hanging="360"/>
      </w:pPr>
      <w:rPr>
        <w:rFonts w:hint="default"/>
        <w:lang w:val="fr-FR" w:eastAsia="en-US" w:bidi="ar-SA"/>
      </w:rPr>
    </w:lvl>
    <w:lvl w:ilvl="7">
      <w:numFmt w:val="bullet"/>
      <w:lvlText w:val="•"/>
      <w:lvlJc w:val="left"/>
      <w:pPr>
        <w:ind w:left="7852" w:hanging="360"/>
      </w:pPr>
      <w:rPr>
        <w:rFonts w:hint="default"/>
        <w:lang w:val="fr-FR" w:eastAsia="en-US" w:bidi="ar-SA"/>
      </w:rPr>
    </w:lvl>
    <w:lvl w:ilvl="8">
      <w:numFmt w:val="bullet"/>
      <w:lvlText w:val="•"/>
      <w:lvlJc w:val="left"/>
      <w:pPr>
        <w:ind w:left="8921" w:hanging="360"/>
      </w:pPr>
      <w:rPr>
        <w:rFonts w:hint="default"/>
        <w:lang w:val="fr-FR" w:eastAsia="en-US" w:bidi="ar-SA"/>
      </w:rPr>
    </w:lvl>
  </w:abstractNum>
  <w:abstractNum w:abstractNumId="89">
    <w:nsid w:val="60F96B26"/>
    <w:multiLevelType w:val="multilevel"/>
    <w:tmpl w:val="E468EBF0"/>
    <w:lvl w:ilvl="0">
      <w:start w:val="9"/>
      <w:numFmt w:val="decimal"/>
      <w:lvlText w:val="%1"/>
      <w:lvlJc w:val="left"/>
      <w:pPr>
        <w:ind w:left="1252" w:hanging="444"/>
      </w:pPr>
      <w:rPr>
        <w:rFonts w:hint="default"/>
        <w:lang w:val="fr-FR" w:eastAsia="en-US" w:bidi="ar-SA"/>
      </w:rPr>
    </w:lvl>
    <w:lvl w:ilvl="1">
      <w:start w:val="4"/>
      <w:numFmt w:val="decimal"/>
      <w:lvlText w:val="%1.%2"/>
      <w:lvlJc w:val="left"/>
      <w:pPr>
        <w:ind w:left="1252" w:hanging="444"/>
      </w:pPr>
      <w:rPr>
        <w:rFonts w:ascii="Times New Roman" w:eastAsia="Times New Roman" w:hAnsi="Times New Roman" w:cs="Times New Roman" w:hint="default"/>
        <w:b/>
        <w:bCs/>
        <w:w w:val="100"/>
        <w:sz w:val="22"/>
        <w:szCs w:val="22"/>
        <w:lang w:val="fr-FR" w:eastAsia="en-US" w:bidi="ar-SA"/>
      </w:rPr>
    </w:lvl>
    <w:lvl w:ilvl="2">
      <w:numFmt w:val="bullet"/>
      <w:lvlText w:val="•"/>
      <w:lvlJc w:val="left"/>
      <w:pPr>
        <w:ind w:left="3219" w:hanging="444"/>
      </w:pPr>
      <w:rPr>
        <w:rFonts w:hint="default"/>
        <w:lang w:val="fr-FR" w:eastAsia="en-US" w:bidi="ar-SA"/>
      </w:rPr>
    </w:lvl>
    <w:lvl w:ilvl="3">
      <w:numFmt w:val="bullet"/>
      <w:lvlText w:val="•"/>
      <w:lvlJc w:val="left"/>
      <w:pPr>
        <w:ind w:left="4199" w:hanging="444"/>
      </w:pPr>
      <w:rPr>
        <w:rFonts w:hint="default"/>
        <w:lang w:val="fr-FR" w:eastAsia="en-US" w:bidi="ar-SA"/>
      </w:rPr>
    </w:lvl>
    <w:lvl w:ilvl="4">
      <w:numFmt w:val="bullet"/>
      <w:lvlText w:val="•"/>
      <w:lvlJc w:val="left"/>
      <w:pPr>
        <w:ind w:left="5179" w:hanging="444"/>
      </w:pPr>
      <w:rPr>
        <w:rFonts w:hint="default"/>
        <w:lang w:val="fr-FR" w:eastAsia="en-US" w:bidi="ar-SA"/>
      </w:rPr>
    </w:lvl>
    <w:lvl w:ilvl="5">
      <w:numFmt w:val="bullet"/>
      <w:lvlText w:val="•"/>
      <w:lvlJc w:val="left"/>
      <w:pPr>
        <w:ind w:left="6159" w:hanging="444"/>
      </w:pPr>
      <w:rPr>
        <w:rFonts w:hint="default"/>
        <w:lang w:val="fr-FR" w:eastAsia="en-US" w:bidi="ar-SA"/>
      </w:rPr>
    </w:lvl>
    <w:lvl w:ilvl="6">
      <w:numFmt w:val="bullet"/>
      <w:lvlText w:val="•"/>
      <w:lvlJc w:val="left"/>
      <w:pPr>
        <w:ind w:left="7139" w:hanging="444"/>
      </w:pPr>
      <w:rPr>
        <w:rFonts w:hint="default"/>
        <w:lang w:val="fr-FR" w:eastAsia="en-US" w:bidi="ar-SA"/>
      </w:rPr>
    </w:lvl>
    <w:lvl w:ilvl="7">
      <w:numFmt w:val="bullet"/>
      <w:lvlText w:val="•"/>
      <w:lvlJc w:val="left"/>
      <w:pPr>
        <w:ind w:left="8119" w:hanging="444"/>
      </w:pPr>
      <w:rPr>
        <w:rFonts w:hint="default"/>
        <w:lang w:val="fr-FR" w:eastAsia="en-US" w:bidi="ar-SA"/>
      </w:rPr>
    </w:lvl>
    <w:lvl w:ilvl="8">
      <w:numFmt w:val="bullet"/>
      <w:lvlText w:val="•"/>
      <w:lvlJc w:val="left"/>
      <w:pPr>
        <w:ind w:left="9099" w:hanging="444"/>
      </w:pPr>
      <w:rPr>
        <w:rFonts w:hint="default"/>
        <w:lang w:val="fr-FR" w:eastAsia="en-US" w:bidi="ar-SA"/>
      </w:rPr>
    </w:lvl>
  </w:abstractNum>
  <w:abstractNum w:abstractNumId="90">
    <w:nsid w:val="63352888"/>
    <w:multiLevelType w:val="hybridMultilevel"/>
    <w:tmpl w:val="5D8E915C"/>
    <w:lvl w:ilvl="0" w:tplc="02D0372A">
      <w:numFmt w:val="bullet"/>
      <w:lvlText w:val="-"/>
      <w:lvlJc w:val="left"/>
      <w:pPr>
        <w:ind w:left="1026" w:hanging="140"/>
      </w:pPr>
      <w:rPr>
        <w:rFonts w:ascii="Times New Roman" w:eastAsia="Times New Roman" w:hAnsi="Times New Roman" w:cs="Times New Roman" w:hint="default"/>
        <w:w w:val="99"/>
        <w:sz w:val="24"/>
        <w:szCs w:val="24"/>
        <w:lang w:val="fr-FR" w:eastAsia="en-US" w:bidi="ar-SA"/>
      </w:rPr>
    </w:lvl>
    <w:lvl w:ilvl="1" w:tplc="B5F6393C">
      <w:numFmt w:val="bullet"/>
      <w:lvlText w:val="•"/>
      <w:lvlJc w:val="left"/>
      <w:pPr>
        <w:ind w:left="1998" w:hanging="140"/>
      </w:pPr>
      <w:rPr>
        <w:rFonts w:hint="default"/>
        <w:lang w:val="fr-FR" w:eastAsia="en-US" w:bidi="ar-SA"/>
      </w:rPr>
    </w:lvl>
    <w:lvl w:ilvl="2" w:tplc="22A0D61E">
      <w:numFmt w:val="bullet"/>
      <w:lvlText w:val="•"/>
      <w:lvlJc w:val="left"/>
      <w:pPr>
        <w:ind w:left="2977" w:hanging="140"/>
      </w:pPr>
      <w:rPr>
        <w:rFonts w:hint="default"/>
        <w:lang w:val="fr-FR" w:eastAsia="en-US" w:bidi="ar-SA"/>
      </w:rPr>
    </w:lvl>
    <w:lvl w:ilvl="3" w:tplc="B8228582">
      <w:numFmt w:val="bullet"/>
      <w:lvlText w:val="•"/>
      <w:lvlJc w:val="left"/>
      <w:pPr>
        <w:ind w:left="3955" w:hanging="140"/>
      </w:pPr>
      <w:rPr>
        <w:rFonts w:hint="default"/>
        <w:lang w:val="fr-FR" w:eastAsia="en-US" w:bidi="ar-SA"/>
      </w:rPr>
    </w:lvl>
    <w:lvl w:ilvl="4" w:tplc="63902094">
      <w:numFmt w:val="bullet"/>
      <w:lvlText w:val="•"/>
      <w:lvlJc w:val="left"/>
      <w:pPr>
        <w:ind w:left="4934" w:hanging="140"/>
      </w:pPr>
      <w:rPr>
        <w:rFonts w:hint="default"/>
        <w:lang w:val="fr-FR" w:eastAsia="en-US" w:bidi="ar-SA"/>
      </w:rPr>
    </w:lvl>
    <w:lvl w:ilvl="5" w:tplc="1F705FFC">
      <w:numFmt w:val="bullet"/>
      <w:lvlText w:val="•"/>
      <w:lvlJc w:val="left"/>
      <w:pPr>
        <w:ind w:left="5913" w:hanging="140"/>
      </w:pPr>
      <w:rPr>
        <w:rFonts w:hint="default"/>
        <w:lang w:val="fr-FR" w:eastAsia="en-US" w:bidi="ar-SA"/>
      </w:rPr>
    </w:lvl>
    <w:lvl w:ilvl="6" w:tplc="DE282350">
      <w:numFmt w:val="bullet"/>
      <w:lvlText w:val="•"/>
      <w:lvlJc w:val="left"/>
      <w:pPr>
        <w:ind w:left="6891" w:hanging="140"/>
      </w:pPr>
      <w:rPr>
        <w:rFonts w:hint="default"/>
        <w:lang w:val="fr-FR" w:eastAsia="en-US" w:bidi="ar-SA"/>
      </w:rPr>
    </w:lvl>
    <w:lvl w:ilvl="7" w:tplc="337434BA">
      <w:numFmt w:val="bullet"/>
      <w:lvlText w:val="•"/>
      <w:lvlJc w:val="left"/>
      <w:pPr>
        <w:ind w:left="7870" w:hanging="140"/>
      </w:pPr>
      <w:rPr>
        <w:rFonts w:hint="default"/>
        <w:lang w:val="fr-FR" w:eastAsia="en-US" w:bidi="ar-SA"/>
      </w:rPr>
    </w:lvl>
    <w:lvl w:ilvl="8" w:tplc="1206EF60">
      <w:numFmt w:val="bullet"/>
      <w:lvlText w:val="•"/>
      <w:lvlJc w:val="left"/>
      <w:pPr>
        <w:ind w:left="8849" w:hanging="140"/>
      </w:pPr>
      <w:rPr>
        <w:rFonts w:hint="default"/>
        <w:lang w:val="fr-FR" w:eastAsia="en-US" w:bidi="ar-SA"/>
      </w:rPr>
    </w:lvl>
  </w:abstractNum>
  <w:abstractNum w:abstractNumId="91">
    <w:nsid w:val="63EA5663"/>
    <w:multiLevelType w:val="hybridMultilevel"/>
    <w:tmpl w:val="D62012CC"/>
    <w:lvl w:ilvl="0" w:tplc="5B5AE06C">
      <w:start w:val="2"/>
      <w:numFmt w:val="decimal"/>
      <w:lvlText w:val="%1."/>
      <w:lvlJc w:val="left"/>
      <w:pPr>
        <w:ind w:left="887" w:hanging="201"/>
      </w:pPr>
      <w:rPr>
        <w:rFonts w:ascii="Times New Roman" w:eastAsia="Times New Roman" w:hAnsi="Times New Roman" w:cs="Times New Roman" w:hint="default"/>
        <w:b/>
        <w:bCs/>
        <w:spacing w:val="0"/>
        <w:w w:val="99"/>
        <w:sz w:val="20"/>
        <w:szCs w:val="20"/>
        <w:lang w:val="fr-FR" w:eastAsia="en-US" w:bidi="ar-SA"/>
      </w:rPr>
    </w:lvl>
    <w:lvl w:ilvl="1" w:tplc="3920EED6">
      <w:numFmt w:val="bullet"/>
      <w:lvlText w:val=""/>
      <w:lvlJc w:val="left"/>
      <w:pPr>
        <w:ind w:left="1466" w:hanging="360"/>
      </w:pPr>
      <w:rPr>
        <w:rFonts w:ascii="Wingdings" w:eastAsia="Wingdings" w:hAnsi="Wingdings" w:cs="Wingdings" w:hint="default"/>
        <w:w w:val="99"/>
        <w:sz w:val="20"/>
        <w:szCs w:val="20"/>
        <w:lang w:val="fr-FR" w:eastAsia="en-US" w:bidi="ar-SA"/>
      </w:rPr>
    </w:lvl>
    <w:lvl w:ilvl="2" w:tplc="1418520C">
      <w:numFmt w:val="bullet"/>
      <w:lvlText w:val="•"/>
      <w:lvlJc w:val="left"/>
      <w:pPr>
        <w:ind w:left="2526" w:hanging="360"/>
      </w:pPr>
      <w:rPr>
        <w:rFonts w:hint="default"/>
        <w:lang w:val="fr-FR" w:eastAsia="en-US" w:bidi="ar-SA"/>
      </w:rPr>
    </w:lvl>
    <w:lvl w:ilvl="3" w:tplc="1F1A738A">
      <w:numFmt w:val="bullet"/>
      <w:lvlText w:val="•"/>
      <w:lvlJc w:val="left"/>
      <w:pPr>
        <w:ind w:left="3593" w:hanging="360"/>
      </w:pPr>
      <w:rPr>
        <w:rFonts w:hint="default"/>
        <w:lang w:val="fr-FR" w:eastAsia="en-US" w:bidi="ar-SA"/>
      </w:rPr>
    </w:lvl>
    <w:lvl w:ilvl="4" w:tplc="064E3FC2">
      <w:numFmt w:val="bullet"/>
      <w:lvlText w:val="•"/>
      <w:lvlJc w:val="left"/>
      <w:pPr>
        <w:ind w:left="4659" w:hanging="360"/>
      </w:pPr>
      <w:rPr>
        <w:rFonts w:hint="default"/>
        <w:lang w:val="fr-FR" w:eastAsia="en-US" w:bidi="ar-SA"/>
      </w:rPr>
    </w:lvl>
    <w:lvl w:ilvl="5" w:tplc="7EE207D6">
      <w:numFmt w:val="bullet"/>
      <w:lvlText w:val="•"/>
      <w:lvlJc w:val="left"/>
      <w:pPr>
        <w:ind w:left="5726" w:hanging="360"/>
      </w:pPr>
      <w:rPr>
        <w:rFonts w:hint="default"/>
        <w:lang w:val="fr-FR" w:eastAsia="en-US" w:bidi="ar-SA"/>
      </w:rPr>
    </w:lvl>
    <w:lvl w:ilvl="6" w:tplc="FA34249A">
      <w:numFmt w:val="bullet"/>
      <w:lvlText w:val="•"/>
      <w:lvlJc w:val="left"/>
      <w:pPr>
        <w:ind w:left="6792" w:hanging="360"/>
      </w:pPr>
      <w:rPr>
        <w:rFonts w:hint="default"/>
        <w:lang w:val="fr-FR" w:eastAsia="en-US" w:bidi="ar-SA"/>
      </w:rPr>
    </w:lvl>
    <w:lvl w:ilvl="7" w:tplc="6E5AFF10">
      <w:numFmt w:val="bullet"/>
      <w:lvlText w:val="•"/>
      <w:lvlJc w:val="left"/>
      <w:pPr>
        <w:ind w:left="7859" w:hanging="360"/>
      </w:pPr>
      <w:rPr>
        <w:rFonts w:hint="default"/>
        <w:lang w:val="fr-FR" w:eastAsia="en-US" w:bidi="ar-SA"/>
      </w:rPr>
    </w:lvl>
    <w:lvl w:ilvl="8" w:tplc="8D28E392">
      <w:numFmt w:val="bullet"/>
      <w:lvlText w:val="•"/>
      <w:lvlJc w:val="left"/>
      <w:pPr>
        <w:ind w:left="8926" w:hanging="360"/>
      </w:pPr>
      <w:rPr>
        <w:rFonts w:hint="default"/>
        <w:lang w:val="fr-FR" w:eastAsia="en-US" w:bidi="ar-SA"/>
      </w:rPr>
    </w:lvl>
  </w:abstractNum>
  <w:abstractNum w:abstractNumId="92">
    <w:nsid w:val="65332694"/>
    <w:multiLevelType w:val="multilevel"/>
    <w:tmpl w:val="EAD46A34"/>
    <w:lvl w:ilvl="0">
      <w:start w:val="28"/>
      <w:numFmt w:val="decimal"/>
      <w:lvlText w:val="%1"/>
      <w:lvlJc w:val="left"/>
      <w:pPr>
        <w:ind w:left="1530" w:hanging="526"/>
      </w:pPr>
      <w:rPr>
        <w:rFonts w:hint="default"/>
        <w:lang w:val="fr-FR" w:eastAsia="en-US" w:bidi="ar-SA"/>
      </w:rPr>
    </w:lvl>
    <w:lvl w:ilvl="1">
      <w:start w:val="1"/>
      <w:numFmt w:val="decimal"/>
      <w:lvlText w:val="%1.%2."/>
      <w:lvlJc w:val="left"/>
      <w:pPr>
        <w:ind w:left="1530" w:hanging="526"/>
        <w:jc w:val="right"/>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443" w:hanging="526"/>
      </w:pPr>
      <w:rPr>
        <w:rFonts w:hint="default"/>
        <w:lang w:val="fr-FR" w:eastAsia="en-US" w:bidi="ar-SA"/>
      </w:rPr>
    </w:lvl>
    <w:lvl w:ilvl="3">
      <w:numFmt w:val="bullet"/>
      <w:lvlText w:val="•"/>
      <w:lvlJc w:val="left"/>
      <w:pPr>
        <w:ind w:left="4395" w:hanging="526"/>
      </w:pPr>
      <w:rPr>
        <w:rFonts w:hint="default"/>
        <w:lang w:val="fr-FR" w:eastAsia="en-US" w:bidi="ar-SA"/>
      </w:rPr>
    </w:lvl>
    <w:lvl w:ilvl="4">
      <w:numFmt w:val="bullet"/>
      <w:lvlText w:val="•"/>
      <w:lvlJc w:val="left"/>
      <w:pPr>
        <w:ind w:left="5347" w:hanging="526"/>
      </w:pPr>
      <w:rPr>
        <w:rFonts w:hint="default"/>
        <w:lang w:val="fr-FR" w:eastAsia="en-US" w:bidi="ar-SA"/>
      </w:rPr>
    </w:lvl>
    <w:lvl w:ilvl="5">
      <w:numFmt w:val="bullet"/>
      <w:lvlText w:val="•"/>
      <w:lvlJc w:val="left"/>
      <w:pPr>
        <w:ind w:left="6299" w:hanging="526"/>
      </w:pPr>
      <w:rPr>
        <w:rFonts w:hint="default"/>
        <w:lang w:val="fr-FR" w:eastAsia="en-US" w:bidi="ar-SA"/>
      </w:rPr>
    </w:lvl>
    <w:lvl w:ilvl="6">
      <w:numFmt w:val="bullet"/>
      <w:lvlText w:val="•"/>
      <w:lvlJc w:val="left"/>
      <w:pPr>
        <w:ind w:left="7251" w:hanging="526"/>
      </w:pPr>
      <w:rPr>
        <w:rFonts w:hint="default"/>
        <w:lang w:val="fr-FR" w:eastAsia="en-US" w:bidi="ar-SA"/>
      </w:rPr>
    </w:lvl>
    <w:lvl w:ilvl="7">
      <w:numFmt w:val="bullet"/>
      <w:lvlText w:val="•"/>
      <w:lvlJc w:val="left"/>
      <w:pPr>
        <w:ind w:left="8203" w:hanging="526"/>
      </w:pPr>
      <w:rPr>
        <w:rFonts w:hint="default"/>
        <w:lang w:val="fr-FR" w:eastAsia="en-US" w:bidi="ar-SA"/>
      </w:rPr>
    </w:lvl>
    <w:lvl w:ilvl="8">
      <w:numFmt w:val="bullet"/>
      <w:lvlText w:val="•"/>
      <w:lvlJc w:val="left"/>
      <w:pPr>
        <w:ind w:left="9155" w:hanging="526"/>
      </w:pPr>
      <w:rPr>
        <w:rFonts w:hint="default"/>
        <w:lang w:val="fr-FR" w:eastAsia="en-US" w:bidi="ar-SA"/>
      </w:rPr>
    </w:lvl>
  </w:abstractNum>
  <w:abstractNum w:abstractNumId="93">
    <w:nsid w:val="65BD54D4"/>
    <w:multiLevelType w:val="multilevel"/>
    <w:tmpl w:val="C7408BCE"/>
    <w:lvl w:ilvl="0">
      <w:start w:val="35"/>
      <w:numFmt w:val="decimal"/>
      <w:lvlText w:val="%1"/>
      <w:lvlJc w:val="left"/>
      <w:pPr>
        <w:ind w:left="1482" w:hanging="684"/>
      </w:pPr>
      <w:rPr>
        <w:rFonts w:hint="default"/>
        <w:lang w:val="fr-FR" w:eastAsia="en-US" w:bidi="ar-SA"/>
      </w:rPr>
    </w:lvl>
    <w:lvl w:ilvl="1">
      <w:start w:val="1"/>
      <w:numFmt w:val="decimal"/>
      <w:lvlText w:val="%1.%2"/>
      <w:lvlJc w:val="left"/>
      <w:pPr>
        <w:ind w:left="1482" w:hanging="684"/>
      </w:pPr>
      <w:rPr>
        <w:rFonts w:hint="default"/>
        <w:lang w:val="fr-FR" w:eastAsia="en-US" w:bidi="ar-SA"/>
      </w:rPr>
    </w:lvl>
    <w:lvl w:ilvl="2">
      <w:start w:val="1"/>
      <w:numFmt w:val="decimal"/>
      <w:lvlText w:val="%1.%2.%3"/>
      <w:lvlJc w:val="left"/>
      <w:pPr>
        <w:ind w:left="1482" w:hanging="684"/>
      </w:pPr>
      <w:rPr>
        <w:rFonts w:ascii="Tahoma" w:eastAsia="Tahoma" w:hAnsi="Tahoma" w:cs="Tahoma" w:hint="default"/>
        <w:spacing w:val="-2"/>
        <w:w w:val="100"/>
        <w:sz w:val="22"/>
        <w:szCs w:val="22"/>
        <w:lang w:val="fr-FR" w:eastAsia="en-US" w:bidi="ar-SA"/>
      </w:rPr>
    </w:lvl>
    <w:lvl w:ilvl="3">
      <w:start w:val="1"/>
      <w:numFmt w:val="decimal"/>
      <w:lvlText w:val="%1.%2.%3.%4"/>
      <w:lvlJc w:val="left"/>
      <w:pPr>
        <w:ind w:left="798" w:hanging="886"/>
      </w:pPr>
      <w:rPr>
        <w:rFonts w:ascii="Tahoma" w:eastAsia="Tahoma" w:hAnsi="Tahoma" w:cs="Tahoma" w:hint="default"/>
        <w:spacing w:val="-2"/>
        <w:w w:val="100"/>
        <w:sz w:val="22"/>
        <w:szCs w:val="22"/>
        <w:lang w:val="fr-FR" w:eastAsia="en-US" w:bidi="ar-SA"/>
      </w:rPr>
    </w:lvl>
    <w:lvl w:ilvl="4">
      <w:numFmt w:val="bullet"/>
      <w:lvlText w:val="•"/>
      <w:lvlJc w:val="left"/>
      <w:pPr>
        <w:ind w:left="4673" w:hanging="886"/>
      </w:pPr>
      <w:rPr>
        <w:rFonts w:hint="default"/>
        <w:lang w:val="fr-FR" w:eastAsia="en-US" w:bidi="ar-SA"/>
      </w:rPr>
    </w:lvl>
    <w:lvl w:ilvl="5">
      <w:numFmt w:val="bullet"/>
      <w:lvlText w:val="•"/>
      <w:lvlJc w:val="left"/>
      <w:pPr>
        <w:ind w:left="5737" w:hanging="886"/>
      </w:pPr>
      <w:rPr>
        <w:rFonts w:hint="default"/>
        <w:lang w:val="fr-FR" w:eastAsia="en-US" w:bidi="ar-SA"/>
      </w:rPr>
    </w:lvl>
    <w:lvl w:ilvl="6">
      <w:numFmt w:val="bullet"/>
      <w:lvlText w:val="•"/>
      <w:lvlJc w:val="left"/>
      <w:pPr>
        <w:ind w:left="6801" w:hanging="886"/>
      </w:pPr>
      <w:rPr>
        <w:rFonts w:hint="default"/>
        <w:lang w:val="fr-FR" w:eastAsia="en-US" w:bidi="ar-SA"/>
      </w:rPr>
    </w:lvl>
    <w:lvl w:ilvl="7">
      <w:numFmt w:val="bullet"/>
      <w:lvlText w:val="•"/>
      <w:lvlJc w:val="left"/>
      <w:pPr>
        <w:ind w:left="7866" w:hanging="886"/>
      </w:pPr>
      <w:rPr>
        <w:rFonts w:hint="default"/>
        <w:lang w:val="fr-FR" w:eastAsia="en-US" w:bidi="ar-SA"/>
      </w:rPr>
    </w:lvl>
    <w:lvl w:ilvl="8">
      <w:numFmt w:val="bullet"/>
      <w:lvlText w:val="•"/>
      <w:lvlJc w:val="left"/>
      <w:pPr>
        <w:ind w:left="8930" w:hanging="886"/>
      </w:pPr>
      <w:rPr>
        <w:rFonts w:hint="default"/>
        <w:lang w:val="fr-FR" w:eastAsia="en-US" w:bidi="ar-SA"/>
      </w:rPr>
    </w:lvl>
  </w:abstractNum>
  <w:abstractNum w:abstractNumId="94">
    <w:nsid w:val="65CC0103"/>
    <w:multiLevelType w:val="multilevel"/>
    <w:tmpl w:val="E03ACE68"/>
    <w:lvl w:ilvl="0">
      <w:start w:val="9"/>
      <w:numFmt w:val="decimal"/>
      <w:lvlText w:val="%1"/>
      <w:lvlJc w:val="left"/>
      <w:pPr>
        <w:ind w:left="1252" w:hanging="449"/>
      </w:pPr>
      <w:rPr>
        <w:rFonts w:hint="default"/>
        <w:lang w:val="fr-FR" w:eastAsia="en-US" w:bidi="ar-SA"/>
      </w:rPr>
    </w:lvl>
    <w:lvl w:ilvl="1">
      <w:start w:val="1"/>
      <w:numFmt w:val="decimal"/>
      <w:lvlText w:val="%1.%2."/>
      <w:lvlJc w:val="left"/>
      <w:pPr>
        <w:ind w:left="1252" w:hanging="449"/>
      </w:pPr>
      <w:rPr>
        <w:rFonts w:ascii="Times New Roman" w:eastAsia="Times New Roman" w:hAnsi="Times New Roman" w:cs="Times New Roman" w:hint="default"/>
        <w:b/>
        <w:bCs/>
        <w:w w:val="100"/>
        <w:sz w:val="22"/>
        <w:szCs w:val="22"/>
        <w:lang w:val="fr-FR" w:eastAsia="en-US" w:bidi="ar-SA"/>
      </w:rPr>
    </w:lvl>
    <w:lvl w:ilvl="2">
      <w:numFmt w:val="bullet"/>
      <w:lvlText w:val="•"/>
      <w:lvlJc w:val="left"/>
      <w:pPr>
        <w:ind w:left="3219" w:hanging="449"/>
      </w:pPr>
      <w:rPr>
        <w:rFonts w:hint="default"/>
        <w:lang w:val="fr-FR" w:eastAsia="en-US" w:bidi="ar-SA"/>
      </w:rPr>
    </w:lvl>
    <w:lvl w:ilvl="3">
      <w:numFmt w:val="bullet"/>
      <w:lvlText w:val="•"/>
      <w:lvlJc w:val="left"/>
      <w:pPr>
        <w:ind w:left="4199" w:hanging="449"/>
      </w:pPr>
      <w:rPr>
        <w:rFonts w:hint="default"/>
        <w:lang w:val="fr-FR" w:eastAsia="en-US" w:bidi="ar-SA"/>
      </w:rPr>
    </w:lvl>
    <w:lvl w:ilvl="4">
      <w:numFmt w:val="bullet"/>
      <w:lvlText w:val="•"/>
      <w:lvlJc w:val="left"/>
      <w:pPr>
        <w:ind w:left="5179" w:hanging="449"/>
      </w:pPr>
      <w:rPr>
        <w:rFonts w:hint="default"/>
        <w:lang w:val="fr-FR" w:eastAsia="en-US" w:bidi="ar-SA"/>
      </w:rPr>
    </w:lvl>
    <w:lvl w:ilvl="5">
      <w:numFmt w:val="bullet"/>
      <w:lvlText w:val="•"/>
      <w:lvlJc w:val="left"/>
      <w:pPr>
        <w:ind w:left="6159" w:hanging="449"/>
      </w:pPr>
      <w:rPr>
        <w:rFonts w:hint="default"/>
        <w:lang w:val="fr-FR" w:eastAsia="en-US" w:bidi="ar-SA"/>
      </w:rPr>
    </w:lvl>
    <w:lvl w:ilvl="6">
      <w:numFmt w:val="bullet"/>
      <w:lvlText w:val="•"/>
      <w:lvlJc w:val="left"/>
      <w:pPr>
        <w:ind w:left="7139" w:hanging="449"/>
      </w:pPr>
      <w:rPr>
        <w:rFonts w:hint="default"/>
        <w:lang w:val="fr-FR" w:eastAsia="en-US" w:bidi="ar-SA"/>
      </w:rPr>
    </w:lvl>
    <w:lvl w:ilvl="7">
      <w:numFmt w:val="bullet"/>
      <w:lvlText w:val="•"/>
      <w:lvlJc w:val="left"/>
      <w:pPr>
        <w:ind w:left="8119" w:hanging="449"/>
      </w:pPr>
      <w:rPr>
        <w:rFonts w:hint="default"/>
        <w:lang w:val="fr-FR" w:eastAsia="en-US" w:bidi="ar-SA"/>
      </w:rPr>
    </w:lvl>
    <w:lvl w:ilvl="8">
      <w:numFmt w:val="bullet"/>
      <w:lvlText w:val="•"/>
      <w:lvlJc w:val="left"/>
      <w:pPr>
        <w:ind w:left="9099" w:hanging="449"/>
      </w:pPr>
      <w:rPr>
        <w:rFonts w:hint="default"/>
        <w:lang w:val="fr-FR" w:eastAsia="en-US" w:bidi="ar-SA"/>
      </w:rPr>
    </w:lvl>
  </w:abstractNum>
  <w:abstractNum w:abstractNumId="95">
    <w:nsid w:val="6855493C"/>
    <w:multiLevelType w:val="hybridMultilevel"/>
    <w:tmpl w:val="8994970C"/>
    <w:lvl w:ilvl="0" w:tplc="55483DBC">
      <w:numFmt w:val="bullet"/>
      <w:lvlText w:val="-"/>
      <w:lvlJc w:val="left"/>
      <w:pPr>
        <w:ind w:left="798" w:hanging="173"/>
      </w:pPr>
      <w:rPr>
        <w:rFonts w:ascii="Calibri" w:eastAsia="Calibri" w:hAnsi="Calibri" w:cs="Calibri" w:hint="default"/>
        <w:w w:val="100"/>
        <w:sz w:val="22"/>
        <w:szCs w:val="22"/>
        <w:lang w:val="fr-FR" w:eastAsia="en-US" w:bidi="ar-SA"/>
      </w:rPr>
    </w:lvl>
    <w:lvl w:ilvl="1" w:tplc="B6ECED74">
      <w:numFmt w:val="bullet"/>
      <w:lvlText w:val="-"/>
      <w:lvlJc w:val="left"/>
      <w:pPr>
        <w:ind w:left="1139" w:hanging="161"/>
      </w:pPr>
      <w:rPr>
        <w:rFonts w:ascii="Calibri" w:eastAsia="Calibri" w:hAnsi="Calibri" w:cs="Calibri" w:hint="default"/>
        <w:w w:val="100"/>
        <w:sz w:val="22"/>
        <w:szCs w:val="22"/>
        <w:lang w:val="fr-FR" w:eastAsia="en-US" w:bidi="ar-SA"/>
      </w:rPr>
    </w:lvl>
    <w:lvl w:ilvl="2" w:tplc="07B0288E">
      <w:numFmt w:val="bullet"/>
      <w:lvlText w:val="•"/>
      <w:lvlJc w:val="left"/>
      <w:pPr>
        <w:ind w:left="2242" w:hanging="161"/>
      </w:pPr>
      <w:rPr>
        <w:rFonts w:hint="default"/>
        <w:lang w:val="fr-FR" w:eastAsia="en-US" w:bidi="ar-SA"/>
      </w:rPr>
    </w:lvl>
    <w:lvl w:ilvl="3" w:tplc="26C486B0">
      <w:numFmt w:val="bullet"/>
      <w:lvlText w:val="•"/>
      <w:lvlJc w:val="left"/>
      <w:pPr>
        <w:ind w:left="3344" w:hanging="161"/>
      </w:pPr>
      <w:rPr>
        <w:rFonts w:hint="default"/>
        <w:lang w:val="fr-FR" w:eastAsia="en-US" w:bidi="ar-SA"/>
      </w:rPr>
    </w:lvl>
    <w:lvl w:ilvl="4" w:tplc="705AC912">
      <w:numFmt w:val="bullet"/>
      <w:lvlText w:val="•"/>
      <w:lvlJc w:val="left"/>
      <w:pPr>
        <w:ind w:left="4446" w:hanging="161"/>
      </w:pPr>
      <w:rPr>
        <w:rFonts w:hint="default"/>
        <w:lang w:val="fr-FR" w:eastAsia="en-US" w:bidi="ar-SA"/>
      </w:rPr>
    </w:lvl>
    <w:lvl w:ilvl="5" w:tplc="2E363604">
      <w:numFmt w:val="bullet"/>
      <w:lvlText w:val="•"/>
      <w:lvlJc w:val="left"/>
      <w:pPr>
        <w:ind w:left="5548" w:hanging="161"/>
      </w:pPr>
      <w:rPr>
        <w:rFonts w:hint="default"/>
        <w:lang w:val="fr-FR" w:eastAsia="en-US" w:bidi="ar-SA"/>
      </w:rPr>
    </w:lvl>
    <w:lvl w:ilvl="6" w:tplc="811E0262">
      <w:numFmt w:val="bullet"/>
      <w:lvlText w:val="•"/>
      <w:lvlJc w:val="left"/>
      <w:pPr>
        <w:ind w:left="6650" w:hanging="161"/>
      </w:pPr>
      <w:rPr>
        <w:rFonts w:hint="default"/>
        <w:lang w:val="fr-FR" w:eastAsia="en-US" w:bidi="ar-SA"/>
      </w:rPr>
    </w:lvl>
    <w:lvl w:ilvl="7" w:tplc="A4E0AC52">
      <w:numFmt w:val="bullet"/>
      <w:lvlText w:val="•"/>
      <w:lvlJc w:val="left"/>
      <w:pPr>
        <w:ind w:left="7752" w:hanging="161"/>
      </w:pPr>
      <w:rPr>
        <w:rFonts w:hint="default"/>
        <w:lang w:val="fr-FR" w:eastAsia="en-US" w:bidi="ar-SA"/>
      </w:rPr>
    </w:lvl>
    <w:lvl w:ilvl="8" w:tplc="3A0E809C">
      <w:numFmt w:val="bullet"/>
      <w:lvlText w:val="•"/>
      <w:lvlJc w:val="left"/>
      <w:pPr>
        <w:ind w:left="8854" w:hanging="161"/>
      </w:pPr>
      <w:rPr>
        <w:rFonts w:hint="default"/>
        <w:lang w:val="fr-FR" w:eastAsia="en-US" w:bidi="ar-SA"/>
      </w:rPr>
    </w:lvl>
  </w:abstractNum>
  <w:abstractNum w:abstractNumId="96">
    <w:nsid w:val="694B2C2B"/>
    <w:multiLevelType w:val="hybridMultilevel"/>
    <w:tmpl w:val="69C6561A"/>
    <w:lvl w:ilvl="0" w:tplc="A99099FC">
      <w:start w:val="1"/>
      <w:numFmt w:val="lowerLetter"/>
      <w:lvlText w:val="%1."/>
      <w:lvlJc w:val="left"/>
      <w:pPr>
        <w:ind w:left="1036" w:hanging="238"/>
      </w:pPr>
      <w:rPr>
        <w:rFonts w:ascii="Times New Roman" w:eastAsia="Times New Roman" w:hAnsi="Times New Roman" w:cs="Times New Roman" w:hint="default"/>
        <w:w w:val="100"/>
        <w:sz w:val="22"/>
        <w:szCs w:val="22"/>
        <w:lang w:val="fr-FR" w:eastAsia="en-US" w:bidi="ar-SA"/>
      </w:rPr>
    </w:lvl>
    <w:lvl w:ilvl="1" w:tplc="E0D62194">
      <w:numFmt w:val="bullet"/>
      <w:lvlText w:val="•"/>
      <w:lvlJc w:val="left"/>
      <w:pPr>
        <w:ind w:left="2041" w:hanging="238"/>
      </w:pPr>
      <w:rPr>
        <w:rFonts w:hint="default"/>
        <w:lang w:val="fr-FR" w:eastAsia="en-US" w:bidi="ar-SA"/>
      </w:rPr>
    </w:lvl>
    <w:lvl w:ilvl="2" w:tplc="93022EF0">
      <w:numFmt w:val="bullet"/>
      <w:lvlText w:val="•"/>
      <w:lvlJc w:val="left"/>
      <w:pPr>
        <w:ind w:left="3043" w:hanging="238"/>
      </w:pPr>
      <w:rPr>
        <w:rFonts w:hint="default"/>
        <w:lang w:val="fr-FR" w:eastAsia="en-US" w:bidi="ar-SA"/>
      </w:rPr>
    </w:lvl>
    <w:lvl w:ilvl="3" w:tplc="12DE5274">
      <w:numFmt w:val="bullet"/>
      <w:lvlText w:val="•"/>
      <w:lvlJc w:val="left"/>
      <w:pPr>
        <w:ind w:left="4045" w:hanging="238"/>
      </w:pPr>
      <w:rPr>
        <w:rFonts w:hint="default"/>
        <w:lang w:val="fr-FR" w:eastAsia="en-US" w:bidi="ar-SA"/>
      </w:rPr>
    </w:lvl>
    <w:lvl w:ilvl="4" w:tplc="C63A210E">
      <w:numFmt w:val="bullet"/>
      <w:lvlText w:val="•"/>
      <w:lvlJc w:val="left"/>
      <w:pPr>
        <w:ind w:left="5047" w:hanging="238"/>
      </w:pPr>
      <w:rPr>
        <w:rFonts w:hint="default"/>
        <w:lang w:val="fr-FR" w:eastAsia="en-US" w:bidi="ar-SA"/>
      </w:rPr>
    </w:lvl>
    <w:lvl w:ilvl="5" w:tplc="A1EEBAE2">
      <w:numFmt w:val="bullet"/>
      <w:lvlText w:val="•"/>
      <w:lvlJc w:val="left"/>
      <w:pPr>
        <w:ind w:left="6049" w:hanging="238"/>
      </w:pPr>
      <w:rPr>
        <w:rFonts w:hint="default"/>
        <w:lang w:val="fr-FR" w:eastAsia="en-US" w:bidi="ar-SA"/>
      </w:rPr>
    </w:lvl>
    <w:lvl w:ilvl="6" w:tplc="F0385534">
      <w:numFmt w:val="bullet"/>
      <w:lvlText w:val="•"/>
      <w:lvlJc w:val="left"/>
      <w:pPr>
        <w:ind w:left="7051" w:hanging="238"/>
      </w:pPr>
      <w:rPr>
        <w:rFonts w:hint="default"/>
        <w:lang w:val="fr-FR" w:eastAsia="en-US" w:bidi="ar-SA"/>
      </w:rPr>
    </w:lvl>
    <w:lvl w:ilvl="7" w:tplc="0196172C">
      <w:numFmt w:val="bullet"/>
      <w:lvlText w:val="•"/>
      <w:lvlJc w:val="left"/>
      <w:pPr>
        <w:ind w:left="8053" w:hanging="238"/>
      </w:pPr>
      <w:rPr>
        <w:rFonts w:hint="default"/>
        <w:lang w:val="fr-FR" w:eastAsia="en-US" w:bidi="ar-SA"/>
      </w:rPr>
    </w:lvl>
    <w:lvl w:ilvl="8" w:tplc="73AC0F84">
      <w:numFmt w:val="bullet"/>
      <w:lvlText w:val="•"/>
      <w:lvlJc w:val="left"/>
      <w:pPr>
        <w:ind w:left="9055" w:hanging="238"/>
      </w:pPr>
      <w:rPr>
        <w:rFonts w:hint="default"/>
        <w:lang w:val="fr-FR" w:eastAsia="en-US" w:bidi="ar-SA"/>
      </w:rPr>
    </w:lvl>
  </w:abstractNum>
  <w:abstractNum w:abstractNumId="97">
    <w:nsid w:val="694C5E08"/>
    <w:multiLevelType w:val="hybridMultilevel"/>
    <w:tmpl w:val="2154D4FC"/>
    <w:lvl w:ilvl="0" w:tplc="FFFFFFFF">
      <w:start w:val="1"/>
      <w:numFmt w:val="bullet"/>
      <w:lvlText w:val=""/>
      <w:lvlJc w:val="left"/>
      <w:pPr>
        <w:tabs>
          <w:tab w:val="num" w:pos="2200"/>
        </w:tabs>
        <w:ind w:left="2200" w:hanging="360"/>
      </w:pPr>
      <w:rPr>
        <w:rFonts w:ascii="Symbol" w:hAnsi="Symbol" w:hint="default"/>
      </w:rPr>
    </w:lvl>
    <w:lvl w:ilvl="1" w:tplc="FFFFFFFF">
      <w:start w:val="1"/>
      <w:numFmt w:val="decimal"/>
      <w:lvlText w:val="%2."/>
      <w:lvlJc w:val="left"/>
      <w:pPr>
        <w:tabs>
          <w:tab w:val="num" w:pos="2920"/>
        </w:tabs>
        <w:ind w:left="2920" w:hanging="360"/>
      </w:pPr>
    </w:lvl>
    <w:lvl w:ilvl="2" w:tplc="FFFFFFFF" w:tentative="1">
      <w:start w:val="1"/>
      <w:numFmt w:val="bullet"/>
      <w:lvlText w:val=""/>
      <w:lvlJc w:val="left"/>
      <w:pPr>
        <w:tabs>
          <w:tab w:val="num" w:pos="3640"/>
        </w:tabs>
        <w:ind w:left="3640" w:hanging="360"/>
      </w:pPr>
      <w:rPr>
        <w:rFonts w:ascii="Wingdings" w:hAnsi="Wingdings" w:hint="default"/>
      </w:rPr>
    </w:lvl>
    <w:lvl w:ilvl="3" w:tplc="FFFFFFFF" w:tentative="1">
      <w:start w:val="1"/>
      <w:numFmt w:val="bullet"/>
      <w:lvlText w:val=""/>
      <w:lvlJc w:val="left"/>
      <w:pPr>
        <w:tabs>
          <w:tab w:val="num" w:pos="4360"/>
        </w:tabs>
        <w:ind w:left="4360" w:hanging="360"/>
      </w:pPr>
      <w:rPr>
        <w:rFonts w:ascii="Symbol" w:hAnsi="Symbol" w:hint="default"/>
      </w:rPr>
    </w:lvl>
    <w:lvl w:ilvl="4" w:tplc="FFFFFFFF" w:tentative="1">
      <w:start w:val="1"/>
      <w:numFmt w:val="bullet"/>
      <w:lvlText w:val="o"/>
      <w:lvlJc w:val="left"/>
      <w:pPr>
        <w:tabs>
          <w:tab w:val="num" w:pos="5080"/>
        </w:tabs>
        <w:ind w:left="5080" w:hanging="360"/>
      </w:pPr>
      <w:rPr>
        <w:rFonts w:ascii="Courier New" w:hAnsi="Courier New" w:hint="default"/>
      </w:rPr>
    </w:lvl>
    <w:lvl w:ilvl="5" w:tplc="FFFFFFFF" w:tentative="1">
      <w:start w:val="1"/>
      <w:numFmt w:val="bullet"/>
      <w:lvlText w:val=""/>
      <w:lvlJc w:val="left"/>
      <w:pPr>
        <w:tabs>
          <w:tab w:val="num" w:pos="5800"/>
        </w:tabs>
        <w:ind w:left="5800" w:hanging="360"/>
      </w:pPr>
      <w:rPr>
        <w:rFonts w:ascii="Wingdings" w:hAnsi="Wingdings" w:hint="default"/>
      </w:rPr>
    </w:lvl>
    <w:lvl w:ilvl="6" w:tplc="FFFFFFFF" w:tentative="1">
      <w:start w:val="1"/>
      <w:numFmt w:val="bullet"/>
      <w:lvlText w:val=""/>
      <w:lvlJc w:val="left"/>
      <w:pPr>
        <w:tabs>
          <w:tab w:val="num" w:pos="6520"/>
        </w:tabs>
        <w:ind w:left="6520" w:hanging="360"/>
      </w:pPr>
      <w:rPr>
        <w:rFonts w:ascii="Symbol" w:hAnsi="Symbol" w:hint="default"/>
      </w:rPr>
    </w:lvl>
    <w:lvl w:ilvl="7" w:tplc="FFFFFFFF" w:tentative="1">
      <w:start w:val="1"/>
      <w:numFmt w:val="bullet"/>
      <w:lvlText w:val="o"/>
      <w:lvlJc w:val="left"/>
      <w:pPr>
        <w:tabs>
          <w:tab w:val="num" w:pos="7240"/>
        </w:tabs>
        <w:ind w:left="7240" w:hanging="360"/>
      </w:pPr>
      <w:rPr>
        <w:rFonts w:ascii="Courier New" w:hAnsi="Courier New" w:hint="default"/>
      </w:rPr>
    </w:lvl>
    <w:lvl w:ilvl="8" w:tplc="FFFFFFFF" w:tentative="1">
      <w:start w:val="1"/>
      <w:numFmt w:val="bullet"/>
      <w:lvlText w:val=""/>
      <w:lvlJc w:val="left"/>
      <w:pPr>
        <w:tabs>
          <w:tab w:val="num" w:pos="7960"/>
        </w:tabs>
        <w:ind w:left="7960" w:hanging="360"/>
      </w:pPr>
      <w:rPr>
        <w:rFonts w:ascii="Wingdings" w:hAnsi="Wingdings" w:hint="default"/>
      </w:rPr>
    </w:lvl>
  </w:abstractNum>
  <w:abstractNum w:abstractNumId="98">
    <w:nsid w:val="6A7B2BCF"/>
    <w:multiLevelType w:val="hybridMultilevel"/>
    <w:tmpl w:val="DAD6EDEA"/>
    <w:lvl w:ilvl="0" w:tplc="E3862EA8">
      <w:numFmt w:val="bullet"/>
      <w:lvlText w:val="-"/>
      <w:lvlJc w:val="left"/>
      <w:pPr>
        <w:ind w:left="1300" w:hanging="360"/>
      </w:pPr>
      <w:rPr>
        <w:rFonts w:ascii="Arial MT" w:eastAsia="Arial MT" w:hAnsi="Arial MT" w:cs="Arial MT" w:hint="default"/>
        <w:w w:val="82"/>
        <w:sz w:val="22"/>
        <w:szCs w:val="22"/>
        <w:lang w:val="fr-FR" w:eastAsia="en-US" w:bidi="ar-SA"/>
      </w:rPr>
    </w:lvl>
    <w:lvl w:ilvl="1" w:tplc="283A8666">
      <w:numFmt w:val="bullet"/>
      <w:lvlText w:val="•"/>
      <w:lvlJc w:val="left"/>
      <w:pPr>
        <w:ind w:left="2275" w:hanging="360"/>
      </w:pPr>
      <w:rPr>
        <w:rFonts w:hint="default"/>
        <w:lang w:val="fr-FR" w:eastAsia="en-US" w:bidi="ar-SA"/>
      </w:rPr>
    </w:lvl>
    <w:lvl w:ilvl="2" w:tplc="9DB83754">
      <w:numFmt w:val="bullet"/>
      <w:lvlText w:val="•"/>
      <w:lvlJc w:val="left"/>
      <w:pPr>
        <w:ind w:left="3251" w:hanging="360"/>
      </w:pPr>
      <w:rPr>
        <w:rFonts w:hint="default"/>
        <w:lang w:val="fr-FR" w:eastAsia="en-US" w:bidi="ar-SA"/>
      </w:rPr>
    </w:lvl>
    <w:lvl w:ilvl="3" w:tplc="0FDCAA56">
      <w:numFmt w:val="bullet"/>
      <w:lvlText w:val="•"/>
      <w:lvlJc w:val="left"/>
      <w:pPr>
        <w:ind w:left="4227" w:hanging="360"/>
      </w:pPr>
      <w:rPr>
        <w:rFonts w:hint="default"/>
        <w:lang w:val="fr-FR" w:eastAsia="en-US" w:bidi="ar-SA"/>
      </w:rPr>
    </w:lvl>
    <w:lvl w:ilvl="4" w:tplc="57FA71F0">
      <w:numFmt w:val="bullet"/>
      <w:lvlText w:val="•"/>
      <w:lvlJc w:val="left"/>
      <w:pPr>
        <w:ind w:left="5203" w:hanging="360"/>
      </w:pPr>
      <w:rPr>
        <w:rFonts w:hint="default"/>
        <w:lang w:val="fr-FR" w:eastAsia="en-US" w:bidi="ar-SA"/>
      </w:rPr>
    </w:lvl>
    <w:lvl w:ilvl="5" w:tplc="8FC62E2C">
      <w:numFmt w:val="bullet"/>
      <w:lvlText w:val="•"/>
      <w:lvlJc w:val="left"/>
      <w:pPr>
        <w:ind w:left="6179" w:hanging="360"/>
      </w:pPr>
      <w:rPr>
        <w:rFonts w:hint="default"/>
        <w:lang w:val="fr-FR" w:eastAsia="en-US" w:bidi="ar-SA"/>
      </w:rPr>
    </w:lvl>
    <w:lvl w:ilvl="6" w:tplc="BEE864BA">
      <w:numFmt w:val="bullet"/>
      <w:lvlText w:val="•"/>
      <w:lvlJc w:val="left"/>
      <w:pPr>
        <w:ind w:left="7155" w:hanging="360"/>
      </w:pPr>
      <w:rPr>
        <w:rFonts w:hint="default"/>
        <w:lang w:val="fr-FR" w:eastAsia="en-US" w:bidi="ar-SA"/>
      </w:rPr>
    </w:lvl>
    <w:lvl w:ilvl="7" w:tplc="BD0ACC52">
      <w:numFmt w:val="bullet"/>
      <w:lvlText w:val="•"/>
      <w:lvlJc w:val="left"/>
      <w:pPr>
        <w:ind w:left="8131" w:hanging="360"/>
      </w:pPr>
      <w:rPr>
        <w:rFonts w:hint="default"/>
        <w:lang w:val="fr-FR" w:eastAsia="en-US" w:bidi="ar-SA"/>
      </w:rPr>
    </w:lvl>
    <w:lvl w:ilvl="8" w:tplc="12EC4606">
      <w:numFmt w:val="bullet"/>
      <w:lvlText w:val="•"/>
      <w:lvlJc w:val="left"/>
      <w:pPr>
        <w:ind w:left="9107" w:hanging="360"/>
      </w:pPr>
      <w:rPr>
        <w:rFonts w:hint="default"/>
        <w:lang w:val="fr-FR" w:eastAsia="en-US" w:bidi="ar-SA"/>
      </w:rPr>
    </w:lvl>
  </w:abstractNum>
  <w:abstractNum w:abstractNumId="99">
    <w:nsid w:val="6A935405"/>
    <w:multiLevelType w:val="multilevel"/>
    <w:tmpl w:val="ECC85054"/>
    <w:lvl w:ilvl="0">
      <w:start w:val="41"/>
      <w:numFmt w:val="decimal"/>
      <w:lvlText w:val="%1"/>
      <w:lvlJc w:val="left"/>
      <w:pPr>
        <w:ind w:left="798" w:hanging="692"/>
      </w:pPr>
      <w:rPr>
        <w:rFonts w:hint="default"/>
        <w:lang w:val="fr-FR" w:eastAsia="en-US" w:bidi="ar-SA"/>
      </w:rPr>
    </w:lvl>
    <w:lvl w:ilvl="1">
      <w:start w:val="1"/>
      <w:numFmt w:val="decimal"/>
      <w:lvlText w:val="%1.%2"/>
      <w:lvlJc w:val="left"/>
      <w:pPr>
        <w:ind w:left="798" w:hanging="692"/>
      </w:pPr>
      <w:rPr>
        <w:rFonts w:hint="default"/>
        <w:lang w:val="fr-FR" w:eastAsia="en-US" w:bidi="ar-SA"/>
      </w:rPr>
    </w:lvl>
    <w:lvl w:ilvl="2">
      <w:start w:val="2"/>
      <w:numFmt w:val="decimal"/>
      <w:lvlText w:val="%1.%2.%3"/>
      <w:lvlJc w:val="left"/>
      <w:pPr>
        <w:ind w:left="798" w:hanging="692"/>
      </w:pPr>
      <w:rPr>
        <w:rFonts w:ascii="Tahoma" w:eastAsia="Tahoma" w:hAnsi="Tahoma" w:cs="Tahoma" w:hint="default"/>
        <w:spacing w:val="-2"/>
        <w:w w:val="100"/>
        <w:sz w:val="22"/>
        <w:szCs w:val="22"/>
        <w:lang w:val="fr-FR" w:eastAsia="en-US" w:bidi="ar-SA"/>
      </w:rPr>
    </w:lvl>
    <w:lvl w:ilvl="3">
      <w:numFmt w:val="bullet"/>
      <w:lvlText w:val="•"/>
      <w:lvlJc w:val="left"/>
      <w:pPr>
        <w:ind w:left="3877" w:hanging="692"/>
      </w:pPr>
      <w:rPr>
        <w:rFonts w:hint="default"/>
        <w:lang w:val="fr-FR" w:eastAsia="en-US" w:bidi="ar-SA"/>
      </w:rPr>
    </w:lvl>
    <w:lvl w:ilvl="4">
      <w:numFmt w:val="bullet"/>
      <w:lvlText w:val="•"/>
      <w:lvlJc w:val="left"/>
      <w:pPr>
        <w:ind w:left="4903" w:hanging="692"/>
      </w:pPr>
      <w:rPr>
        <w:rFonts w:hint="default"/>
        <w:lang w:val="fr-FR" w:eastAsia="en-US" w:bidi="ar-SA"/>
      </w:rPr>
    </w:lvl>
    <w:lvl w:ilvl="5">
      <w:numFmt w:val="bullet"/>
      <w:lvlText w:val="•"/>
      <w:lvlJc w:val="left"/>
      <w:pPr>
        <w:ind w:left="5929" w:hanging="692"/>
      </w:pPr>
      <w:rPr>
        <w:rFonts w:hint="default"/>
        <w:lang w:val="fr-FR" w:eastAsia="en-US" w:bidi="ar-SA"/>
      </w:rPr>
    </w:lvl>
    <w:lvl w:ilvl="6">
      <w:numFmt w:val="bullet"/>
      <w:lvlText w:val="•"/>
      <w:lvlJc w:val="left"/>
      <w:pPr>
        <w:ind w:left="6955" w:hanging="692"/>
      </w:pPr>
      <w:rPr>
        <w:rFonts w:hint="default"/>
        <w:lang w:val="fr-FR" w:eastAsia="en-US" w:bidi="ar-SA"/>
      </w:rPr>
    </w:lvl>
    <w:lvl w:ilvl="7">
      <w:numFmt w:val="bullet"/>
      <w:lvlText w:val="•"/>
      <w:lvlJc w:val="left"/>
      <w:pPr>
        <w:ind w:left="7981" w:hanging="692"/>
      </w:pPr>
      <w:rPr>
        <w:rFonts w:hint="default"/>
        <w:lang w:val="fr-FR" w:eastAsia="en-US" w:bidi="ar-SA"/>
      </w:rPr>
    </w:lvl>
    <w:lvl w:ilvl="8">
      <w:numFmt w:val="bullet"/>
      <w:lvlText w:val="•"/>
      <w:lvlJc w:val="left"/>
      <w:pPr>
        <w:ind w:left="9007" w:hanging="692"/>
      </w:pPr>
      <w:rPr>
        <w:rFonts w:hint="default"/>
        <w:lang w:val="fr-FR" w:eastAsia="en-US" w:bidi="ar-SA"/>
      </w:rPr>
    </w:lvl>
  </w:abstractNum>
  <w:abstractNum w:abstractNumId="100">
    <w:nsid w:val="6CEC6E14"/>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101">
    <w:nsid w:val="6D215124"/>
    <w:multiLevelType w:val="multilevel"/>
    <w:tmpl w:val="13260FDA"/>
    <w:lvl w:ilvl="0">
      <w:start w:val="32"/>
      <w:numFmt w:val="decimal"/>
      <w:lvlText w:val="%1"/>
      <w:lvlJc w:val="left"/>
      <w:pPr>
        <w:ind w:left="798" w:hanging="507"/>
      </w:pPr>
      <w:rPr>
        <w:rFonts w:hint="default"/>
        <w:lang w:val="fr-FR" w:eastAsia="en-US" w:bidi="ar-SA"/>
      </w:rPr>
    </w:lvl>
    <w:lvl w:ilvl="1">
      <w:start w:val="1"/>
      <w:numFmt w:val="decimal"/>
      <w:lvlText w:val="%1.%2"/>
      <w:lvlJc w:val="left"/>
      <w:pPr>
        <w:ind w:left="798" w:hanging="507"/>
      </w:pPr>
      <w:rPr>
        <w:rFonts w:ascii="Tahoma" w:eastAsia="Tahoma" w:hAnsi="Tahoma" w:cs="Tahoma" w:hint="default"/>
        <w:spacing w:val="-2"/>
        <w:w w:val="100"/>
        <w:sz w:val="22"/>
        <w:szCs w:val="22"/>
        <w:lang w:val="fr-FR" w:eastAsia="en-US" w:bidi="ar-SA"/>
      </w:rPr>
    </w:lvl>
    <w:lvl w:ilvl="2">
      <w:numFmt w:val="bullet"/>
      <w:lvlText w:val="•"/>
      <w:lvlJc w:val="left"/>
      <w:pPr>
        <w:ind w:left="2851" w:hanging="507"/>
      </w:pPr>
      <w:rPr>
        <w:rFonts w:hint="default"/>
        <w:lang w:val="fr-FR" w:eastAsia="en-US" w:bidi="ar-SA"/>
      </w:rPr>
    </w:lvl>
    <w:lvl w:ilvl="3">
      <w:numFmt w:val="bullet"/>
      <w:lvlText w:val="•"/>
      <w:lvlJc w:val="left"/>
      <w:pPr>
        <w:ind w:left="3877" w:hanging="507"/>
      </w:pPr>
      <w:rPr>
        <w:rFonts w:hint="default"/>
        <w:lang w:val="fr-FR" w:eastAsia="en-US" w:bidi="ar-SA"/>
      </w:rPr>
    </w:lvl>
    <w:lvl w:ilvl="4">
      <w:numFmt w:val="bullet"/>
      <w:lvlText w:val="•"/>
      <w:lvlJc w:val="left"/>
      <w:pPr>
        <w:ind w:left="4903" w:hanging="507"/>
      </w:pPr>
      <w:rPr>
        <w:rFonts w:hint="default"/>
        <w:lang w:val="fr-FR" w:eastAsia="en-US" w:bidi="ar-SA"/>
      </w:rPr>
    </w:lvl>
    <w:lvl w:ilvl="5">
      <w:numFmt w:val="bullet"/>
      <w:lvlText w:val="•"/>
      <w:lvlJc w:val="left"/>
      <w:pPr>
        <w:ind w:left="5929" w:hanging="507"/>
      </w:pPr>
      <w:rPr>
        <w:rFonts w:hint="default"/>
        <w:lang w:val="fr-FR" w:eastAsia="en-US" w:bidi="ar-SA"/>
      </w:rPr>
    </w:lvl>
    <w:lvl w:ilvl="6">
      <w:numFmt w:val="bullet"/>
      <w:lvlText w:val="•"/>
      <w:lvlJc w:val="left"/>
      <w:pPr>
        <w:ind w:left="6955" w:hanging="507"/>
      </w:pPr>
      <w:rPr>
        <w:rFonts w:hint="default"/>
        <w:lang w:val="fr-FR" w:eastAsia="en-US" w:bidi="ar-SA"/>
      </w:rPr>
    </w:lvl>
    <w:lvl w:ilvl="7">
      <w:numFmt w:val="bullet"/>
      <w:lvlText w:val="•"/>
      <w:lvlJc w:val="left"/>
      <w:pPr>
        <w:ind w:left="7981" w:hanging="507"/>
      </w:pPr>
      <w:rPr>
        <w:rFonts w:hint="default"/>
        <w:lang w:val="fr-FR" w:eastAsia="en-US" w:bidi="ar-SA"/>
      </w:rPr>
    </w:lvl>
    <w:lvl w:ilvl="8">
      <w:numFmt w:val="bullet"/>
      <w:lvlText w:val="•"/>
      <w:lvlJc w:val="left"/>
      <w:pPr>
        <w:ind w:left="9007" w:hanging="507"/>
      </w:pPr>
      <w:rPr>
        <w:rFonts w:hint="default"/>
        <w:lang w:val="fr-FR" w:eastAsia="en-US" w:bidi="ar-SA"/>
      </w:rPr>
    </w:lvl>
  </w:abstractNum>
  <w:abstractNum w:abstractNumId="102">
    <w:nsid w:val="6D5470BE"/>
    <w:multiLevelType w:val="hybridMultilevel"/>
    <w:tmpl w:val="DE5C1A40"/>
    <w:lvl w:ilvl="0" w:tplc="494068F0">
      <w:start w:val="1"/>
      <w:numFmt w:val="lowerLetter"/>
      <w:lvlText w:val="%1."/>
      <w:lvlJc w:val="left"/>
      <w:pPr>
        <w:ind w:left="1139" w:hanging="226"/>
      </w:pPr>
      <w:rPr>
        <w:rFonts w:ascii="Times New Roman" w:eastAsia="Times New Roman" w:hAnsi="Times New Roman" w:cs="Times New Roman" w:hint="default"/>
        <w:w w:val="100"/>
        <w:sz w:val="22"/>
        <w:szCs w:val="22"/>
        <w:lang w:val="fr-FR" w:eastAsia="en-US" w:bidi="ar-SA"/>
      </w:rPr>
    </w:lvl>
    <w:lvl w:ilvl="1" w:tplc="3042B4F2">
      <w:numFmt w:val="bullet"/>
      <w:lvlText w:val="•"/>
      <w:lvlJc w:val="left"/>
      <w:pPr>
        <w:ind w:left="2131" w:hanging="226"/>
      </w:pPr>
      <w:rPr>
        <w:rFonts w:hint="default"/>
        <w:lang w:val="fr-FR" w:eastAsia="en-US" w:bidi="ar-SA"/>
      </w:rPr>
    </w:lvl>
    <w:lvl w:ilvl="2" w:tplc="315052D6">
      <w:numFmt w:val="bullet"/>
      <w:lvlText w:val="•"/>
      <w:lvlJc w:val="left"/>
      <w:pPr>
        <w:ind w:left="3123" w:hanging="226"/>
      </w:pPr>
      <w:rPr>
        <w:rFonts w:hint="default"/>
        <w:lang w:val="fr-FR" w:eastAsia="en-US" w:bidi="ar-SA"/>
      </w:rPr>
    </w:lvl>
    <w:lvl w:ilvl="3" w:tplc="6D361C6C">
      <w:numFmt w:val="bullet"/>
      <w:lvlText w:val="•"/>
      <w:lvlJc w:val="left"/>
      <w:pPr>
        <w:ind w:left="4115" w:hanging="226"/>
      </w:pPr>
      <w:rPr>
        <w:rFonts w:hint="default"/>
        <w:lang w:val="fr-FR" w:eastAsia="en-US" w:bidi="ar-SA"/>
      </w:rPr>
    </w:lvl>
    <w:lvl w:ilvl="4" w:tplc="C2641742">
      <w:numFmt w:val="bullet"/>
      <w:lvlText w:val="•"/>
      <w:lvlJc w:val="left"/>
      <w:pPr>
        <w:ind w:left="5107" w:hanging="226"/>
      </w:pPr>
      <w:rPr>
        <w:rFonts w:hint="default"/>
        <w:lang w:val="fr-FR" w:eastAsia="en-US" w:bidi="ar-SA"/>
      </w:rPr>
    </w:lvl>
    <w:lvl w:ilvl="5" w:tplc="8346A368">
      <w:numFmt w:val="bullet"/>
      <w:lvlText w:val="•"/>
      <w:lvlJc w:val="left"/>
      <w:pPr>
        <w:ind w:left="6099" w:hanging="226"/>
      </w:pPr>
      <w:rPr>
        <w:rFonts w:hint="default"/>
        <w:lang w:val="fr-FR" w:eastAsia="en-US" w:bidi="ar-SA"/>
      </w:rPr>
    </w:lvl>
    <w:lvl w:ilvl="6" w:tplc="3AE48A56">
      <w:numFmt w:val="bullet"/>
      <w:lvlText w:val="•"/>
      <w:lvlJc w:val="left"/>
      <w:pPr>
        <w:ind w:left="7091" w:hanging="226"/>
      </w:pPr>
      <w:rPr>
        <w:rFonts w:hint="default"/>
        <w:lang w:val="fr-FR" w:eastAsia="en-US" w:bidi="ar-SA"/>
      </w:rPr>
    </w:lvl>
    <w:lvl w:ilvl="7" w:tplc="A8BA5302">
      <w:numFmt w:val="bullet"/>
      <w:lvlText w:val="•"/>
      <w:lvlJc w:val="left"/>
      <w:pPr>
        <w:ind w:left="8083" w:hanging="226"/>
      </w:pPr>
      <w:rPr>
        <w:rFonts w:hint="default"/>
        <w:lang w:val="fr-FR" w:eastAsia="en-US" w:bidi="ar-SA"/>
      </w:rPr>
    </w:lvl>
    <w:lvl w:ilvl="8" w:tplc="D060AF46">
      <w:numFmt w:val="bullet"/>
      <w:lvlText w:val="•"/>
      <w:lvlJc w:val="left"/>
      <w:pPr>
        <w:ind w:left="9075" w:hanging="226"/>
      </w:pPr>
      <w:rPr>
        <w:rFonts w:hint="default"/>
        <w:lang w:val="fr-FR" w:eastAsia="en-US" w:bidi="ar-SA"/>
      </w:rPr>
    </w:lvl>
  </w:abstractNum>
  <w:abstractNum w:abstractNumId="103">
    <w:nsid w:val="6DC86747"/>
    <w:multiLevelType w:val="multilevel"/>
    <w:tmpl w:val="8A58C732"/>
    <w:lvl w:ilvl="0">
      <w:start w:val="15"/>
      <w:numFmt w:val="decimal"/>
      <w:lvlText w:val="%1"/>
      <w:lvlJc w:val="left"/>
      <w:pPr>
        <w:ind w:left="1288" w:hanging="490"/>
      </w:pPr>
      <w:rPr>
        <w:rFonts w:hint="default"/>
        <w:lang w:val="fr-FR" w:eastAsia="en-US" w:bidi="ar-SA"/>
      </w:rPr>
    </w:lvl>
    <w:lvl w:ilvl="1">
      <w:start w:val="1"/>
      <w:numFmt w:val="decimal"/>
      <w:lvlText w:val="%1.%2"/>
      <w:lvlJc w:val="left"/>
      <w:pPr>
        <w:ind w:left="1288" w:hanging="490"/>
      </w:pPr>
      <w:rPr>
        <w:rFonts w:ascii="Arial" w:eastAsia="Arial" w:hAnsi="Arial" w:cs="Arial" w:hint="default"/>
        <w:b/>
        <w:bCs/>
        <w:spacing w:val="-1"/>
        <w:w w:val="100"/>
        <w:sz w:val="22"/>
        <w:szCs w:val="22"/>
        <w:lang w:val="fr-FR" w:eastAsia="en-US" w:bidi="ar-SA"/>
      </w:rPr>
    </w:lvl>
    <w:lvl w:ilvl="2">
      <w:start w:val="1"/>
      <w:numFmt w:val="decimal"/>
      <w:lvlText w:val="%3-"/>
      <w:lvlJc w:val="left"/>
      <w:pPr>
        <w:ind w:left="1727" w:hanging="360"/>
      </w:pPr>
      <w:rPr>
        <w:rFonts w:hint="default"/>
        <w:spacing w:val="0"/>
        <w:w w:val="99"/>
        <w:lang w:val="fr-FR" w:eastAsia="en-US" w:bidi="ar-SA"/>
      </w:rPr>
    </w:lvl>
    <w:lvl w:ilvl="3">
      <w:numFmt w:val="bullet"/>
      <w:lvlText w:val="•"/>
      <w:lvlJc w:val="left"/>
      <w:pPr>
        <w:ind w:left="3795" w:hanging="360"/>
      </w:pPr>
      <w:rPr>
        <w:rFonts w:hint="default"/>
        <w:lang w:val="fr-FR" w:eastAsia="en-US" w:bidi="ar-SA"/>
      </w:rPr>
    </w:lvl>
    <w:lvl w:ilvl="4">
      <w:numFmt w:val="bullet"/>
      <w:lvlText w:val="•"/>
      <w:lvlJc w:val="left"/>
      <w:pPr>
        <w:ind w:left="4833" w:hanging="360"/>
      </w:pPr>
      <w:rPr>
        <w:rFonts w:hint="default"/>
        <w:lang w:val="fr-FR" w:eastAsia="en-US" w:bidi="ar-SA"/>
      </w:rPr>
    </w:lvl>
    <w:lvl w:ilvl="5">
      <w:numFmt w:val="bullet"/>
      <w:lvlText w:val="•"/>
      <w:lvlJc w:val="left"/>
      <w:pPr>
        <w:ind w:left="5870" w:hanging="360"/>
      </w:pPr>
      <w:rPr>
        <w:rFonts w:hint="default"/>
        <w:lang w:val="fr-FR" w:eastAsia="en-US" w:bidi="ar-SA"/>
      </w:rPr>
    </w:lvl>
    <w:lvl w:ilvl="6">
      <w:numFmt w:val="bullet"/>
      <w:lvlText w:val="•"/>
      <w:lvlJc w:val="left"/>
      <w:pPr>
        <w:ind w:left="6908" w:hanging="360"/>
      </w:pPr>
      <w:rPr>
        <w:rFonts w:hint="default"/>
        <w:lang w:val="fr-FR" w:eastAsia="en-US" w:bidi="ar-SA"/>
      </w:rPr>
    </w:lvl>
    <w:lvl w:ilvl="7">
      <w:numFmt w:val="bullet"/>
      <w:lvlText w:val="•"/>
      <w:lvlJc w:val="left"/>
      <w:pPr>
        <w:ind w:left="7946" w:hanging="360"/>
      </w:pPr>
      <w:rPr>
        <w:rFonts w:hint="default"/>
        <w:lang w:val="fr-FR" w:eastAsia="en-US" w:bidi="ar-SA"/>
      </w:rPr>
    </w:lvl>
    <w:lvl w:ilvl="8">
      <w:numFmt w:val="bullet"/>
      <w:lvlText w:val="•"/>
      <w:lvlJc w:val="left"/>
      <w:pPr>
        <w:ind w:left="8983" w:hanging="360"/>
      </w:pPr>
      <w:rPr>
        <w:rFonts w:hint="default"/>
        <w:lang w:val="fr-FR" w:eastAsia="en-US" w:bidi="ar-SA"/>
      </w:rPr>
    </w:lvl>
  </w:abstractNum>
  <w:abstractNum w:abstractNumId="104">
    <w:nsid w:val="6E0B6B6D"/>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05">
    <w:nsid w:val="6FFD1C6F"/>
    <w:multiLevelType w:val="multilevel"/>
    <w:tmpl w:val="72E2E55C"/>
    <w:lvl w:ilvl="0">
      <w:start w:val="35"/>
      <w:numFmt w:val="decimal"/>
      <w:lvlText w:val="%1"/>
      <w:lvlJc w:val="left"/>
      <w:pPr>
        <w:ind w:left="1406" w:hanging="495"/>
      </w:pPr>
      <w:rPr>
        <w:rFonts w:hint="default"/>
        <w:lang w:val="fr-FR" w:eastAsia="en-US" w:bidi="ar-SA"/>
      </w:rPr>
    </w:lvl>
    <w:lvl w:ilvl="1">
      <w:start w:val="1"/>
      <w:numFmt w:val="decimal"/>
      <w:lvlText w:val="%1.%2."/>
      <w:lvlJc w:val="left"/>
      <w:pPr>
        <w:ind w:left="1406" w:hanging="495"/>
      </w:pPr>
      <w:rPr>
        <w:rFonts w:ascii="Times New Roman" w:eastAsia="Times New Roman" w:hAnsi="Times New Roman" w:cs="Times New Roman" w:hint="default"/>
        <w:b/>
        <w:bCs/>
        <w:w w:val="100"/>
        <w:sz w:val="22"/>
        <w:szCs w:val="22"/>
        <w:lang w:val="fr-FR" w:eastAsia="en-US" w:bidi="ar-SA"/>
      </w:rPr>
    </w:lvl>
    <w:lvl w:ilvl="2">
      <w:numFmt w:val="bullet"/>
      <w:lvlText w:val="•"/>
      <w:lvlJc w:val="left"/>
      <w:pPr>
        <w:ind w:left="3331" w:hanging="495"/>
      </w:pPr>
      <w:rPr>
        <w:rFonts w:hint="default"/>
        <w:lang w:val="fr-FR" w:eastAsia="en-US" w:bidi="ar-SA"/>
      </w:rPr>
    </w:lvl>
    <w:lvl w:ilvl="3">
      <w:numFmt w:val="bullet"/>
      <w:lvlText w:val="•"/>
      <w:lvlJc w:val="left"/>
      <w:pPr>
        <w:ind w:left="4297" w:hanging="495"/>
      </w:pPr>
      <w:rPr>
        <w:rFonts w:hint="default"/>
        <w:lang w:val="fr-FR" w:eastAsia="en-US" w:bidi="ar-SA"/>
      </w:rPr>
    </w:lvl>
    <w:lvl w:ilvl="4">
      <w:numFmt w:val="bullet"/>
      <w:lvlText w:val="•"/>
      <w:lvlJc w:val="left"/>
      <w:pPr>
        <w:ind w:left="5263" w:hanging="495"/>
      </w:pPr>
      <w:rPr>
        <w:rFonts w:hint="default"/>
        <w:lang w:val="fr-FR" w:eastAsia="en-US" w:bidi="ar-SA"/>
      </w:rPr>
    </w:lvl>
    <w:lvl w:ilvl="5">
      <w:numFmt w:val="bullet"/>
      <w:lvlText w:val="•"/>
      <w:lvlJc w:val="left"/>
      <w:pPr>
        <w:ind w:left="6229" w:hanging="495"/>
      </w:pPr>
      <w:rPr>
        <w:rFonts w:hint="default"/>
        <w:lang w:val="fr-FR" w:eastAsia="en-US" w:bidi="ar-SA"/>
      </w:rPr>
    </w:lvl>
    <w:lvl w:ilvl="6">
      <w:numFmt w:val="bullet"/>
      <w:lvlText w:val="•"/>
      <w:lvlJc w:val="left"/>
      <w:pPr>
        <w:ind w:left="7195" w:hanging="495"/>
      </w:pPr>
      <w:rPr>
        <w:rFonts w:hint="default"/>
        <w:lang w:val="fr-FR" w:eastAsia="en-US" w:bidi="ar-SA"/>
      </w:rPr>
    </w:lvl>
    <w:lvl w:ilvl="7">
      <w:numFmt w:val="bullet"/>
      <w:lvlText w:val="•"/>
      <w:lvlJc w:val="left"/>
      <w:pPr>
        <w:ind w:left="8161" w:hanging="495"/>
      </w:pPr>
      <w:rPr>
        <w:rFonts w:hint="default"/>
        <w:lang w:val="fr-FR" w:eastAsia="en-US" w:bidi="ar-SA"/>
      </w:rPr>
    </w:lvl>
    <w:lvl w:ilvl="8">
      <w:numFmt w:val="bullet"/>
      <w:lvlText w:val="•"/>
      <w:lvlJc w:val="left"/>
      <w:pPr>
        <w:ind w:left="9127" w:hanging="495"/>
      </w:pPr>
      <w:rPr>
        <w:rFonts w:hint="default"/>
        <w:lang w:val="fr-FR" w:eastAsia="en-US" w:bidi="ar-SA"/>
      </w:rPr>
    </w:lvl>
  </w:abstractNum>
  <w:abstractNum w:abstractNumId="106">
    <w:nsid w:val="7119270B"/>
    <w:multiLevelType w:val="hybridMultilevel"/>
    <w:tmpl w:val="36326470"/>
    <w:lvl w:ilvl="0" w:tplc="9342EA5C">
      <w:numFmt w:val="bullet"/>
      <w:lvlText w:val="-"/>
      <w:lvlJc w:val="left"/>
      <w:pPr>
        <w:ind w:left="2574" w:hanging="360"/>
      </w:pPr>
      <w:rPr>
        <w:rFonts w:ascii="Arial MT" w:eastAsia="Arial MT" w:hAnsi="Arial MT" w:cs="Arial MT" w:hint="default"/>
        <w:w w:val="99"/>
        <w:sz w:val="20"/>
        <w:szCs w:val="20"/>
        <w:lang w:val="fr-FR" w:eastAsia="en-US" w:bidi="ar-SA"/>
      </w:rPr>
    </w:lvl>
    <w:lvl w:ilvl="1" w:tplc="67A4557E">
      <w:numFmt w:val="bullet"/>
      <w:lvlText w:val="•"/>
      <w:lvlJc w:val="left"/>
      <w:pPr>
        <w:ind w:left="3427" w:hanging="360"/>
      </w:pPr>
      <w:rPr>
        <w:rFonts w:hint="default"/>
        <w:lang w:val="fr-FR" w:eastAsia="en-US" w:bidi="ar-SA"/>
      </w:rPr>
    </w:lvl>
    <w:lvl w:ilvl="2" w:tplc="5058ACE8">
      <w:numFmt w:val="bullet"/>
      <w:lvlText w:val="•"/>
      <w:lvlJc w:val="left"/>
      <w:pPr>
        <w:ind w:left="4275" w:hanging="360"/>
      </w:pPr>
      <w:rPr>
        <w:rFonts w:hint="default"/>
        <w:lang w:val="fr-FR" w:eastAsia="en-US" w:bidi="ar-SA"/>
      </w:rPr>
    </w:lvl>
    <w:lvl w:ilvl="3" w:tplc="C3EA7314">
      <w:numFmt w:val="bullet"/>
      <w:lvlText w:val="•"/>
      <w:lvlJc w:val="left"/>
      <w:pPr>
        <w:ind w:left="5123" w:hanging="360"/>
      </w:pPr>
      <w:rPr>
        <w:rFonts w:hint="default"/>
        <w:lang w:val="fr-FR" w:eastAsia="en-US" w:bidi="ar-SA"/>
      </w:rPr>
    </w:lvl>
    <w:lvl w:ilvl="4" w:tplc="267A720C">
      <w:numFmt w:val="bullet"/>
      <w:lvlText w:val="•"/>
      <w:lvlJc w:val="left"/>
      <w:pPr>
        <w:ind w:left="5971" w:hanging="360"/>
      </w:pPr>
      <w:rPr>
        <w:rFonts w:hint="default"/>
        <w:lang w:val="fr-FR" w:eastAsia="en-US" w:bidi="ar-SA"/>
      </w:rPr>
    </w:lvl>
    <w:lvl w:ilvl="5" w:tplc="BB38D224">
      <w:numFmt w:val="bullet"/>
      <w:lvlText w:val="•"/>
      <w:lvlJc w:val="left"/>
      <w:pPr>
        <w:ind w:left="6819" w:hanging="360"/>
      </w:pPr>
      <w:rPr>
        <w:rFonts w:hint="default"/>
        <w:lang w:val="fr-FR" w:eastAsia="en-US" w:bidi="ar-SA"/>
      </w:rPr>
    </w:lvl>
    <w:lvl w:ilvl="6" w:tplc="4C420EE2">
      <w:numFmt w:val="bullet"/>
      <w:lvlText w:val="•"/>
      <w:lvlJc w:val="left"/>
      <w:pPr>
        <w:ind w:left="7667" w:hanging="360"/>
      </w:pPr>
      <w:rPr>
        <w:rFonts w:hint="default"/>
        <w:lang w:val="fr-FR" w:eastAsia="en-US" w:bidi="ar-SA"/>
      </w:rPr>
    </w:lvl>
    <w:lvl w:ilvl="7" w:tplc="6082DE3A">
      <w:numFmt w:val="bullet"/>
      <w:lvlText w:val="•"/>
      <w:lvlJc w:val="left"/>
      <w:pPr>
        <w:ind w:left="8515" w:hanging="360"/>
      </w:pPr>
      <w:rPr>
        <w:rFonts w:hint="default"/>
        <w:lang w:val="fr-FR" w:eastAsia="en-US" w:bidi="ar-SA"/>
      </w:rPr>
    </w:lvl>
    <w:lvl w:ilvl="8" w:tplc="E2AA3A74">
      <w:numFmt w:val="bullet"/>
      <w:lvlText w:val="•"/>
      <w:lvlJc w:val="left"/>
      <w:pPr>
        <w:ind w:left="9363" w:hanging="360"/>
      </w:pPr>
      <w:rPr>
        <w:rFonts w:hint="default"/>
        <w:lang w:val="fr-FR" w:eastAsia="en-US" w:bidi="ar-SA"/>
      </w:rPr>
    </w:lvl>
  </w:abstractNum>
  <w:abstractNum w:abstractNumId="107">
    <w:nsid w:val="7177259C"/>
    <w:multiLevelType w:val="multilevel"/>
    <w:tmpl w:val="B9A6C6FC"/>
    <w:lvl w:ilvl="0">
      <w:start w:val="32"/>
      <w:numFmt w:val="decimal"/>
      <w:lvlText w:val="%1"/>
      <w:lvlJc w:val="left"/>
      <w:pPr>
        <w:ind w:left="1535" w:hanging="521"/>
      </w:pPr>
      <w:rPr>
        <w:rFonts w:hint="default"/>
        <w:lang w:val="fr-FR" w:eastAsia="en-US" w:bidi="ar-SA"/>
      </w:rPr>
    </w:lvl>
    <w:lvl w:ilvl="1">
      <w:start w:val="1"/>
      <w:numFmt w:val="decimal"/>
      <w:lvlText w:val="%1.%2."/>
      <w:lvlJc w:val="left"/>
      <w:pPr>
        <w:ind w:left="1535" w:hanging="521"/>
        <w:jc w:val="right"/>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443" w:hanging="521"/>
      </w:pPr>
      <w:rPr>
        <w:rFonts w:hint="default"/>
        <w:lang w:val="fr-FR" w:eastAsia="en-US" w:bidi="ar-SA"/>
      </w:rPr>
    </w:lvl>
    <w:lvl w:ilvl="3">
      <w:numFmt w:val="bullet"/>
      <w:lvlText w:val="•"/>
      <w:lvlJc w:val="left"/>
      <w:pPr>
        <w:ind w:left="4395" w:hanging="521"/>
      </w:pPr>
      <w:rPr>
        <w:rFonts w:hint="default"/>
        <w:lang w:val="fr-FR" w:eastAsia="en-US" w:bidi="ar-SA"/>
      </w:rPr>
    </w:lvl>
    <w:lvl w:ilvl="4">
      <w:numFmt w:val="bullet"/>
      <w:lvlText w:val="•"/>
      <w:lvlJc w:val="left"/>
      <w:pPr>
        <w:ind w:left="5347" w:hanging="521"/>
      </w:pPr>
      <w:rPr>
        <w:rFonts w:hint="default"/>
        <w:lang w:val="fr-FR" w:eastAsia="en-US" w:bidi="ar-SA"/>
      </w:rPr>
    </w:lvl>
    <w:lvl w:ilvl="5">
      <w:numFmt w:val="bullet"/>
      <w:lvlText w:val="•"/>
      <w:lvlJc w:val="left"/>
      <w:pPr>
        <w:ind w:left="6299" w:hanging="521"/>
      </w:pPr>
      <w:rPr>
        <w:rFonts w:hint="default"/>
        <w:lang w:val="fr-FR" w:eastAsia="en-US" w:bidi="ar-SA"/>
      </w:rPr>
    </w:lvl>
    <w:lvl w:ilvl="6">
      <w:numFmt w:val="bullet"/>
      <w:lvlText w:val="•"/>
      <w:lvlJc w:val="left"/>
      <w:pPr>
        <w:ind w:left="7251" w:hanging="521"/>
      </w:pPr>
      <w:rPr>
        <w:rFonts w:hint="default"/>
        <w:lang w:val="fr-FR" w:eastAsia="en-US" w:bidi="ar-SA"/>
      </w:rPr>
    </w:lvl>
    <w:lvl w:ilvl="7">
      <w:numFmt w:val="bullet"/>
      <w:lvlText w:val="•"/>
      <w:lvlJc w:val="left"/>
      <w:pPr>
        <w:ind w:left="8203" w:hanging="521"/>
      </w:pPr>
      <w:rPr>
        <w:rFonts w:hint="default"/>
        <w:lang w:val="fr-FR" w:eastAsia="en-US" w:bidi="ar-SA"/>
      </w:rPr>
    </w:lvl>
    <w:lvl w:ilvl="8">
      <w:numFmt w:val="bullet"/>
      <w:lvlText w:val="•"/>
      <w:lvlJc w:val="left"/>
      <w:pPr>
        <w:ind w:left="9155" w:hanging="521"/>
      </w:pPr>
      <w:rPr>
        <w:rFonts w:hint="default"/>
        <w:lang w:val="fr-FR" w:eastAsia="en-US" w:bidi="ar-SA"/>
      </w:rPr>
    </w:lvl>
  </w:abstractNum>
  <w:abstractNum w:abstractNumId="108">
    <w:nsid w:val="71C30C4B"/>
    <w:multiLevelType w:val="multilevel"/>
    <w:tmpl w:val="5412C350"/>
    <w:lvl w:ilvl="0">
      <w:start w:val="16"/>
      <w:numFmt w:val="decimal"/>
      <w:lvlText w:val="%1"/>
      <w:lvlJc w:val="left"/>
      <w:pPr>
        <w:ind w:left="1535" w:hanging="538"/>
      </w:pPr>
      <w:rPr>
        <w:rFonts w:hint="default"/>
        <w:lang w:val="fr-FR" w:eastAsia="en-US" w:bidi="ar-SA"/>
      </w:rPr>
    </w:lvl>
    <w:lvl w:ilvl="1">
      <w:start w:val="1"/>
      <w:numFmt w:val="decimal"/>
      <w:lvlText w:val="%1.%2."/>
      <w:lvlJc w:val="left"/>
      <w:pPr>
        <w:ind w:left="1535" w:hanging="538"/>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443" w:hanging="538"/>
      </w:pPr>
      <w:rPr>
        <w:rFonts w:hint="default"/>
        <w:lang w:val="fr-FR" w:eastAsia="en-US" w:bidi="ar-SA"/>
      </w:rPr>
    </w:lvl>
    <w:lvl w:ilvl="3">
      <w:numFmt w:val="bullet"/>
      <w:lvlText w:val="•"/>
      <w:lvlJc w:val="left"/>
      <w:pPr>
        <w:ind w:left="4395" w:hanging="538"/>
      </w:pPr>
      <w:rPr>
        <w:rFonts w:hint="default"/>
        <w:lang w:val="fr-FR" w:eastAsia="en-US" w:bidi="ar-SA"/>
      </w:rPr>
    </w:lvl>
    <w:lvl w:ilvl="4">
      <w:numFmt w:val="bullet"/>
      <w:lvlText w:val="•"/>
      <w:lvlJc w:val="left"/>
      <w:pPr>
        <w:ind w:left="5347" w:hanging="538"/>
      </w:pPr>
      <w:rPr>
        <w:rFonts w:hint="default"/>
        <w:lang w:val="fr-FR" w:eastAsia="en-US" w:bidi="ar-SA"/>
      </w:rPr>
    </w:lvl>
    <w:lvl w:ilvl="5">
      <w:numFmt w:val="bullet"/>
      <w:lvlText w:val="•"/>
      <w:lvlJc w:val="left"/>
      <w:pPr>
        <w:ind w:left="6299" w:hanging="538"/>
      </w:pPr>
      <w:rPr>
        <w:rFonts w:hint="default"/>
        <w:lang w:val="fr-FR" w:eastAsia="en-US" w:bidi="ar-SA"/>
      </w:rPr>
    </w:lvl>
    <w:lvl w:ilvl="6">
      <w:numFmt w:val="bullet"/>
      <w:lvlText w:val="•"/>
      <w:lvlJc w:val="left"/>
      <w:pPr>
        <w:ind w:left="7251" w:hanging="538"/>
      </w:pPr>
      <w:rPr>
        <w:rFonts w:hint="default"/>
        <w:lang w:val="fr-FR" w:eastAsia="en-US" w:bidi="ar-SA"/>
      </w:rPr>
    </w:lvl>
    <w:lvl w:ilvl="7">
      <w:numFmt w:val="bullet"/>
      <w:lvlText w:val="•"/>
      <w:lvlJc w:val="left"/>
      <w:pPr>
        <w:ind w:left="8203" w:hanging="538"/>
      </w:pPr>
      <w:rPr>
        <w:rFonts w:hint="default"/>
        <w:lang w:val="fr-FR" w:eastAsia="en-US" w:bidi="ar-SA"/>
      </w:rPr>
    </w:lvl>
    <w:lvl w:ilvl="8">
      <w:numFmt w:val="bullet"/>
      <w:lvlText w:val="•"/>
      <w:lvlJc w:val="left"/>
      <w:pPr>
        <w:ind w:left="9155" w:hanging="538"/>
      </w:pPr>
      <w:rPr>
        <w:rFonts w:hint="default"/>
        <w:lang w:val="fr-FR" w:eastAsia="en-US" w:bidi="ar-SA"/>
      </w:rPr>
    </w:lvl>
  </w:abstractNum>
  <w:abstractNum w:abstractNumId="109">
    <w:nsid w:val="7276717C"/>
    <w:multiLevelType w:val="hybridMultilevel"/>
    <w:tmpl w:val="DEEA77F4"/>
    <w:lvl w:ilvl="0" w:tplc="4B3E11C8">
      <w:start w:val="1"/>
      <w:numFmt w:val="lowerRoman"/>
      <w:lvlText w:val="%1)"/>
      <w:lvlJc w:val="left"/>
      <w:pPr>
        <w:ind w:left="1518" w:hanging="360"/>
      </w:pPr>
      <w:rPr>
        <w:rFonts w:ascii="Arial MT" w:eastAsia="Arial MT" w:hAnsi="Arial MT" w:cs="Arial MT" w:hint="default"/>
        <w:spacing w:val="-2"/>
        <w:w w:val="100"/>
        <w:sz w:val="22"/>
        <w:szCs w:val="22"/>
        <w:lang w:val="fr-FR" w:eastAsia="en-US" w:bidi="ar-SA"/>
      </w:rPr>
    </w:lvl>
    <w:lvl w:ilvl="1" w:tplc="89D88A3C">
      <w:numFmt w:val="bullet"/>
      <w:lvlText w:val="•"/>
      <w:lvlJc w:val="left"/>
      <w:pPr>
        <w:ind w:left="2473" w:hanging="360"/>
      </w:pPr>
      <w:rPr>
        <w:rFonts w:hint="default"/>
        <w:lang w:val="fr-FR" w:eastAsia="en-US" w:bidi="ar-SA"/>
      </w:rPr>
    </w:lvl>
    <w:lvl w:ilvl="2" w:tplc="85988342">
      <w:numFmt w:val="bullet"/>
      <w:lvlText w:val="•"/>
      <w:lvlJc w:val="left"/>
      <w:pPr>
        <w:ind w:left="3427" w:hanging="360"/>
      </w:pPr>
      <w:rPr>
        <w:rFonts w:hint="default"/>
        <w:lang w:val="fr-FR" w:eastAsia="en-US" w:bidi="ar-SA"/>
      </w:rPr>
    </w:lvl>
    <w:lvl w:ilvl="3" w:tplc="E85A5308">
      <w:numFmt w:val="bullet"/>
      <w:lvlText w:val="•"/>
      <w:lvlJc w:val="left"/>
      <w:pPr>
        <w:ind w:left="4381" w:hanging="360"/>
      </w:pPr>
      <w:rPr>
        <w:rFonts w:hint="default"/>
        <w:lang w:val="fr-FR" w:eastAsia="en-US" w:bidi="ar-SA"/>
      </w:rPr>
    </w:lvl>
    <w:lvl w:ilvl="4" w:tplc="B36003CA">
      <w:numFmt w:val="bullet"/>
      <w:lvlText w:val="•"/>
      <w:lvlJc w:val="left"/>
      <w:pPr>
        <w:ind w:left="5335" w:hanging="360"/>
      </w:pPr>
      <w:rPr>
        <w:rFonts w:hint="default"/>
        <w:lang w:val="fr-FR" w:eastAsia="en-US" w:bidi="ar-SA"/>
      </w:rPr>
    </w:lvl>
    <w:lvl w:ilvl="5" w:tplc="CED4491C">
      <w:numFmt w:val="bullet"/>
      <w:lvlText w:val="•"/>
      <w:lvlJc w:val="left"/>
      <w:pPr>
        <w:ind w:left="6289" w:hanging="360"/>
      </w:pPr>
      <w:rPr>
        <w:rFonts w:hint="default"/>
        <w:lang w:val="fr-FR" w:eastAsia="en-US" w:bidi="ar-SA"/>
      </w:rPr>
    </w:lvl>
    <w:lvl w:ilvl="6" w:tplc="3FCCDDC8">
      <w:numFmt w:val="bullet"/>
      <w:lvlText w:val="•"/>
      <w:lvlJc w:val="left"/>
      <w:pPr>
        <w:ind w:left="7243" w:hanging="360"/>
      </w:pPr>
      <w:rPr>
        <w:rFonts w:hint="default"/>
        <w:lang w:val="fr-FR" w:eastAsia="en-US" w:bidi="ar-SA"/>
      </w:rPr>
    </w:lvl>
    <w:lvl w:ilvl="7" w:tplc="BDB2D27A">
      <w:numFmt w:val="bullet"/>
      <w:lvlText w:val="•"/>
      <w:lvlJc w:val="left"/>
      <w:pPr>
        <w:ind w:left="8197" w:hanging="360"/>
      </w:pPr>
      <w:rPr>
        <w:rFonts w:hint="default"/>
        <w:lang w:val="fr-FR" w:eastAsia="en-US" w:bidi="ar-SA"/>
      </w:rPr>
    </w:lvl>
    <w:lvl w:ilvl="8" w:tplc="518494E0">
      <w:numFmt w:val="bullet"/>
      <w:lvlText w:val="•"/>
      <w:lvlJc w:val="left"/>
      <w:pPr>
        <w:ind w:left="9151" w:hanging="360"/>
      </w:pPr>
      <w:rPr>
        <w:rFonts w:hint="default"/>
        <w:lang w:val="fr-FR" w:eastAsia="en-US" w:bidi="ar-SA"/>
      </w:rPr>
    </w:lvl>
  </w:abstractNum>
  <w:abstractNum w:abstractNumId="110">
    <w:nsid w:val="7336312E"/>
    <w:multiLevelType w:val="hybridMultilevel"/>
    <w:tmpl w:val="F7CAA96E"/>
    <w:lvl w:ilvl="0" w:tplc="70A25F28">
      <w:start w:val="1"/>
      <w:numFmt w:val="lowerLetter"/>
      <w:lvlText w:val="%1."/>
      <w:lvlJc w:val="left"/>
      <w:pPr>
        <w:ind w:left="1115" w:hanging="202"/>
        <w:jc w:val="right"/>
      </w:pPr>
      <w:rPr>
        <w:rFonts w:ascii="Times New Roman" w:eastAsia="Times New Roman" w:hAnsi="Times New Roman" w:cs="Times New Roman" w:hint="default"/>
        <w:w w:val="94"/>
        <w:sz w:val="22"/>
        <w:szCs w:val="22"/>
        <w:lang w:val="fr-FR" w:eastAsia="en-US" w:bidi="ar-SA"/>
      </w:rPr>
    </w:lvl>
    <w:lvl w:ilvl="1" w:tplc="D9EE398A">
      <w:numFmt w:val="bullet"/>
      <w:lvlText w:val="•"/>
      <w:lvlJc w:val="left"/>
      <w:pPr>
        <w:ind w:left="2113" w:hanging="202"/>
      </w:pPr>
      <w:rPr>
        <w:rFonts w:hint="default"/>
        <w:lang w:val="fr-FR" w:eastAsia="en-US" w:bidi="ar-SA"/>
      </w:rPr>
    </w:lvl>
    <w:lvl w:ilvl="2" w:tplc="D4A66066">
      <w:numFmt w:val="bullet"/>
      <w:lvlText w:val="•"/>
      <w:lvlJc w:val="left"/>
      <w:pPr>
        <w:ind w:left="3107" w:hanging="202"/>
      </w:pPr>
      <w:rPr>
        <w:rFonts w:hint="default"/>
        <w:lang w:val="fr-FR" w:eastAsia="en-US" w:bidi="ar-SA"/>
      </w:rPr>
    </w:lvl>
    <w:lvl w:ilvl="3" w:tplc="9FE49DDE">
      <w:numFmt w:val="bullet"/>
      <w:lvlText w:val="•"/>
      <w:lvlJc w:val="left"/>
      <w:pPr>
        <w:ind w:left="4101" w:hanging="202"/>
      </w:pPr>
      <w:rPr>
        <w:rFonts w:hint="default"/>
        <w:lang w:val="fr-FR" w:eastAsia="en-US" w:bidi="ar-SA"/>
      </w:rPr>
    </w:lvl>
    <w:lvl w:ilvl="4" w:tplc="D2324268">
      <w:numFmt w:val="bullet"/>
      <w:lvlText w:val="•"/>
      <w:lvlJc w:val="left"/>
      <w:pPr>
        <w:ind w:left="5095" w:hanging="202"/>
      </w:pPr>
      <w:rPr>
        <w:rFonts w:hint="default"/>
        <w:lang w:val="fr-FR" w:eastAsia="en-US" w:bidi="ar-SA"/>
      </w:rPr>
    </w:lvl>
    <w:lvl w:ilvl="5" w:tplc="07F0C18C">
      <w:numFmt w:val="bullet"/>
      <w:lvlText w:val="•"/>
      <w:lvlJc w:val="left"/>
      <w:pPr>
        <w:ind w:left="6089" w:hanging="202"/>
      </w:pPr>
      <w:rPr>
        <w:rFonts w:hint="default"/>
        <w:lang w:val="fr-FR" w:eastAsia="en-US" w:bidi="ar-SA"/>
      </w:rPr>
    </w:lvl>
    <w:lvl w:ilvl="6" w:tplc="B69CF462">
      <w:numFmt w:val="bullet"/>
      <w:lvlText w:val="•"/>
      <w:lvlJc w:val="left"/>
      <w:pPr>
        <w:ind w:left="7083" w:hanging="202"/>
      </w:pPr>
      <w:rPr>
        <w:rFonts w:hint="default"/>
        <w:lang w:val="fr-FR" w:eastAsia="en-US" w:bidi="ar-SA"/>
      </w:rPr>
    </w:lvl>
    <w:lvl w:ilvl="7" w:tplc="FAD2FE24">
      <w:numFmt w:val="bullet"/>
      <w:lvlText w:val="•"/>
      <w:lvlJc w:val="left"/>
      <w:pPr>
        <w:ind w:left="8077" w:hanging="202"/>
      </w:pPr>
      <w:rPr>
        <w:rFonts w:hint="default"/>
        <w:lang w:val="fr-FR" w:eastAsia="en-US" w:bidi="ar-SA"/>
      </w:rPr>
    </w:lvl>
    <w:lvl w:ilvl="8" w:tplc="6EF40D8A">
      <w:numFmt w:val="bullet"/>
      <w:lvlText w:val="•"/>
      <w:lvlJc w:val="left"/>
      <w:pPr>
        <w:ind w:left="9071" w:hanging="202"/>
      </w:pPr>
      <w:rPr>
        <w:rFonts w:hint="default"/>
        <w:lang w:val="fr-FR" w:eastAsia="en-US" w:bidi="ar-SA"/>
      </w:rPr>
    </w:lvl>
  </w:abstractNum>
  <w:abstractNum w:abstractNumId="111">
    <w:nsid w:val="736B20C1"/>
    <w:multiLevelType w:val="multilevel"/>
    <w:tmpl w:val="8AAA20E2"/>
    <w:lvl w:ilvl="0">
      <w:start w:val="31"/>
      <w:numFmt w:val="decimal"/>
      <w:lvlText w:val="%1"/>
      <w:lvlJc w:val="left"/>
      <w:pPr>
        <w:ind w:left="1535" w:hanging="497"/>
      </w:pPr>
      <w:rPr>
        <w:rFonts w:hint="default"/>
        <w:lang w:val="fr-FR" w:eastAsia="en-US" w:bidi="ar-SA"/>
      </w:rPr>
    </w:lvl>
    <w:lvl w:ilvl="1">
      <w:start w:val="1"/>
      <w:numFmt w:val="decimal"/>
      <w:lvlText w:val="%1.%2."/>
      <w:lvlJc w:val="left"/>
      <w:pPr>
        <w:ind w:left="1535" w:hanging="497"/>
      </w:pPr>
      <w:rPr>
        <w:rFonts w:hint="default"/>
        <w:w w:val="100"/>
        <w:lang w:val="fr-FR" w:eastAsia="en-US" w:bidi="ar-SA"/>
      </w:rPr>
    </w:lvl>
    <w:lvl w:ilvl="2">
      <w:numFmt w:val="bullet"/>
      <w:lvlText w:val="•"/>
      <w:lvlJc w:val="left"/>
      <w:pPr>
        <w:ind w:left="3443" w:hanging="497"/>
      </w:pPr>
      <w:rPr>
        <w:rFonts w:hint="default"/>
        <w:lang w:val="fr-FR" w:eastAsia="en-US" w:bidi="ar-SA"/>
      </w:rPr>
    </w:lvl>
    <w:lvl w:ilvl="3">
      <w:numFmt w:val="bullet"/>
      <w:lvlText w:val="•"/>
      <w:lvlJc w:val="left"/>
      <w:pPr>
        <w:ind w:left="4395" w:hanging="497"/>
      </w:pPr>
      <w:rPr>
        <w:rFonts w:hint="default"/>
        <w:lang w:val="fr-FR" w:eastAsia="en-US" w:bidi="ar-SA"/>
      </w:rPr>
    </w:lvl>
    <w:lvl w:ilvl="4">
      <w:numFmt w:val="bullet"/>
      <w:lvlText w:val="•"/>
      <w:lvlJc w:val="left"/>
      <w:pPr>
        <w:ind w:left="5347" w:hanging="497"/>
      </w:pPr>
      <w:rPr>
        <w:rFonts w:hint="default"/>
        <w:lang w:val="fr-FR" w:eastAsia="en-US" w:bidi="ar-SA"/>
      </w:rPr>
    </w:lvl>
    <w:lvl w:ilvl="5">
      <w:numFmt w:val="bullet"/>
      <w:lvlText w:val="•"/>
      <w:lvlJc w:val="left"/>
      <w:pPr>
        <w:ind w:left="6299" w:hanging="497"/>
      </w:pPr>
      <w:rPr>
        <w:rFonts w:hint="default"/>
        <w:lang w:val="fr-FR" w:eastAsia="en-US" w:bidi="ar-SA"/>
      </w:rPr>
    </w:lvl>
    <w:lvl w:ilvl="6">
      <w:numFmt w:val="bullet"/>
      <w:lvlText w:val="•"/>
      <w:lvlJc w:val="left"/>
      <w:pPr>
        <w:ind w:left="7251" w:hanging="497"/>
      </w:pPr>
      <w:rPr>
        <w:rFonts w:hint="default"/>
        <w:lang w:val="fr-FR" w:eastAsia="en-US" w:bidi="ar-SA"/>
      </w:rPr>
    </w:lvl>
    <w:lvl w:ilvl="7">
      <w:numFmt w:val="bullet"/>
      <w:lvlText w:val="•"/>
      <w:lvlJc w:val="left"/>
      <w:pPr>
        <w:ind w:left="8203" w:hanging="497"/>
      </w:pPr>
      <w:rPr>
        <w:rFonts w:hint="default"/>
        <w:lang w:val="fr-FR" w:eastAsia="en-US" w:bidi="ar-SA"/>
      </w:rPr>
    </w:lvl>
    <w:lvl w:ilvl="8">
      <w:numFmt w:val="bullet"/>
      <w:lvlText w:val="•"/>
      <w:lvlJc w:val="left"/>
      <w:pPr>
        <w:ind w:left="9155" w:hanging="497"/>
      </w:pPr>
      <w:rPr>
        <w:rFonts w:hint="default"/>
        <w:lang w:val="fr-FR" w:eastAsia="en-US" w:bidi="ar-SA"/>
      </w:rPr>
    </w:lvl>
  </w:abstractNum>
  <w:abstractNum w:abstractNumId="112">
    <w:nsid w:val="75064397"/>
    <w:multiLevelType w:val="multilevel"/>
    <w:tmpl w:val="F0BE3050"/>
    <w:lvl w:ilvl="0">
      <w:start w:val="19"/>
      <w:numFmt w:val="decimal"/>
      <w:lvlText w:val="%1"/>
      <w:lvlJc w:val="left"/>
      <w:pPr>
        <w:ind w:left="798" w:hanging="684"/>
      </w:pPr>
      <w:rPr>
        <w:rFonts w:hint="default"/>
        <w:lang w:val="fr-FR" w:eastAsia="en-US" w:bidi="ar-SA"/>
      </w:rPr>
    </w:lvl>
    <w:lvl w:ilvl="1">
      <w:start w:val="1"/>
      <w:numFmt w:val="decimal"/>
      <w:lvlText w:val="%1.%2."/>
      <w:lvlJc w:val="left"/>
      <w:pPr>
        <w:ind w:left="798" w:hanging="684"/>
      </w:pPr>
      <w:rPr>
        <w:rFonts w:ascii="Arial MT" w:eastAsia="Arial MT" w:hAnsi="Arial MT" w:cs="Arial MT" w:hint="default"/>
        <w:color w:val="211F1F"/>
        <w:spacing w:val="-1"/>
        <w:w w:val="100"/>
        <w:sz w:val="22"/>
        <w:szCs w:val="22"/>
        <w:lang w:val="fr-FR" w:eastAsia="en-US" w:bidi="ar-SA"/>
      </w:rPr>
    </w:lvl>
    <w:lvl w:ilvl="2">
      <w:numFmt w:val="bullet"/>
      <w:lvlText w:val="•"/>
      <w:lvlJc w:val="left"/>
      <w:pPr>
        <w:ind w:left="2851" w:hanging="684"/>
      </w:pPr>
      <w:rPr>
        <w:rFonts w:hint="default"/>
        <w:lang w:val="fr-FR" w:eastAsia="en-US" w:bidi="ar-SA"/>
      </w:rPr>
    </w:lvl>
    <w:lvl w:ilvl="3">
      <w:numFmt w:val="bullet"/>
      <w:lvlText w:val="•"/>
      <w:lvlJc w:val="left"/>
      <w:pPr>
        <w:ind w:left="3877" w:hanging="684"/>
      </w:pPr>
      <w:rPr>
        <w:rFonts w:hint="default"/>
        <w:lang w:val="fr-FR" w:eastAsia="en-US" w:bidi="ar-SA"/>
      </w:rPr>
    </w:lvl>
    <w:lvl w:ilvl="4">
      <w:numFmt w:val="bullet"/>
      <w:lvlText w:val="•"/>
      <w:lvlJc w:val="left"/>
      <w:pPr>
        <w:ind w:left="4903" w:hanging="684"/>
      </w:pPr>
      <w:rPr>
        <w:rFonts w:hint="default"/>
        <w:lang w:val="fr-FR" w:eastAsia="en-US" w:bidi="ar-SA"/>
      </w:rPr>
    </w:lvl>
    <w:lvl w:ilvl="5">
      <w:numFmt w:val="bullet"/>
      <w:lvlText w:val="•"/>
      <w:lvlJc w:val="left"/>
      <w:pPr>
        <w:ind w:left="5929" w:hanging="684"/>
      </w:pPr>
      <w:rPr>
        <w:rFonts w:hint="default"/>
        <w:lang w:val="fr-FR" w:eastAsia="en-US" w:bidi="ar-SA"/>
      </w:rPr>
    </w:lvl>
    <w:lvl w:ilvl="6">
      <w:numFmt w:val="bullet"/>
      <w:lvlText w:val="•"/>
      <w:lvlJc w:val="left"/>
      <w:pPr>
        <w:ind w:left="6955" w:hanging="684"/>
      </w:pPr>
      <w:rPr>
        <w:rFonts w:hint="default"/>
        <w:lang w:val="fr-FR" w:eastAsia="en-US" w:bidi="ar-SA"/>
      </w:rPr>
    </w:lvl>
    <w:lvl w:ilvl="7">
      <w:numFmt w:val="bullet"/>
      <w:lvlText w:val="•"/>
      <w:lvlJc w:val="left"/>
      <w:pPr>
        <w:ind w:left="7981" w:hanging="684"/>
      </w:pPr>
      <w:rPr>
        <w:rFonts w:hint="default"/>
        <w:lang w:val="fr-FR" w:eastAsia="en-US" w:bidi="ar-SA"/>
      </w:rPr>
    </w:lvl>
    <w:lvl w:ilvl="8">
      <w:numFmt w:val="bullet"/>
      <w:lvlText w:val="•"/>
      <w:lvlJc w:val="left"/>
      <w:pPr>
        <w:ind w:left="9007" w:hanging="684"/>
      </w:pPr>
      <w:rPr>
        <w:rFonts w:hint="default"/>
        <w:lang w:val="fr-FR" w:eastAsia="en-US" w:bidi="ar-SA"/>
      </w:rPr>
    </w:lvl>
  </w:abstractNum>
  <w:abstractNum w:abstractNumId="113">
    <w:nsid w:val="77304267"/>
    <w:multiLevelType w:val="multilevel"/>
    <w:tmpl w:val="EA068F7E"/>
    <w:lvl w:ilvl="0">
      <w:start w:val="45"/>
      <w:numFmt w:val="decimal"/>
      <w:lvlText w:val="%1"/>
      <w:lvlJc w:val="left"/>
      <w:pPr>
        <w:ind w:left="1422" w:hanging="504"/>
      </w:pPr>
      <w:rPr>
        <w:rFonts w:hint="default"/>
        <w:lang w:val="fr-FR" w:eastAsia="en-US" w:bidi="ar-SA"/>
      </w:rPr>
    </w:lvl>
    <w:lvl w:ilvl="1">
      <w:start w:val="1"/>
      <w:numFmt w:val="decimal"/>
      <w:lvlText w:val="%1.%2."/>
      <w:lvlJc w:val="left"/>
      <w:pPr>
        <w:ind w:left="1422" w:hanging="504"/>
      </w:pPr>
      <w:rPr>
        <w:rFonts w:ascii="Times New Roman" w:eastAsia="Times New Roman" w:hAnsi="Times New Roman" w:cs="Times New Roman" w:hint="default"/>
        <w:b/>
        <w:bCs/>
        <w:w w:val="100"/>
        <w:sz w:val="22"/>
        <w:szCs w:val="22"/>
        <w:lang w:val="fr-FR" w:eastAsia="en-US" w:bidi="ar-SA"/>
      </w:rPr>
    </w:lvl>
    <w:lvl w:ilvl="2">
      <w:numFmt w:val="bullet"/>
      <w:lvlText w:val="•"/>
      <w:lvlJc w:val="left"/>
      <w:pPr>
        <w:ind w:left="2491" w:hanging="504"/>
      </w:pPr>
      <w:rPr>
        <w:rFonts w:hint="default"/>
        <w:lang w:val="fr-FR" w:eastAsia="en-US" w:bidi="ar-SA"/>
      </w:rPr>
    </w:lvl>
    <w:lvl w:ilvl="3">
      <w:numFmt w:val="bullet"/>
      <w:lvlText w:val="•"/>
      <w:lvlJc w:val="left"/>
      <w:pPr>
        <w:ind w:left="3562" w:hanging="504"/>
      </w:pPr>
      <w:rPr>
        <w:rFonts w:hint="default"/>
        <w:lang w:val="fr-FR" w:eastAsia="en-US" w:bidi="ar-SA"/>
      </w:rPr>
    </w:lvl>
    <w:lvl w:ilvl="4">
      <w:numFmt w:val="bullet"/>
      <w:lvlText w:val="•"/>
      <w:lvlJc w:val="left"/>
      <w:pPr>
        <w:ind w:left="4633" w:hanging="504"/>
      </w:pPr>
      <w:rPr>
        <w:rFonts w:hint="default"/>
        <w:lang w:val="fr-FR" w:eastAsia="en-US" w:bidi="ar-SA"/>
      </w:rPr>
    </w:lvl>
    <w:lvl w:ilvl="5">
      <w:numFmt w:val="bullet"/>
      <w:lvlText w:val="•"/>
      <w:lvlJc w:val="left"/>
      <w:pPr>
        <w:ind w:left="5704" w:hanging="504"/>
      </w:pPr>
      <w:rPr>
        <w:rFonts w:hint="default"/>
        <w:lang w:val="fr-FR" w:eastAsia="en-US" w:bidi="ar-SA"/>
      </w:rPr>
    </w:lvl>
    <w:lvl w:ilvl="6">
      <w:numFmt w:val="bullet"/>
      <w:lvlText w:val="•"/>
      <w:lvlJc w:val="left"/>
      <w:pPr>
        <w:ind w:left="6775" w:hanging="504"/>
      </w:pPr>
      <w:rPr>
        <w:rFonts w:hint="default"/>
        <w:lang w:val="fr-FR" w:eastAsia="en-US" w:bidi="ar-SA"/>
      </w:rPr>
    </w:lvl>
    <w:lvl w:ilvl="7">
      <w:numFmt w:val="bullet"/>
      <w:lvlText w:val="•"/>
      <w:lvlJc w:val="left"/>
      <w:pPr>
        <w:ind w:left="7846" w:hanging="504"/>
      </w:pPr>
      <w:rPr>
        <w:rFonts w:hint="default"/>
        <w:lang w:val="fr-FR" w:eastAsia="en-US" w:bidi="ar-SA"/>
      </w:rPr>
    </w:lvl>
    <w:lvl w:ilvl="8">
      <w:numFmt w:val="bullet"/>
      <w:lvlText w:val="•"/>
      <w:lvlJc w:val="left"/>
      <w:pPr>
        <w:ind w:left="8917" w:hanging="504"/>
      </w:pPr>
      <w:rPr>
        <w:rFonts w:hint="default"/>
        <w:lang w:val="fr-FR" w:eastAsia="en-US" w:bidi="ar-SA"/>
      </w:rPr>
    </w:lvl>
  </w:abstractNum>
  <w:abstractNum w:abstractNumId="114">
    <w:nsid w:val="78E24B1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5">
    <w:nsid w:val="7C3A0E22"/>
    <w:multiLevelType w:val="multilevel"/>
    <w:tmpl w:val="475E6264"/>
    <w:lvl w:ilvl="0">
      <w:start w:val="41"/>
      <w:numFmt w:val="decimal"/>
      <w:lvlText w:val="%1"/>
      <w:lvlJc w:val="left"/>
      <w:pPr>
        <w:ind w:left="798" w:hanging="701"/>
      </w:pPr>
      <w:rPr>
        <w:rFonts w:hint="default"/>
        <w:lang w:val="fr-FR" w:eastAsia="en-US" w:bidi="ar-SA"/>
      </w:rPr>
    </w:lvl>
    <w:lvl w:ilvl="1">
      <w:start w:val="2"/>
      <w:numFmt w:val="decimal"/>
      <w:lvlText w:val="%1.%2"/>
      <w:lvlJc w:val="left"/>
      <w:pPr>
        <w:ind w:left="798" w:hanging="701"/>
      </w:pPr>
      <w:rPr>
        <w:rFonts w:hint="default"/>
        <w:lang w:val="fr-FR" w:eastAsia="en-US" w:bidi="ar-SA"/>
      </w:rPr>
    </w:lvl>
    <w:lvl w:ilvl="2">
      <w:start w:val="3"/>
      <w:numFmt w:val="decimal"/>
      <w:lvlText w:val="%1.%2.%3"/>
      <w:lvlJc w:val="left"/>
      <w:pPr>
        <w:ind w:left="798" w:hanging="701"/>
      </w:pPr>
      <w:rPr>
        <w:rFonts w:ascii="Tahoma" w:eastAsia="Tahoma" w:hAnsi="Tahoma" w:cs="Tahoma" w:hint="default"/>
        <w:spacing w:val="-2"/>
        <w:w w:val="100"/>
        <w:sz w:val="22"/>
        <w:szCs w:val="22"/>
        <w:lang w:val="fr-FR" w:eastAsia="en-US" w:bidi="ar-SA"/>
      </w:rPr>
    </w:lvl>
    <w:lvl w:ilvl="3">
      <w:numFmt w:val="bullet"/>
      <w:lvlText w:val="•"/>
      <w:lvlJc w:val="left"/>
      <w:pPr>
        <w:ind w:left="3877" w:hanging="701"/>
      </w:pPr>
      <w:rPr>
        <w:rFonts w:hint="default"/>
        <w:lang w:val="fr-FR" w:eastAsia="en-US" w:bidi="ar-SA"/>
      </w:rPr>
    </w:lvl>
    <w:lvl w:ilvl="4">
      <w:numFmt w:val="bullet"/>
      <w:lvlText w:val="•"/>
      <w:lvlJc w:val="left"/>
      <w:pPr>
        <w:ind w:left="4903" w:hanging="701"/>
      </w:pPr>
      <w:rPr>
        <w:rFonts w:hint="default"/>
        <w:lang w:val="fr-FR" w:eastAsia="en-US" w:bidi="ar-SA"/>
      </w:rPr>
    </w:lvl>
    <w:lvl w:ilvl="5">
      <w:numFmt w:val="bullet"/>
      <w:lvlText w:val="•"/>
      <w:lvlJc w:val="left"/>
      <w:pPr>
        <w:ind w:left="5929" w:hanging="701"/>
      </w:pPr>
      <w:rPr>
        <w:rFonts w:hint="default"/>
        <w:lang w:val="fr-FR" w:eastAsia="en-US" w:bidi="ar-SA"/>
      </w:rPr>
    </w:lvl>
    <w:lvl w:ilvl="6">
      <w:numFmt w:val="bullet"/>
      <w:lvlText w:val="•"/>
      <w:lvlJc w:val="left"/>
      <w:pPr>
        <w:ind w:left="6955" w:hanging="701"/>
      </w:pPr>
      <w:rPr>
        <w:rFonts w:hint="default"/>
        <w:lang w:val="fr-FR" w:eastAsia="en-US" w:bidi="ar-SA"/>
      </w:rPr>
    </w:lvl>
    <w:lvl w:ilvl="7">
      <w:numFmt w:val="bullet"/>
      <w:lvlText w:val="•"/>
      <w:lvlJc w:val="left"/>
      <w:pPr>
        <w:ind w:left="7981" w:hanging="701"/>
      </w:pPr>
      <w:rPr>
        <w:rFonts w:hint="default"/>
        <w:lang w:val="fr-FR" w:eastAsia="en-US" w:bidi="ar-SA"/>
      </w:rPr>
    </w:lvl>
    <w:lvl w:ilvl="8">
      <w:numFmt w:val="bullet"/>
      <w:lvlText w:val="•"/>
      <w:lvlJc w:val="left"/>
      <w:pPr>
        <w:ind w:left="9007" w:hanging="701"/>
      </w:pPr>
      <w:rPr>
        <w:rFonts w:hint="default"/>
        <w:lang w:val="fr-FR" w:eastAsia="en-US" w:bidi="ar-SA"/>
      </w:rPr>
    </w:lvl>
  </w:abstractNum>
  <w:abstractNum w:abstractNumId="116">
    <w:nsid w:val="7D417E2A"/>
    <w:multiLevelType w:val="hybridMultilevel"/>
    <w:tmpl w:val="EB1045F0"/>
    <w:lvl w:ilvl="0" w:tplc="95FC869C">
      <w:start w:val="1"/>
      <w:numFmt w:val="decimal"/>
      <w:lvlText w:val="%1)"/>
      <w:lvlJc w:val="left"/>
      <w:pPr>
        <w:ind w:left="1758" w:hanging="411"/>
      </w:pPr>
      <w:rPr>
        <w:rFonts w:ascii="Times New Roman" w:eastAsia="Times New Roman" w:hAnsi="Times New Roman" w:cs="Times New Roman" w:hint="default"/>
        <w:spacing w:val="0"/>
        <w:w w:val="99"/>
        <w:sz w:val="20"/>
        <w:szCs w:val="20"/>
        <w:lang w:val="fr-FR" w:eastAsia="en-US" w:bidi="ar-SA"/>
      </w:rPr>
    </w:lvl>
    <w:lvl w:ilvl="1" w:tplc="88CC8A9A">
      <w:numFmt w:val="bullet"/>
      <w:lvlText w:val="•"/>
      <w:lvlJc w:val="left"/>
      <w:pPr>
        <w:ind w:left="2689" w:hanging="411"/>
      </w:pPr>
      <w:rPr>
        <w:rFonts w:hint="default"/>
        <w:lang w:val="fr-FR" w:eastAsia="en-US" w:bidi="ar-SA"/>
      </w:rPr>
    </w:lvl>
    <w:lvl w:ilvl="2" w:tplc="BF8614E6">
      <w:numFmt w:val="bullet"/>
      <w:lvlText w:val="•"/>
      <w:lvlJc w:val="left"/>
      <w:pPr>
        <w:ind w:left="3619" w:hanging="411"/>
      </w:pPr>
      <w:rPr>
        <w:rFonts w:hint="default"/>
        <w:lang w:val="fr-FR" w:eastAsia="en-US" w:bidi="ar-SA"/>
      </w:rPr>
    </w:lvl>
    <w:lvl w:ilvl="3" w:tplc="1A905B84">
      <w:numFmt w:val="bullet"/>
      <w:lvlText w:val="•"/>
      <w:lvlJc w:val="left"/>
      <w:pPr>
        <w:ind w:left="4549" w:hanging="411"/>
      </w:pPr>
      <w:rPr>
        <w:rFonts w:hint="default"/>
        <w:lang w:val="fr-FR" w:eastAsia="en-US" w:bidi="ar-SA"/>
      </w:rPr>
    </w:lvl>
    <w:lvl w:ilvl="4" w:tplc="4E64C826">
      <w:numFmt w:val="bullet"/>
      <w:lvlText w:val="•"/>
      <w:lvlJc w:val="left"/>
      <w:pPr>
        <w:ind w:left="5479" w:hanging="411"/>
      </w:pPr>
      <w:rPr>
        <w:rFonts w:hint="default"/>
        <w:lang w:val="fr-FR" w:eastAsia="en-US" w:bidi="ar-SA"/>
      </w:rPr>
    </w:lvl>
    <w:lvl w:ilvl="5" w:tplc="10D62106">
      <w:numFmt w:val="bullet"/>
      <w:lvlText w:val="•"/>
      <w:lvlJc w:val="left"/>
      <w:pPr>
        <w:ind w:left="6409" w:hanging="411"/>
      </w:pPr>
      <w:rPr>
        <w:rFonts w:hint="default"/>
        <w:lang w:val="fr-FR" w:eastAsia="en-US" w:bidi="ar-SA"/>
      </w:rPr>
    </w:lvl>
    <w:lvl w:ilvl="6" w:tplc="6A42F220">
      <w:numFmt w:val="bullet"/>
      <w:lvlText w:val="•"/>
      <w:lvlJc w:val="left"/>
      <w:pPr>
        <w:ind w:left="7339" w:hanging="411"/>
      </w:pPr>
      <w:rPr>
        <w:rFonts w:hint="default"/>
        <w:lang w:val="fr-FR" w:eastAsia="en-US" w:bidi="ar-SA"/>
      </w:rPr>
    </w:lvl>
    <w:lvl w:ilvl="7" w:tplc="4A865298">
      <w:numFmt w:val="bullet"/>
      <w:lvlText w:val="•"/>
      <w:lvlJc w:val="left"/>
      <w:pPr>
        <w:ind w:left="8269" w:hanging="411"/>
      </w:pPr>
      <w:rPr>
        <w:rFonts w:hint="default"/>
        <w:lang w:val="fr-FR" w:eastAsia="en-US" w:bidi="ar-SA"/>
      </w:rPr>
    </w:lvl>
    <w:lvl w:ilvl="8" w:tplc="03923CBA">
      <w:numFmt w:val="bullet"/>
      <w:lvlText w:val="•"/>
      <w:lvlJc w:val="left"/>
      <w:pPr>
        <w:ind w:left="9199" w:hanging="411"/>
      </w:pPr>
      <w:rPr>
        <w:rFonts w:hint="default"/>
        <w:lang w:val="fr-FR" w:eastAsia="en-US" w:bidi="ar-SA"/>
      </w:rPr>
    </w:lvl>
  </w:abstractNum>
  <w:abstractNum w:abstractNumId="117">
    <w:nsid w:val="7E234DAB"/>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118">
    <w:nsid w:val="7E8B5BA1"/>
    <w:multiLevelType w:val="multilevel"/>
    <w:tmpl w:val="F5E87C66"/>
    <w:lvl w:ilvl="0">
      <w:start w:val="21"/>
      <w:numFmt w:val="decimal"/>
      <w:lvlText w:val="%1"/>
      <w:lvlJc w:val="left"/>
      <w:pPr>
        <w:ind w:left="798" w:hanging="468"/>
      </w:pPr>
      <w:rPr>
        <w:rFonts w:hint="default"/>
        <w:lang w:val="fr-FR" w:eastAsia="en-US" w:bidi="ar-SA"/>
      </w:rPr>
    </w:lvl>
    <w:lvl w:ilvl="1">
      <w:start w:val="4"/>
      <w:numFmt w:val="decimal"/>
      <w:lvlText w:val="%1.%2"/>
      <w:lvlJc w:val="left"/>
      <w:pPr>
        <w:ind w:left="798" w:hanging="468"/>
      </w:pPr>
      <w:rPr>
        <w:rFonts w:ascii="Times New Roman" w:eastAsia="Times New Roman" w:hAnsi="Times New Roman" w:cs="Times New Roman" w:hint="default"/>
        <w:b/>
        <w:bCs/>
        <w:w w:val="100"/>
        <w:sz w:val="22"/>
        <w:szCs w:val="22"/>
        <w:lang w:val="fr-FR" w:eastAsia="en-US" w:bidi="ar-SA"/>
      </w:rPr>
    </w:lvl>
    <w:lvl w:ilvl="2">
      <w:start w:val="1"/>
      <w:numFmt w:val="decimal"/>
      <w:lvlText w:val="%1.%2.%3"/>
      <w:lvlJc w:val="left"/>
      <w:pPr>
        <w:ind w:left="798" w:hanging="708"/>
      </w:pPr>
      <w:rPr>
        <w:rFonts w:ascii="Tahoma" w:eastAsia="Tahoma" w:hAnsi="Tahoma" w:cs="Tahoma" w:hint="default"/>
        <w:spacing w:val="-2"/>
        <w:w w:val="100"/>
        <w:sz w:val="22"/>
        <w:szCs w:val="22"/>
        <w:lang w:val="fr-FR" w:eastAsia="en-US" w:bidi="ar-SA"/>
      </w:rPr>
    </w:lvl>
    <w:lvl w:ilvl="3">
      <w:numFmt w:val="bullet"/>
      <w:lvlText w:val="•"/>
      <w:lvlJc w:val="left"/>
      <w:pPr>
        <w:ind w:left="3877" w:hanging="708"/>
      </w:pPr>
      <w:rPr>
        <w:rFonts w:hint="default"/>
        <w:lang w:val="fr-FR" w:eastAsia="en-US" w:bidi="ar-SA"/>
      </w:rPr>
    </w:lvl>
    <w:lvl w:ilvl="4">
      <w:numFmt w:val="bullet"/>
      <w:lvlText w:val="•"/>
      <w:lvlJc w:val="left"/>
      <w:pPr>
        <w:ind w:left="4903" w:hanging="708"/>
      </w:pPr>
      <w:rPr>
        <w:rFonts w:hint="default"/>
        <w:lang w:val="fr-FR" w:eastAsia="en-US" w:bidi="ar-SA"/>
      </w:rPr>
    </w:lvl>
    <w:lvl w:ilvl="5">
      <w:numFmt w:val="bullet"/>
      <w:lvlText w:val="•"/>
      <w:lvlJc w:val="left"/>
      <w:pPr>
        <w:ind w:left="5929" w:hanging="708"/>
      </w:pPr>
      <w:rPr>
        <w:rFonts w:hint="default"/>
        <w:lang w:val="fr-FR" w:eastAsia="en-US" w:bidi="ar-SA"/>
      </w:rPr>
    </w:lvl>
    <w:lvl w:ilvl="6">
      <w:numFmt w:val="bullet"/>
      <w:lvlText w:val="•"/>
      <w:lvlJc w:val="left"/>
      <w:pPr>
        <w:ind w:left="6955" w:hanging="708"/>
      </w:pPr>
      <w:rPr>
        <w:rFonts w:hint="default"/>
        <w:lang w:val="fr-FR" w:eastAsia="en-US" w:bidi="ar-SA"/>
      </w:rPr>
    </w:lvl>
    <w:lvl w:ilvl="7">
      <w:numFmt w:val="bullet"/>
      <w:lvlText w:val="•"/>
      <w:lvlJc w:val="left"/>
      <w:pPr>
        <w:ind w:left="7981" w:hanging="708"/>
      </w:pPr>
      <w:rPr>
        <w:rFonts w:hint="default"/>
        <w:lang w:val="fr-FR" w:eastAsia="en-US" w:bidi="ar-SA"/>
      </w:rPr>
    </w:lvl>
    <w:lvl w:ilvl="8">
      <w:numFmt w:val="bullet"/>
      <w:lvlText w:val="•"/>
      <w:lvlJc w:val="left"/>
      <w:pPr>
        <w:ind w:left="9007" w:hanging="708"/>
      </w:pPr>
      <w:rPr>
        <w:rFonts w:hint="default"/>
        <w:lang w:val="fr-FR" w:eastAsia="en-US" w:bidi="ar-SA"/>
      </w:rPr>
    </w:lvl>
  </w:abstractNum>
  <w:abstractNum w:abstractNumId="119">
    <w:nsid w:val="7EB6565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0">
    <w:nsid w:val="7FC04F57"/>
    <w:multiLevelType w:val="multilevel"/>
    <w:tmpl w:val="E37C8846"/>
    <w:lvl w:ilvl="0">
      <w:start w:val="19"/>
      <w:numFmt w:val="decimal"/>
      <w:lvlText w:val="%1"/>
      <w:lvlJc w:val="left"/>
      <w:pPr>
        <w:ind w:left="1535" w:hanging="511"/>
      </w:pPr>
      <w:rPr>
        <w:rFonts w:hint="default"/>
        <w:lang w:val="fr-FR" w:eastAsia="en-US" w:bidi="ar-SA"/>
      </w:rPr>
    </w:lvl>
    <w:lvl w:ilvl="1">
      <w:start w:val="1"/>
      <w:numFmt w:val="decimal"/>
      <w:lvlText w:val="%1.%2."/>
      <w:lvlJc w:val="left"/>
      <w:pPr>
        <w:ind w:left="1535" w:hanging="511"/>
        <w:jc w:val="right"/>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443" w:hanging="511"/>
      </w:pPr>
      <w:rPr>
        <w:rFonts w:hint="default"/>
        <w:lang w:val="fr-FR" w:eastAsia="en-US" w:bidi="ar-SA"/>
      </w:rPr>
    </w:lvl>
    <w:lvl w:ilvl="3">
      <w:numFmt w:val="bullet"/>
      <w:lvlText w:val="•"/>
      <w:lvlJc w:val="left"/>
      <w:pPr>
        <w:ind w:left="4395" w:hanging="511"/>
      </w:pPr>
      <w:rPr>
        <w:rFonts w:hint="default"/>
        <w:lang w:val="fr-FR" w:eastAsia="en-US" w:bidi="ar-SA"/>
      </w:rPr>
    </w:lvl>
    <w:lvl w:ilvl="4">
      <w:numFmt w:val="bullet"/>
      <w:lvlText w:val="•"/>
      <w:lvlJc w:val="left"/>
      <w:pPr>
        <w:ind w:left="5347" w:hanging="511"/>
      </w:pPr>
      <w:rPr>
        <w:rFonts w:hint="default"/>
        <w:lang w:val="fr-FR" w:eastAsia="en-US" w:bidi="ar-SA"/>
      </w:rPr>
    </w:lvl>
    <w:lvl w:ilvl="5">
      <w:numFmt w:val="bullet"/>
      <w:lvlText w:val="•"/>
      <w:lvlJc w:val="left"/>
      <w:pPr>
        <w:ind w:left="6299" w:hanging="511"/>
      </w:pPr>
      <w:rPr>
        <w:rFonts w:hint="default"/>
        <w:lang w:val="fr-FR" w:eastAsia="en-US" w:bidi="ar-SA"/>
      </w:rPr>
    </w:lvl>
    <w:lvl w:ilvl="6">
      <w:numFmt w:val="bullet"/>
      <w:lvlText w:val="•"/>
      <w:lvlJc w:val="left"/>
      <w:pPr>
        <w:ind w:left="7251" w:hanging="511"/>
      </w:pPr>
      <w:rPr>
        <w:rFonts w:hint="default"/>
        <w:lang w:val="fr-FR" w:eastAsia="en-US" w:bidi="ar-SA"/>
      </w:rPr>
    </w:lvl>
    <w:lvl w:ilvl="7">
      <w:numFmt w:val="bullet"/>
      <w:lvlText w:val="•"/>
      <w:lvlJc w:val="left"/>
      <w:pPr>
        <w:ind w:left="8203" w:hanging="511"/>
      </w:pPr>
      <w:rPr>
        <w:rFonts w:hint="default"/>
        <w:lang w:val="fr-FR" w:eastAsia="en-US" w:bidi="ar-SA"/>
      </w:rPr>
    </w:lvl>
    <w:lvl w:ilvl="8">
      <w:numFmt w:val="bullet"/>
      <w:lvlText w:val="•"/>
      <w:lvlJc w:val="left"/>
      <w:pPr>
        <w:ind w:left="9155" w:hanging="511"/>
      </w:pPr>
      <w:rPr>
        <w:rFonts w:hint="default"/>
        <w:lang w:val="fr-FR" w:eastAsia="en-US" w:bidi="ar-SA"/>
      </w:rPr>
    </w:lvl>
  </w:abstractNum>
  <w:abstractNum w:abstractNumId="121">
    <w:nsid w:val="7FE42784"/>
    <w:multiLevelType w:val="multilevel"/>
    <w:tmpl w:val="8968C918"/>
    <w:lvl w:ilvl="0">
      <w:start w:val="18"/>
      <w:numFmt w:val="decimal"/>
      <w:lvlText w:val="%1"/>
      <w:lvlJc w:val="left"/>
      <w:pPr>
        <w:ind w:left="1422" w:hanging="516"/>
      </w:pPr>
      <w:rPr>
        <w:rFonts w:hint="default"/>
        <w:lang w:val="fr-FR" w:eastAsia="en-US" w:bidi="ar-SA"/>
      </w:rPr>
    </w:lvl>
    <w:lvl w:ilvl="1">
      <w:start w:val="1"/>
      <w:numFmt w:val="decimal"/>
      <w:lvlText w:val="%1.%2."/>
      <w:lvlJc w:val="left"/>
      <w:pPr>
        <w:ind w:left="1422" w:hanging="516"/>
        <w:jc w:val="right"/>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3347" w:hanging="516"/>
      </w:pPr>
      <w:rPr>
        <w:rFonts w:hint="default"/>
        <w:lang w:val="fr-FR" w:eastAsia="en-US" w:bidi="ar-SA"/>
      </w:rPr>
    </w:lvl>
    <w:lvl w:ilvl="3">
      <w:numFmt w:val="bullet"/>
      <w:lvlText w:val="•"/>
      <w:lvlJc w:val="left"/>
      <w:pPr>
        <w:ind w:left="4311" w:hanging="516"/>
      </w:pPr>
      <w:rPr>
        <w:rFonts w:hint="default"/>
        <w:lang w:val="fr-FR" w:eastAsia="en-US" w:bidi="ar-SA"/>
      </w:rPr>
    </w:lvl>
    <w:lvl w:ilvl="4">
      <w:numFmt w:val="bullet"/>
      <w:lvlText w:val="•"/>
      <w:lvlJc w:val="left"/>
      <w:pPr>
        <w:ind w:left="5275" w:hanging="516"/>
      </w:pPr>
      <w:rPr>
        <w:rFonts w:hint="default"/>
        <w:lang w:val="fr-FR" w:eastAsia="en-US" w:bidi="ar-SA"/>
      </w:rPr>
    </w:lvl>
    <w:lvl w:ilvl="5">
      <w:numFmt w:val="bullet"/>
      <w:lvlText w:val="•"/>
      <w:lvlJc w:val="left"/>
      <w:pPr>
        <w:ind w:left="6239" w:hanging="516"/>
      </w:pPr>
      <w:rPr>
        <w:rFonts w:hint="default"/>
        <w:lang w:val="fr-FR" w:eastAsia="en-US" w:bidi="ar-SA"/>
      </w:rPr>
    </w:lvl>
    <w:lvl w:ilvl="6">
      <w:numFmt w:val="bullet"/>
      <w:lvlText w:val="•"/>
      <w:lvlJc w:val="left"/>
      <w:pPr>
        <w:ind w:left="7203" w:hanging="516"/>
      </w:pPr>
      <w:rPr>
        <w:rFonts w:hint="default"/>
        <w:lang w:val="fr-FR" w:eastAsia="en-US" w:bidi="ar-SA"/>
      </w:rPr>
    </w:lvl>
    <w:lvl w:ilvl="7">
      <w:numFmt w:val="bullet"/>
      <w:lvlText w:val="•"/>
      <w:lvlJc w:val="left"/>
      <w:pPr>
        <w:ind w:left="8167" w:hanging="516"/>
      </w:pPr>
      <w:rPr>
        <w:rFonts w:hint="default"/>
        <w:lang w:val="fr-FR" w:eastAsia="en-US" w:bidi="ar-SA"/>
      </w:rPr>
    </w:lvl>
    <w:lvl w:ilvl="8">
      <w:numFmt w:val="bullet"/>
      <w:lvlText w:val="•"/>
      <w:lvlJc w:val="left"/>
      <w:pPr>
        <w:ind w:left="9131" w:hanging="516"/>
      </w:pPr>
      <w:rPr>
        <w:rFonts w:hint="default"/>
        <w:lang w:val="fr-FR" w:eastAsia="en-US" w:bidi="ar-SA"/>
      </w:rPr>
    </w:lvl>
  </w:abstractNum>
  <w:num w:numId="1">
    <w:abstractNumId w:val="53"/>
  </w:num>
  <w:num w:numId="2">
    <w:abstractNumId w:val="90"/>
  </w:num>
  <w:num w:numId="3">
    <w:abstractNumId w:val="106"/>
  </w:num>
  <w:num w:numId="4">
    <w:abstractNumId w:val="113"/>
  </w:num>
  <w:num w:numId="5">
    <w:abstractNumId w:val="62"/>
  </w:num>
  <w:num w:numId="6">
    <w:abstractNumId w:val="115"/>
  </w:num>
  <w:num w:numId="7">
    <w:abstractNumId w:val="52"/>
  </w:num>
  <w:num w:numId="8">
    <w:abstractNumId w:val="99"/>
  </w:num>
  <w:num w:numId="9">
    <w:abstractNumId w:val="11"/>
  </w:num>
  <w:num w:numId="10">
    <w:abstractNumId w:val="46"/>
  </w:num>
  <w:num w:numId="11">
    <w:abstractNumId w:val="48"/>
  </w:num>
  <w:num w:numId="12">
    <w:abstractNumId w:val="24"/>
  </w:num>
  <w:num w:numId="13">
    <w:abstractNumId w:val="93"/>
  </w:num>
  <w:num w:numId="14">
    <w:abstractNumId w:val="102"/>
  </w:num>
  <w:num w:numId="15">
    <w:abstractNumId w:val="72"/>
  </w:num>
  <w:num w:numId="16">
    <w:abstractNumId w:val="105"/>
  </w:num>
  <w:num w:numId="17">
    <w:abstractNumId w:val="39"/>
  </w:num>
  <w:num w:numId="18">
    <w:abstractNumId w:val="8"/>
  </w:num>
  <w:num w:numId="19">
    <w:abstractNumId w:val="101"/>
  </w:num>
  <w:num w:numId="20">
    <w:abstractNumId w:val="111"/>
  </w:num>
  <w:num w:numId="21">
    <w:abstractNumId w:val="4"/>
  </w:num>
  <w:num w:numId="22">
    <w:abstractNumId w:val="34"/>
  </w:num>
  <w:num w:numId="23">
    <w:abstractNumId w:val="15"/>
  </w:num>
  <w:num w:numId="24">
    <w:abstractNumId w:val="75"/>
  </w:num>
  <w:num w:numId="25">
    <w:abstractNumId w:val="13"/>
  </w:num>
  <w:num w:numId="26">
    <w:abstractNumId w:val="58"/>
  </w:num>
  <w:num w:numId="27">
    <w:abstractNumId w:val="86"/>
  </w:num>
  <w:num w:numId="28">
    <w:abstractNumId w:val="20"/>
  </w:num>
  <w:num w:numId="29">
    <w:abstractNumId w:val="118"/>
  </w:num>
  <w:num w:numId="30">
    <w:abstractNumId w:val="81"/>
  </w:num>
  <w:num w:numId="31">
    <w:abstractNumId w:val="54"/>
  </w:num>
  <w:num w:numId="32">
    <w:abstractNumId w:val="112"/>
  </w:num>
  <w:num w:numId="33">
    <w:abstractNumId w:val="96"/>
  </w:num>
  <w:num w:numId="34">
    <w:abstractNumId w:val="61"/>
  </w:num>
  <w:num w:numId="35">
    <w:abstractNumId w:val="22"/>
  </w:num>
  <w:num w:numId="36">
    <w:abstractNumId w:val="85"/>
  </w:num>
  <w:num w:numId="37">
    <w:abstractNumId w:val="41"/>
  </w:num>
  <w:num w:numId="38">
    <w:abstractNumId w:val="89"/>
  </w:num>
  <w:num w:numId="39">
    <w:abstractNumId w:val="94"/>
  </w:num>
  <w:num w:numId="40">
    <w:abstractNumId w:val="116"/>
  </w:num>
  <w:num w:numId="41">
    <w:abstractNumId w:val="17"/>
  </w:num>
  <w:num w:numId="42">
    <w:abstractNumId w:val="49"/>
  </w:num>
  <w:num w:numId="43">
    <w:abstractNumId w:val="25"/>
  </w:num>
  <w:num w:numId="44">
    <w:abstractNumId w:val="6"/>
  </w:num>
  <w:num w:numId="45">
    <w:abstractNumId w:val="7"/>
  </w:num>
  <w:num w:numId="46">
    <w:abstractNumId w:val="63"/>
  </w:num>
  <w:num w:numId="47">
    <w:abstractNumId w:val="14"/>
  </w:num>
  <w:num w:numId="48">
    <w:abstractNumId w:val="43"/>
  </w:num>
  <w:num w:numId="49">
    <w:abstractNumId w:val="95"/>
  </w:num>
  <w:num w:numId="50">
    <w:abstractNumId w:val="65"/>
  </w:num>
  <w:num w:numId="51">
    <w:abstractNumId w:val="21"/>
  </w:num>
  <w:num w:numId="52">
    <w:abstractNumId w:val="36"/>
  </w:num>
  <w:num w:numId="53">
    <w:abstractNumId w:val="103"/>
  </w:num>
  <w:num w:numId="54">
    <w:abstractNumId w:val="109"/>
  </w:num>
  <w:num w:numId="55">
    <w:abstractNumId w:val="1"/>
  </w:num>
  <w:num w:numId="56">
    <w:abstractNumId w:val="98"/>
  </w:num>
  <w:num w:numId="57">
    <w:abstractNumId w:val="88"/>
  </w:num>
  <w:num w:numId="58">
    <w:abstractNumId w:val="42"/>
  </w:num>
  <w:num w:numId="59">
    <w:abstractNumId w:val="12"/>
  </w:num>
  <w:num w:numId="60">
    <w:abstractNumId w:val="23"/>
  </w:num>
  <w:num w:numId="61">
    <w:abstractNumId w:val="80"/>
  </w:num>
  <w:num w:numId="62">
    <w:abstractNumId w:val="110"/>
  </w:num>
  <w:num w:numId="63">
    <w:abstractNumId w:val="107"/>
  </w:num>
  <w:num w:numId="64">
    <w:abstractNumId w:val="71"/>
  </w:num>
  <w:num w:numId="65">
    <w:abstractNumId w:val="50"/>
  </w:num>
  <w:num w:numId="66">
    <w:abstractNumId w:val="77"/>
  </w:num>
  <w:num w:numId="67">
    <w:abstractNumId w:val="92"/>
  </w:num>
  <w:num w:numId="68">
    <w:abstractNumId w:val="27"/>
  </w:num>
  <w:num w:numId="69">
    <w:abstractNumId w:val="28"/>
  </w:num>
  <w:num w:numId="70">
    <w:abstractNumId w:val="68"/>
  </w:num>
  <w:num w:numId="71">
    <w:abstractNumId w:val="84"/>
  </w:num>
  <w:num w:numId="72">
    <w:abstractNumId w:val="44"/>
  </w:num>
  <w:num w:numId="73">
    <w:abstractNumId w:val="5"/>
  </w:num>
  <w:num w:numId="74">
    <w:abstractNumId w:val="51"/>
  </w:num>
  <w:num w:numId="75">
    <w:abstractNumId w:val="37"/>
  </w:num>
  <w:num w:numId="76">
    <w:abstractNumId w:val="120"/>
  </w:num>
  <w:num w:numId="77">
    <w:abstractNumId w:val="121"/>
  </w:num>
  <w:num w:numId="78">
    <w:abstractNumId w:val="108"/>
  </w:num>
  <w:num w:numId="79">
    <w:abstractNumId w:val="70"/>
  </w:num>
  <w:num w:numId="80">
    <w:abstractNumId w:val="87"/>
  </w:num>
  <w:num w:numId="81">
    <w:abstractNumId w:val="38"/>
  </w:num>
  <w:num w:numId="82">
    <w:abstractNumId w:val="60"/>
  </w:num>
  <w:num w:numId="83">
    <w:abstractNumId w:val="29"/>
  </w:num>
  <w:num w:numId="84">
    <w:abstractNumId w:val="56"/>
  </w:num>
  <w:num w:numId="85">
    <w:abstractNumId w:val="74"/>
  </w:num>
  <w:num w:numId="86">
    <w:abstractNumId w:val="35"/>
  </w:num>
  <w:num w:numId="87">
    <w:abstractNumId w:val="73"/>
  </w:num>
  <w:num w:numId="88">
    <w:abstractNumId w:val="47"/>
  </w:num>
  <w:num w:numId="89">
    <w:abstractNumId w:val="40"/>
  </w:num>
  <w:num w:numId="90">
    <w:abstractNumId w:val="78"/>
  </w:num>
  <w:num w:numId="91">
    <w:abstractNumId w:val="57"/>
  </w:num>
  <w:num w:numId="92">
    <w:abstractNumId w:val="67"/>
  </w:num>
  <w:num w:numId="93">
    <w:abstractNumId w:val="69"/>
  </w:num>
  <w:num w:numId="94">
    <w:abstractNumId w:val="3"/>
  </w:num>
  <w:num w:numId="95">
    <w:abstractNumId w:val="19"/>
  </w:num>
  <w:num w:numId="96">
    <w:abstractNumId w:val="26"/>
  </w:num>
  <w:num w:numId="97">
    <w:abstractNumId w:val="16"/>
  </w:num>
  <w:num w:numId="98">
    <w:abstractNumId w:val="9"/>
  </w:num>
  <w:num w:numId="99">
    <w:abstractNumId w:val="91"/>
  </w:num>
  <w:num w:numId="100">
    <w:abstractNumId w:val="55"/>
  </w:num>
  <w:num w:numId="101">
    <w:abstractNumId w:val="97"/>
  </w:num>
  <w:num w:numId="102">
    <w:abstractNumId w:val="33"/>
  </w:num>
  <w:num w:numId="103">
    <w:abstractNumId w:val="45"/>
  </w:num>
  <w:num w:numId="104">
    <w:abstractNumId w:val="64"/>
  </w:num>
  <w:num w:numId="105">
    <w:abstractNumId w:val="0"/>
    <w:lvlOverride w:ilvl="0">
      <w:lvl w:ilvl="0">
        <w:start w:val="1"/>
        <w:numFmt w:val="bullet"/>
        <w:lvlText w:val=""/>
        <w:legacy w:legacy="1" w:legacySpace="0" w:legacyIndent="283"/>
        <w:lvlJc w:val="left"/>
        <w:pPr>
          <w:ind w:left="2124" w:hanging="283"/>
        </w:pPr>
        <w:rPr>
          <w:rFonts w:ascii="Symbol" w:hAnsi="Symbol" w:hint="default"/>
        </w:rPr>
      </w:lvl>
    </w:lvlOverride>
  </w:num>
  <w:num w:numId="106">
    <w:abstractNumId w:val="104"/>
  </w:num>
  <w:num w:numId="107">
    <w:abstractNumId w:val="76"/>
  </w:num>
  <w:num w:numId="108">
    <w:abstractNumId w:val="59"/>
  </w:num>
  <w:num w:numId="109">
    <w:abstractNumId w:val="2"/>
  </w:num>
  <w:num w:numId="110">
    <w:abstractNumId w:val="66"/>
  </w:num>
  <w:num w:numId="111">
    <w:abstractNumId w:val="10"/>
  </w:num>
  <w:num w:numId="112">
    <w:abstractNumId w:val="79"/>
  </w:num>
  <w:num w:numId="113">
    <w:abstractNumId w:val="100"/>
  </w:num>
  <w:num w:numId="114">
    <w:abstractNumId w:val="117"/>
  </w:num>
  <w:num w:numId="115">
    <w:abstractNumId w:val="0"/>
    <w:lvlOverride w:ilvl="0">
      <w:lvl w:ilvl="0">
        <w:start w:val="1"/>
        <w:numFmt w:val="bullet"/>
        <w:lvlText w:val=""/>
        <w:legacy w:legacy="1" w:legacySpace="0" w:legacyIndent="283"/>
        <w:lvlJc w:val="left"/>
        <w:pPr>
          <w:ind w:left="1699" w:hanging="283"/>
        </w:pPr>
        <w:rPr>
          <w:rFonts w:ascii="Symbol" w:hAnsi="Symbol" w:hint="default"/>
        </w:rPr>
      </w:lvl>
    </w:lvlOverride>
  </w:num>
  <w:num w:numId="116">
    <w:abstractNumId w:val="31"/>
  </w:num>
  <w:num w:numId="117">
    <w:abstractNumId w:val="30"/>
  </w:num>
  <w:num w:numId="118">
    <w:abstractNumId w:val="119"/>
  </w:num>
  <w:num w:numId="119">
    <w:abstractNumId w:val="114"/>
  </w:num>
  <w:num w:numId="120">
    <w:abstractNumId w:val="32"/>
  </w:num>
  <w:num w:numId="121">
    <w:abstractNumId w:val="83"/>
  </w:num>
  <w:num w:numId="122">
    <w:abstractNumId w:val="82"/>
  </w:num>
  <w:num w:numId="123">
    <w:abstractNumId w:val="18"/>
  </w:num>
  <w:numIdMacAtCleanup w:val="1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compat>
  <w:rsids>
    <w:rsidRoot w:val="00802D6E"/>
    <w:rsid w:val="00027CF4"/>
    <w:rsid w:val="0006714E"/>
    <w:rsid w:val="000A5A01"/>
    <w:rsid w:val="000A6708"/>
    <w:rsid w:val="000D1CB6"/>
    <w:rsid w:val="000E2254"/>
    <w:rsid w:val="00106AF9"/>
    <w:rsid w:val="00107B10"/>
    <w:rsid w:val="00120618"/>
    <w:rsid w:val="001574E9"/>
    <w:rsid w:val="00157EE3"/>
    <w:rsid w:val="00161AD8"/>
    <w:rsid w:val="0016489E"/>
    <w:rsid w:val="00180D2E"/>
    <w:rsid w:val="00225F20"/>
    <w:rsid w:val="00235E17"/>
    <w:rsid w:val="00251F57"/>
    <w:rsid w:val="002641BB"/>
    <w:rsid w:val="002E5DDF"/>
    <w:rsid w:val="0032350F"/>
    <w:rsid w:val="00325D6A"/>
    <w:rsid w:val="00326FF7"/>
    <w:rsid w:val="0033218D"/>
    <w:rsid w:val="00364FCC"/>
    <w:rsid w:val="00373BA6"/>
    <w:rsid w:val="003B3CCB"/>
    <w:rsid w:val="003C560E"/>
    <w:rsid w:val="003E7CF1"/>
    <w:rsid w:val="00401EC1"/>
    <w:rsid w:val="00416142"/>
    <w:rsid w:val="00434639"/>
    <w:rsid w:val="00456928"/>
    <w:rsid w:val="004810F4"/>
    <w:rsid w:val="00487866"/>
    <w:rsid w:val="00495D29"/>
    <w:rsid w:val="004F6C4A"/>
    <w:rsid w:val="0053258A"/>
    <w:rsid w:val="0057678E"/>
    <w:rsid w:val="005B7CD6"/>
    <w:rsid w:val="005D3514"/>
    <w:rsid w:val="005E2D83"/>
    <w:rsid w:val="005F1623"/>
    <w:rsid w:val="005F2275"/>
    <w:rsid w:val="006125D7"/>
    <w:rsid w:val="00613C59"/>
    <w:rsid w:val="00625D83"/>
    <w:rsid w:val="006311FC"/>
    <w:rsid w:val="006330F3"/>
    <w:rsid w:val="00636E32"/>
    <w:rsid w:val="00646594"/>
    <w:rsid w:val="00670084"/>
    <w:rsid w:val="00693FCB"/>
    <w:rsid w:val="006A1885"/>
    <w:rsid w:val="006C5A14"/>
    <w:rsid w:val="006E5627"/>
    <w:rsid w:val="006E7104"/>
    <w:rsid w:val="006F10D6"/>
    <w:rsid w:val="007347B0"/>
    <w:rsid w:val="007461B6"/>
    <w:rsid w:val="00772AF8"/>
    <w:rsid w:val="007B5F89"/>
    <w:rsid w:val="007D2C24"/>
    <w:rsid w:val="007E2703"/>
    <w:rsid w:val="00802D6E"/>
    <w:rsid w:val="00806FC0"/>
    <w:rsid w:val="00824FE2"/>
    <w:rsid w:val="008456F6"/>
    <w:rsid w:val="00851937"/>
    <w:rsid w:val="008565EF"/>
    <w:rsid w:val="008722C9"/>
    <w:rsid w:val="00893FB8"/>
    <w:rsid w:val="008A54DC"/>
    <w:rsid w:val="008D02BF"/>
    <w:rsid w:val="008D042F"/>
    <w:rsid w:val="008D1B35"/>
    <w:rsid w:val="008D338A"/>
    <w:rsid w:val="008D6F99"/>
    <w:rsid w:val="009101D2"/>
    <w:rsid w:val="00912E4C"/>
    <w:rsid w:val="00934CF5"/>
    <w:rsid w:val="009A5E7C"/>
    <w:rsid w:val="009B0D2B"/>
    <w:rsid w:val="009D1931"/>
    <w:rsid w:val="009F4264"/>
    <w:rsid w:val="00A200DC"/>
    <w:rsid w:val="00A300E7"/>
    <w:rsid w:val="00A81439"/>
    <w:rsid w:val="00AA404A"/>
    <w:rsid w:val="00AB7EDC"/>
    <w:rsid w:val="00AC4A02"/>
    <w:rsid w:val="00AE52F6"/>
    <w:rsid w:val="00AE7CA1"/>
    <w:rsid w:val="00AF27DF"/>
    <w:rsid w:val="00AF3AAD"/>
    <w:rsid w:val="00AF54B0"/>
    <w:rsid w:val="00AF5FB4"/>
    <w:rsid w:val="00B16F3C"/>
    <w:rsid w:val="00B315CF"/>
    <w:rsid w:val="00B4790E"/>
    <w:rsid w:val="00B6422E"/>
    <w:rsid w:val="00BB4415"/>
    <w:rsid w:val="00BE3241"/>
    <w:rsid w:val="00C51B9A"/>
    <w:rsid w:val="00C8774A"/>
    <w:rsid w:val="00D023CE"/>
    <w:rsid w:val="00D228EF"/>
    <w:rsid w:val="00D45F35"/>
    <w:rsid w:val="00D548AD"/>
    <w:rsid w:val="00D70D3D"/>
    <w:rsid w:val="00D73A06"/>
    <w:rsid w:val="00D8656D"/>
    <w:rsid w:val="00DC1A32"/>
    <w:rsid w:val="00DD3EDD"/>
    <w:rsid w:val="00DD6249"/>
    <w:rsid w:val="00E53786"/>
    <w:rsid w:val="00E55C88"/>
    <w:rsid w:val="00E5758B"/>
    <w:rsid w:val="00E8485D"/>
    <w:rsid w:val="00E93EED"/>
    <w:rsid w:val="00E97BF0"/>
    <w:rsid w:val="00F11CD3"/>
    <w:rsid w:val="00F32107"/>
    <w:rsid w:val="00F3445F"/>
    <w:rsid w:val="00F723E2"/>
    <w:rsid w:val="00FA5CD9"/>
    <w:rsid w:val="00FC1C1E"/>
    <w:rsid w:val="00FC5D9F"/>
    <w:rsid w:val="00FC6560"/>
    <w:rsid w:val="00FD72C6"/>
    <w:rsid w:val="00FF39A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F3C"/>
    <w:rPr>
      <w:rFonts w:ascii="Times New Roman" w:eastAsia="Times New Roman" w:hAnsi="Times New Roman" w:cs="Times New Roman"/>
      <w:lang w:val="fr-FR"/>
    </w:rPr>
  </w:style>
  <w:style w:type="paragraph" w:styleId="Titre1">
    <w:name w:val="heading 1"/>
    <w:basedOn w:val="Normal"/>
    <w:uiPriority w:val="9"/>
    <w:qFormat/>
    <w:rsid w:val="00B16F3C"/>
    <w:pPr>
      <w:spacing w:before="48"/>
      <w:ind w:left="885"/>
      <w:outlineLvl w:val="0"/>
    </w:pPr>
    <w:rPr>
      <w:b/>
      <w:bCs/>
      <w:sz w:val="76"/>
      <w:szCs w:val="76"/>
    </w:rPr>
  </w:style>
  <w:style w:type="paragraph" w:styleId="Titre2">
    <w:name w:val="heading 2"/>
    <w:basedOn w:val="Normal"/>
    <w:uiPriority w:val="9"/>
    <w:unhideWhenUsed/>
    <w:qFormat/>
    <w:rsid w:val="00B16F3C"/>
    <w:pPr>
      <w:spacing w:before="8"/>
      <w:ind w:left="317" w:right="225"/>
      <w:jc w:val="center"/>
      <w:outlineLvl w:val="1"/>
    </w:pPr>
    <w:rPr>
      <w:b/>
      <w:bCs/>
      <w:sz w:val="40"/>
      <w:szCs w:val="40"/>
    </w:rPr>
  </w:style>
  <w:style w:type="paragraph" w:styleId="Titre3">
    <w:name w:val="heading 3"/>
    <w:basedOn w:val="Normal"/>
    <w:uiPriority w:val="9"/>
    <w:unhideWhenUsed/>
    <w:qFormat/>
    <w:rsid w:val="00B16F3C"/>
    <w:pPr>
      <w:spacing w:before="1"/>
      <w:ind w:left="408"/>
      <w:outlineLvl w:val="2"/>
    </w:pPr>
    <w:rPr>
      <w:b/>
      <w:bCs/>
      <w:sz w:val="36"/>
      <w:szCs w:val="36"/>
    </w:rPr>
  </w:style>
  <w:style w:type="paragraph" w:styleId="Titre4">
    <w:name w:val="heading 4"/>
    <w:basedOn w:val="Normal"/>
    <w:uiPriority w:val="9"/>
    <w:unhideWhenUsed/>
    <w:qFormat/>
    <w:rsid w:val="00B16F3C"/>
    <w:pPr>
      <w:spacing w:before="72"/>
      <w:ind w:left="918"/>
      <w:outlineLvl w:val="3"/>
    </w:pPr>
    <w:rPr>
      <w:b/>
      <w:bCs/>
      <w:sz w:val="34"/>
      <w:szCs w:val="34"/>
    </w:rPr>
  </w:style>
  <w:style w:type="paragraph" w:styleId="Titre5">
    <w:name w:val="heading 5"/>
    <w:basedOn w:val="Normal"/>
    <w:uiPriority w:val="9"/>
    <w:unhideWhenUsed/>
    <w:qFormat/>
    <w:rsid w:val="00B16F3C"/>
    <w:pPr>
      <w:ind w:left="760" w:right="762"/>
      <w:jc w:val="center"/>
      <w:outlineLvl w:val="4"/>
    </w:pPr>
    <w:rPr>
      <w:rFonts w:ascii="Arial" w:eastAsia="Arial" w:hAnsi="Arial" w:cs="Arial"/>
      <w:b/>
      <w:bCs/>
      <w:sz w:val="32"/>
      <w:szCs w:val="32"/>
      <w:u w:val="single" w:color="000000"/>
    </w:rPr>
  </w:style>
  <w:style w:type="paragraph" w:styleId="Titre6">
    <w:name w:val="heading 6"/>
    <w:basedOn w:val="Normal"/>
    <w:uiPriority w:val="9"/>
    <w:unhideWhenUsed/>
    <w:qFormat/>
    <w:rsid w:val="00B16F3C"/>
    <w:pPr>
      <w:ind w:left="184"/>
      <w:outlineLvl w:val="5"/>
    </w:pPr>
    <w:rPr>
      <w:rFonts w:ascii="Arial" w:eastAsia="Arial" w:hAnsi="Arial" w:cs="Arial"/>
      <w:b/>
      <w:bCs/>
      <w:sz w:val="30"/>
      <w:szCs w:val="30"/>
    </w:rPr>
  </w:style>
  <w:style w:type="paragraph" w:styleId="Titre7">
    <w:name w:val="heading 7"/>
    <w:basedOn w:val="Normal"/>
    <w:uiPriority w:val="1"/>
    <w:qFormat/>
    <w:rsid w:val="00B16F3C"/>
    <w:pPr>
      <w:ind w:left="1026"/>
      <w:outlineLvl w:val="6"/>
    </w:pPr>
    <w:rPr>
      <w:b/>
      <w:bCs/>
      <w:sz w:val="28"/>
      <w:szCs w:val="28"/>
    </w:rPr>
  </w:style>
  <w:style w:type="paragraph" w:styleId="Titre8">
    <w:name w:val="heading 8"/>
    <w:basedOn w:val="Normal"/>
    <w:uiPriority w:val="1"/>
    <w:qFormat/>
    <w:rsid w:val="00B16F3C"/>
    <w:pPr>
      <w:ind w:left="1026"/>
      <w:outlineLvl w:val="7"/>
    </w:pPr>
    <w:rPr>
      <w:sz w:val="28"/>
      <w:szCs w:val="28"/>
    </w:rPr>
  </w:style>
  <w:style w:type="paragraph" w:styleId="Titre9">
    <w:name w:val="heading 9"/>
    <w:basedOn w:val="Normal"/>
    <w:uiPriority w:val="1"/>
    <w:qFormat/>
    <w:rsid w:val="00B16F3C"/>
    <w:pPr>
      <w:ind w:left="798"/>
      <w:jc w:val="both"/>
      <w:outlineLvl w:val="8"/>
    </w:pPr>
    <w:rPr>
      <w:rFonts w:ascii="Calibri Light" w:eastAsia="Calibri Light" w:hAnsi="Calibri Light" w:cs="Calibri Light"/>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B16F3C"/>
    <w:tblPr>
      <w:tblInd w:w="0" w:type="dxa"/>
      <w:tblCellMar>
        <w:top w:w="0" w:type="dxa"/>
        <w:left w:w="0" w:type="dxa"/>
        <w:bottom w:w="0" w:type="dxa"/>
        <w:right w:w="0" w:type="dxa"/>
      </w:tblCellMar>
    </w:tblPr>
  </w:style>
  <w:style w:type="paragraph" w:styleId="Corpsdetexte">
    <w:name w:val="Body Text"/>
    <w:basedOn w:val="Normal"/>
    <w:uiPriority w:val="1"/>
    <w:qFormat/>
    <w:rsid w:val="00B16F3C"/>
  </w:style>
  <w:style w:type="paragraph" w:styleId="Titre">
    <w:name w:val="Title"/>
    <w:basedOn w:val="Normal"/>
    <w:qFormat/>
    <w:rsid w:val="00B16F3C"/>
    <w:pPr>
      <w:spacing w:before="46"/>
      <w:ind w:left="789" w:right="132"/>
      <w:jc w:val="center"/>
    </w:pPr>
    <w:rPr>
      <w:b/>
      <w:bCs/>
      <w:sz w:val="80"/>
      <w:szCs w:val="80"/>
    </w:rPr>
  </w:style>
  <w:style w:type="paragraph" w:styleId="Paragraphedeliste">
    <w:name w:val="List Paragraph"/>
    <w:basedOn w:val="Normal"/>
    <w:uiPriority w:val="1"/>
    <w:qFormat/>
    <w:rsid w:val="00B16F3C"/>
    <w:pPr>
      <w:ind w:left="798" w:hanging="360"/>
      <w:jc w:val="both"/>
    </w:pPr>
  </w:style>
  <w:style w:type="paragraph" w:customStyle="1" w:styleId="TableParagraph">
    <w:name w:val="Table Paragraph"/>
    <w:basedOn w:val="Normal"/>
    <w:uiPriority w:val="1"/>
    <w:qFormat/>
    <w:rsid w:val="00B16F3C"/>
  </w:style>
  <w:style w:type="paragraph" w:styleId="Retraitcorpsdetexte">
    <w:name w:val="Body Text Indent"/>
    <w:basedOn w:val="Normal"/>
    <w:link w:val="RetraitcorpsdetexteCar"/>
    <w:uiPriority w:val="99"/>
    <w:semiHidden/>
    <w:unhideWhenUsed/>
    <w:rsid w:val="005E2D83"/>
    <w:pPr>
      <w:spacing w:after="120"/>
      <w:ind w:left="283"/>
    </w:pPr>
  </w:style>
  <w:style w:type="character" w:customStyle="1" w:styleId="RetraitcorpsdetexteCar">
    <w:name w:val="Retrait corps de texte Car"/>
    <w:basedOn w:val="Policepardfaut"/>
    <w:link w:val="Retraitcorpsdetexte"/>
    <w:uiPriority w:val="99"/>
    <w:semiHidden/>
    <w:rsid w:val="005E2D83"/>
    <w:rPr>
      <w:rFonts w:ascii="Times New Roman" w:eastAsia="Times New Roman" w:hAnsi="Times New Roman" w:cs="Times New Roman"/>
      <w:lang w:val="fr-FR"/>
    </w:rPr>
  </w:style>
  <w:style w:type="paragraph" w:styleId="Retraitcorpsdetexte3">
    <w:name w:val="Body Text Indent 3"/>
    <w:basedOn w:val="Normal"/>
    <w:link w:val="Retraitcorpsdetexte3Car"/>
    <w:uiPriority w:val="99"/>
    <w:semiHidden/>
    <w:unhideWhenUsed/>
    <w:rsid w:val="005E2D83"/>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5E2D83"/>
    <w:rPr>
      <w:rFonts w:ascii="Times New Roman" w:eastAsia="Times New Roman" w:hAnsi="Times New Roman" w:cs="Times New Roman"/>
      <w:sz w:val="16"/>
      <w:szCs w:val="16"/>
      <w:lang w:val="fr-FR"/>
    </w:rPr>
  </w:style>
  <w:style w:type="paragraph" w:styleId="Corpsdetexte2">
    <w:name w:val="Body Text 2"/>
    <w:basedOn w:val="Normal"/>
    <w:link w:val="Corpsdetexte2Car"/>
    <w:uiPriority w:val="99"/>
    <w:unhideWhenUsed/>
    <w:rsid w:val="005E2D83"/>
    <w:pPr>
      <w:spacing w:after="120" w:line="480" w:lineRule="auto"/>
    </w:pPr>
  </w:style>
  <w:style w:type="character" w:customStyle="1" w:styleId="Corpsdetexte2Car">
    <w:name w:val="Corps de texte 2 Car"/>
    <w:basedOn w:val="Policepardfaut"/>
    <w:link w:val="Corpsdetexte2"/>
    <w:uiPriority w:val="99"/>
    <w:rsid w:val="005E2D83"/>
    <w:rPr>
      <w:rFonts w:ascii="Times New Roman" w:eastAsia="Times New Roman" w:hAnsi="Times New Roman" w:cs="Times New Roman"/>
      <w:lang w:val="fr-FR"/>
    </w:rPr>
  </w:style>
  <w:style w:type="paragraph" w:styleId="Corpsdetexte3">
    <w:name w:val="Body Text 3"/>
    <w:basedOn w:val="Normal"/>
    <w:link w:val="Corpsdetexte3Car"/>
    <w:uiPriority w:val="99"/>
    <w:semiHidden/>
    <w:unhideWhenUsed/>
    <w:rsid w:val="005E2D83"/>
    <w:pPr>
      <w:spacing w:after="120"/>
    </w:pPr>
    <w:rPr>
      <w:sz w:val="16"/>
      <w:szCs w:val="16"/>
    </w:rPr>
  </w:style>
  <w:style w:type="character" w:customStyle="1" w:styleId="Corpsdetexte3Car">
    <w:name w:val="Corps de texte 3 Car"/>
    <w:basedOn w:val="Policepardfaut"/>
    <w:link w:val="Corpsdetexte3"/>
    <w:uiPriority w:val="99"/>
    <w:semiHidden/>
    <w:rsid w:val="005E2D83"/>
    <w:rPr>
      <w:rFonts w:ascii="Times New Roman" w:eastAsia="Times New Roman" w:hAnsi="Times New Roman" w:cs="Times New Roman"/>
      <w:sz w:val="16"/>
      <w:szCs w:val="16"/>
      <w:lang w:val="fr-FR"/>
    </w:rPr>
  </w:style>
  <w:style w:type="paragraph" w:styleId="En-tte">
    <w:name w:val="header"/>
    <w:basedOn w:val="Normal"/>
    <w:link w:val="En-tteCar"/>
    <w:rsid w:val="001574E9"/>
    <w:pPr>
      <w:tabs>
        <w:tab w:val="center" w:pos="4536"/>
        <w:tab w:val="right" w:pos="9072"/>
      </w:tabs>
      <w:autoSpaceDE/>
      <w:autoSpaceDN/>
    </w:pPr>
    <w:rPr>
      <w:sz w:val="20"/>
      <w:szCs w:val="20"/>
      <w:lang w:eastAsia="fr-FR"/>
    </w:rPr>
  </w:style>
  <w:style w:type="character" w:customStyle="1" w:styleId="En-tteCar">
    <w:name w:val="En-tête Car"/>
    <w:basedOn w:val="Policepardfaut"/>
    <w:link w:val="En-tte"/>
    <w:rsid w:val="001574E9"/>
    <w:rPr>
      <w:rFonts w:ascii="Times New Roman" w:eastAsia="Times New Roman" w:hAnsi="Times New Roman" w:cs="Times New Roman"/>
      <w:sz w:val="20"/>
      <w:szCs w:val="20"/>
      <w:lang w:val="fr-FR" w:eastAsia="fr-FR"/>
    </w:rPr>
  </w:style>
  <w:style w:type="paragraph" w:styleId="Retraitcorpsdetexte2">
    <w:name w:val="Body Text Indent 2"/>
    <w:basedOn w:val="Normal"/>
    <w:link w:val="Retraitcorpsdetexte2Car"/>
    <w:uiPriority w:val="99"/>
    <w:semiHidden/>
    <w:unhideWhenUsed/>
    <w:rsid w:val="001574E9"/>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1574E9"/>
    <w:rPr>
      <w:rFonts w:ascii="Times New Roman" w:eastAsia="Times New Roman" w:hAnsi="Times New Roman" w:cs="Times New Roman"/>
      <w:lang w:val="fr-FR"/>
    </w:rPr>
  </w:style>
  <w:style w:type="paragraph" w:customStyle="1" w:styleId="Corpsdetexte21">
    <w:name w:val="Corps de texte 21"/>
    <w:basedOn w:val="Normal"/>
    <w:rsid w:val="001574E9"/>
    <w:pPr>
      <w:autoSpaceDE/>
      <w:autoSpaceDN/>
      <w:jc w:val="both"/>
    </w:pPr>
    <w:rPr>
      <w:rFonts w:ascii="Arial Narrow" w:hAnsi="Arial Narrow"/>
      <w:sz w:val="24"/>
      <w:szCs w:val="20"/>
      <w:lang w:eastAsia="fr-FR"/>
    </w:rPr>
  </w:style>
  <w:style w:type="character" w:styleId="Numrodepage">
    <w:name w:val="page number"/>
    <w:basedOn w:val="Policepardfaut"/>
    <w:rsid w:val="00772AF8"/>
  </w:style>
  <w:style w:type="paragraph" w:styleId="Pieddepage">
    <w:name w:val="footer"/>
    <w:basedOn w:val="Normal"/>
    <w:link w:val="PieddepageCar"/>
    <w:uiPriority w:val="99"/>
    <w:unhideWhenUsed/>
    <w:rsid w:val="00434639"/>
    <w:pPr>
      <w:tabs>
        <w:tab w:val="center" w:pos="4536"/>
        <w:tab w:val="right" w:pos="9072"/>
      </w:tabs>
    </w:pPr>
  </w:style>
  <w:style w:type="character" w:customStyle="1" w:styleId="PieddepageCar">
    <w:name w:val="Pied de page Car"/>
    <w:basedOn w:val="Policepardfaut"/>
    <w:link w:val="Pieddepage"/>
    <w:uiPriority w:val="99"/>
    <w:rsid w:val="00434639"/>
    <w:rPr>
      <w:rFonts w:ascii="Times New Roman" w:eastAsia="Times New Roman" w:hAnsi="Times New Roman" w:cs="Times New Roman"/>
      <w:lang w:val="fr-FR"/>
    </w:rPr>
  </w:style>
  <w:style w:type="table" w:styleId="Grilledutableau">
    <w:name w:val="Table Grid"/>
    <w:basedOn w:val="TableauNormal"/>
    <w:uiPriority w:val="39"/>
    <w:rsid w:val="006330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9101D2"/>
    <w:rPr>
      <w:color w:val="808080"/>
    </w:rPr>
  </w:style>
</w:styles>
</file>

<file path=word/webSettings.xml><?xml version="1.0" encoding="utf-8"?>
<w:webSettings xmlns:r="http://schemas.openxmlformats.org/officeDocument/2006/relationships" xmlns:w="http://schemas.openxmlformats.org/wordprocessingml/2006/main">
  <w:divs>
    <w:div w:id="159318731">
      <w:bodyDiv w:val="1"/>
      <w:marLeft w:val="0"/>
      <w:marRight w:val="0"/>
      <w:marTop w:val="0"/>
      <w:marBottom w:val="0"/>
      <w:divBdr>
        <w:top w:val="none" w:sz="0" w:space="0" w:color="auto"/>
        <w:left w:val="none" w:sz="0" w:space="0" w:color="auto"/>
        <w:bottom w:val="none" w:sz="0" w:space="0" w:color="auto"/>
        <w:right w:val="none" w:sz="0" w:space="0" w:color="auto"/>
      </w:divBdr>
    </w:div>
    <w:div w:id="215434579">
      <w:bodyDiv w:val="1"/>
      <w:marLeft w:val="0"/>
      <w:marRight w:val="0"/>
      <w:marTop w:val="0"/>
      <w:marBottom w:val="0"/>
      <w:divBdr>
        <w:top w:val="none" w:sz="0" w:space="0" w:color="auto"/>
        <w:left w:val="none" w:sz="0" w:space="0" w:color="auto"/>
        <w:bottom w:val="none" w:sz="0" w:space="0" w:color="auto"/>
        <w:right w:val="none" w:sz="0" w:space="0" w:color="auto"/>
      </w:divBdr>
    </w:div>
    <w:div w:id="564411583">
      <w:bodyDiv w:val="1"/>
      <w:marLeft w:val="0"/>
      <w:marRight w:val="0"/>
      <w:marTop w:val="0"/>
      <w:marBottom w:val="0"/>
      <w:divBdr>
        <w:top w:val="none" w:sz="0" w:space="0" w:color="auto"/>
        <w:left w:val="none" w:sz="0" w:space="0" w:color="auto"/>
        <w:bottom w:val="none" w:sz="0" w:space="0" w:color="auto"/>
        <w:right w:val="none" w:sz="0" w:space="0" w:color="auto"/>
      </w:divBdr>
    </w:div>
    <w:div w:id="629432874">
      <w:bodyDiv w:val="1"/>
      <w:marLeft w:val="0"/>
      <w:marRight w:val="0"/>
      <w:marTop w:val="0"/>
      <w:marBottom w:val="0"/>
      <w:divBdr>
        <w:top w:val="none" w:sz="0" w:space="0" w:color="auto"/>
        <w:left w:val="none" w:sz="0" w:space="0" w:color="auto"/>
        <w:bottom w:val="none" w:sz="0" w:space="0" w:color="auto"/>
        <w:right w:val="none" w:sz="0" w:space="0" w:color="auto"/>
      </w:divBdr>
    </w:div>
    <w:div w:id="756294933">
      <w:bodyDiv w:val="1"/>
      <w:marLeft w:val="0"/>
      <w:marRight w:val="0"/>
      <w:marTop w:val="0"/>
      <w:marBottom w:val="0"/>
      <w:divBdr>
        <w:top w:val="none" w:sz="0" w:space="0" w:color="auto"/>
        <w:left w:val="none" w:sz="0" w:space="0" w:color="auto"/>
        <w:bottom w:val="none" w:sz="0" w:space="0" w:color="auto"/>
        <w:right w:val="none" w:sz="0" w:space="0" w:color="auto"/>
      </w:divBdr>
    </w:div>
    <w:div w:id="786123696">
      <w:bodyDiv w:val="1"/>
      <w:marLeft w:val="0"/>
      <w:marRight w:val="0"/>
      <w:marTop w:val="0"/>
      <w:marBottom w:val="0"/>
      <w:divBdr>
        <w:top w:val="none" w:sz="0" w:space="0" w:color="auto"/>
        <w:left w:val="none" w:sz="0" w:space="0" w:color="auto"/>
        <w:bottom w:val="none" w:sz="0" w:space="0" w:color="auto"/>
        <w:right w:val="none" w:sz="0" w:space="0" w:color="auto"/>
      </w:divBdr>
    </w:div>
    <w:div w:id="795290711">
      <w:bodyDiv w:val="1"/>
      <w:marLeft w:val="0"/>
      <w:marRight w:val="0"/>
      <w:marTop w:val="0"/>
      <w:marBottom w:val="0"/>
      <w:divBdr>
        <w:top w:val="none" w:sz="0" w:space="0" w:color="auto"/>
        <w:left w:val="none" w:sz="0" w:space="0" w:color="auto"/>
        <w:bottom w:val="none" w:sz="0" w:space="0" w:color="auto"/>
        <w:right w:val="none" w:sz="0" w:space="0" w:color="auto"/>
      </w:divBdr>
    </w:div>
    <w:div w:id="1100031318">
      <w:bodyDiv w:val="1"/>
      <w:marLeft w:val="0"/>
      <w:marRight w:val="0"/>
      <w:marTop w:val="0"/>
      <w:marBottom w:val="0"/>
      <w:divBdr>
        <w:top w:val="none" w:sz="0" w:space="0" w:color="auto"/>
        <w:left w:val="none" w:sz="0" w:space="0" w:color="auto"/>
        <w:bottom w:val="none" w:sz="0" w:space="0" w:color="auto"/>
        <w:right w:val="none" w:sz="0" w:space="0" w:color="auto"/>
      </w:divBdr>
    </w:div>
    <w:div w:id="1188057056">
      <w:bodyDiv w:val="1"/>
      <w:marLeft w:val="0"/>
      <w:marRight w:val="0"/>
      <w:marTop w:val="0"/>
      <w:marBottom w:val="0"/>
      <w:divBdr>
        <w:top w:val="none" w:sz="0" w:space="0" w:color="auto"/>
        <w:left w:val="none" w:sz="0" w:space="0" w:color="auto"/>
        <w:bottom w:val="none" w:sz="0" w:space="0" w:color="auto"/>
        <w:right w:val="none" w:sz="0" w:space="0" w:color="auto"/>
      </w:divBdr>
    </w:div>
    <w:div w:id="1467506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47763</Words>
  <Characters>262699</Characters>
  <Application>Microsoft Office Word</Application>
  <DocSecurity>0</DocSecurity>
  <Lines>2189</Lines>
  <Paragraphs>619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MANGA</dc:creator>
  <cp:lastModifiedBy>armpsud</cp:lastModifiedBy>
  <cp:revision>63</cp:revision>
  <cp:lastPrinted>2023-04-16T15:18:00Z</cp:lastPrinted>
  <dcterms:created xsi:type="dcterms:W3CDTF">2023-04-16T11:37:00Z</dcterms:created>
  <dcterms:modified xsi:type="dcterms:W3CDTF">2023-05-12T12:27:00Z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2023-04-09T00:00:00Z</vt:filetime>
  </property>
  <property fmtid="{D5CDD505-2E9C-101B-9397-08002B2CF9AE}" pid="3" name="Creator">
    <vt:lpwstr>Microsoft® Word 2016</vt:lpwstr>
  </property>
  <property fmtid="{D5CDD505-2E9C-101B-9397-08002B2CF9AE}" pid="4" name="LastSaved">
    <vt:filetime>2023-04-14T00:00:00Z</vt:filetime>
  </property>
</Properties>
</file>